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snapToGrid w:val="0"/>
        <w:spacing w:before="0" w:beforeAutospacing="0" w:after="0" w:afterAutospacing="0" w:line="560" w:lineRule="exact"/>
        <w:jc w:val="center"/>
        <w:rPr>
          <w:rFonts w:hint="eastAsia" w:ascii="CESI小标宋-GB2312" w:hAnsi="CESI小标宋-GB2312" w:eastAsia="CESI小标宋-GB2312" w:cs="CESI小标宋-GB2312"/>
          <w:bCs/>
          <w:sz w:val="36"/>
          <w:szCs w:val="36"/>
        </w:rPr>
      </w:pPr>
    </w:p>
    <w:p>
      <w:pPr>
        <w:pStyle w:val="5"/>
        <w:shd w:val="clear"/>
        <w:snapToGrid w:val="0"/>
        <w:spacing w:before="0" w:beforeAutospacing="0" w:after="0" w:afterAutospacing="0" w:line="560" w:lineRule="exact"/>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中医药特色健康管理服务包</w:t>
      </w:r>
    </w:p>
    <w:p>
      <w:pPr>
        <w:pStyle w:val="5"/>
        <w:shd w:val="clear"/>
        <w:snapToGrid w:val="0"/>
        <w:spacing w:before="0" w:beforeAutospacing="0" w:after="0" w:afterAutospacing="0" w:line="560" w:lineRule="exact"/>
        <w:jc w:val="center"/>
        <w:rPr>
          <w:rFonts w:ascii="CESI仿宋-GB2312" w:hAnsi="CESI仿宋-GB2312" w:eastAsia="CESI仿宋-GB2312" w:cs="CESI仿宋-GB2312"/>
          <w:bCs/>
          <w:sz w:val="32"/>
          <w:szCs w:val="32"/>
        </w:rPr>
      </w:pPr>
      <w:r>
        <w:rPr>
          <w:rFonts w:hint="eastAsia" w:ascii="楷体_GB2312" w:hAnsi="楷体_GB2312" w:eastAsia="楷体_GB2312" w:cs="楷体_GB2312"/>
          <w:b/>
          <w:sz w:val="32"/>
          <w:szCs w:val="32"/>
        </w:rPr>
        <w:t>（失眠）</w:t>
      </w:r>
    </w:p>
    <w:p>
      <w:pPr>
        <w:pStyle w:val="5"/>
        <w:shd w:val="clear"/>
        <w:snapToGrid w:val="0"/>
        <w:spacing w:before="0" w:beforeAutospacing="0" w:after="0" w:afterAutospacing="0" w:line="560" w:lineRule="exact"/>
        <w:ind w:firstLine="640" w:firstLineChars="200"/>
        <w:jc w:val="both"/>
        <w:rPr>
          <w:rFonts w:ascii="CESI黑体-GB2312" w:hAnsi="CESI黑体-GB2312" w:eastAsia="CESI黑体-GB2312" w:cs="CESI黑体-GB2312"/>
          <w:bCs/>
          <w:sz w:val="32"/>
          <w:szCs w:val="32"/>
        </w:rPr>
      </w:pPr>
      <w:r>
        <w:rPr>
          <w:rFonts w:hint="eastAsia" w:ascii="CESI黑体-GB2312" w:hAnsi="CESI黑体-GB2312" w:eastAsia="CESI黑体-GB2312" w:cs="CESI黑体-GB2312"/>
          <w:bCs/>
          <w:sz w:val="32"/>
          <w:szCs w:val="32"/>
        </w:rPr>
        <w:t>一、个人基本信息</w:t>
      </w:r>
    </w:p>
    <w:p>
      <w:pPr>
        <w:pStyle w:val="5"/>
        <w:shd w:val="clear"/>
        <w:snapToGrid w:val="0"/>
        <w:spacing w:before="0" w:beforeAutospacing="0" w:after="0" w:afterAutospacing="0" w:line="56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姓名、性别、年龄、民族、身份证号、电话号码、婚姻状况、职业、精神心理疾病家族史、近期生活事件、性格基础、既往服用失眠药物的名称及效果。</w:t>
      </w:r>
    </w:p>
    <w:p>
      <w:pPr>
        <w:pStyle w:val="5"/>
        <w:shd w:val="clear"/>
        <w:snapToGrid w:val="0"/>
        <w:spacing w:before="0" w:beforeAutospacing="0" w:after="0" w:afterAutospacing="0" w:line="560" w:lineRule="exact"/>
        <w:ind w:firstLine="640" w:firstLineChars="200"/>
        <w:jc w:val="both"/>
        <w:rPr>
          <w:rFonts w:ascii="CESI黑体-GB2312" w:hAnsi="CESI黑体-GB2312" w:eastAsia="CESI黑体-GB2312" w:cs="CESI黑体-GB2312"/>
          <w:bCs/>
          <w:sz w:val="32"/>
          <w:szCs w:val="32"/>
        </w:rPr>
      </w:pPr>
      <w:r>
        <w:rPr>
          <w:rFonts w:hint="eastAsia" w:ascii="CESI黑体-GB2312" w:hAnsi="CESI黑体-GB2312" w:eastAsia="CESI黑体-GB2312" w:cs="CESI黑体-GB2312"/>
          <w:bCs/>
          <w:sz w:val="32"/>
          <w:szCs w:val="32"/>
        </w:rPr>
        <w:t>二、体检项目</w:t>
      </w:r>
    </w:p>
    <w:p>
      <w:pPr>
        <w:pStyle w:val="5"/>
        <w:shd w:val="clear"/>
        <w:snapToGrid w:val="0"/>
        <w:spacing w:before="0" w:beforeAutospacing="0" w:after="0" w:afterAutospacing="0" w:line="560" w:lineRule="exact"/>
        <w:ind w:firstLine="642" w:firstLineChars="200"/>
        <w:jc w:val="both"/>
        <w:rPr>
          <w:rFonts w:ascii="楷体_GB2312" w:hAnsi="楷体_GB2312" w:eastAsia="楷体_GB2312" w:cs="楷体_GB2312"/>
          <w:b/>
          <w:sz w:val="32"/>
          <w:szCs w:val="32"/>
        </w:rPr>
      </w:pPr>
      <w:r>
        <w:rPr>
          <w:rFonts w:hint="eastAsia" w:ascii="楷体_GB2312" w:hAnsi="楷体_GB2312" w:eastAsia="楷体_GB2312" w:cs="楷体_GB2312"/>
          <w:b/>
          <w:kern w:val="2"/>
          <w:sz w:val="32"/>
          <w:szCs w:val="32"/>
        </w:rPr>
        <w:t>（一）</w:t>
      </w:r>
      <w:r>
        <w:rPr>
          <w:rFonts w:hint="eastAsia" w:ascii="楷体_GB2312" w:hAnsi="楷体_GB2312" w:eastAsia="楷体_GB2312" w:cs="楷体_GB2312"/>
          <w:b/>
          <w:sz w:val="32"/>
          <w:szCs w:val="32"/>
        </w:rPr>
        <w:t>中医体检项目</w:t>
      </w:r>
    </w:p>
    <w:p>
      <w:pPr>
        <w:pStyle w:val="5"/>
        <w:shd w:val="clear"/>
        <w:snapToGrid w:val="0"/>
        <w:spacing w:before="0" w:beforeAutospacing="0" w:after="0" w:afterAutospacing="0"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1.舌脉诊；</w:t>
      </w:r>
    </w:p>
    <w:p>
      <w:pPr>
        <w:pStyle w:val="5"/>
        <w:shd w:val="clear"/>
        <w:snapToGrid w:val="0"/>
        <w:spacing w:before="0" w:beforeAutospacing="0" w:after="0" w:afterAutospacing="0"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2.体质辨识；</w:t>
      </w:r>
    </w:p>
    <w:p>
      <w:pPr>
        <w:pStyle w:val="5"/>
        <w:shd w:val="clear"/>
        <w:snapToGrid w:val="0"/>
        <w:spacing w:before="0" w:beforeAutospacing="0" w:after="0" w:afterAutospacing="0"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3.四诊合参，收集该病种不同证候的主症、次症、舌、脉特点。注意证候的动态变化。</w:t>
      </w:r>
    </w:p>
    <w:p>
      <w:pPr>
        <w:pStyle w:val="5"/>
        <w:shd w:val="clear"/>
        <w:snapToGrid w:val="0"/>
        <w:spacing w:before="0" w:beforeAutospacing="0" w:after="0" w:afterAutospacing="0" w:line="560" w:lineRule="exact"/>
        <w:ind w:firstLine="642" w:firstLineChars="200"/>
        <w:jc w:val="both"/>
        <w:rPr>
          <w:rFonts w:ascii="楷体_GB2312" w:hAnsi="楷体_GB2312" w:eastAsia="楷体_GB2312" w:cs="楷体_GB2312"/>
          <w:b/>
          <w:sz w:val="32"/>
          <w:szCs w:val="32"/>
        </w:rPr>
      </w:pPr>
      <w:r>
        <w:rPr>
          <w:rFonts w:hint="eastAsia" w:ascii="楷体_GB2312" w:hAnsi="楷体_GB2312" w:eastAsia="楷体_GB2312" w:cs="楷体_GB2312"/>
          <w:b/>
          <w:sz w:val="32"/>
          <w:szCs w:val="32"/>
        </w:rPr>
        <w:t>（二）西医体检项目</w:t>
      </w:r>
    </w:p>
    <w:p>
      <w:pPr>
        <w:pStyle w:val="5"/>
        <w:shd w:val="clear"/>
        <w:snapToGrid w:val="0"/>
        <w:spacing w:before="0" w:beforeAutospacing="0" w:after="0" w:afterAutospacing="0" w:line="56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1.必查项目</w:t>
      </w:r>
    </w:p>
    <w:p>
      <w:pPr>
        <w:pStyle w:val="5"/>
        <w:shd w:val="clear"/>
        <w:snapToGrid w:val="0"/>
        <w:spacing w:before="0" w:beforeAutospacing="0" w:after="0" w:afterAutospacing="0" w:line="56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匹兹堡睡眠质量评分表</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中医体质量表</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阿森斯失眠量表、中医症状评分、症状自评量表、汉密尔顿抑郁量表、汉密尔顿焦虑量表、明尼苏达多项人格测试量表、抑郁自评量表</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SDS量表</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、焦虑自评量表（SAS量表）。</w:t>
      </w:r>
    </w:p>
    <w:p>
      <w:pPr>
        <w:pStyle w:val="5"/>
        <w:shd w:val="clear"/>
        <w:snapToGrid w:val="0"/>
        <w:spacing w:before="0" w:beforeAutospacing="0" w:after="0" w:afterAutospacing="0" w:line="56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2.选查项目</w:t>
      </w:r>
    </w:p>
    <w:p>
      <w:pPr>
        <w:pStyle w:val="5"/>
        <w:shd w:val="clear"/>
        <w:snapToGrid w:val="0"/>
        <w:spacing w:before="0" w:beforeAutospacing="0" w:after="0" w:afterAutospacing="0" w:line="56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（1）甲状腺功能、甲状腺超声、血清五项；</w:t>
      </w:r>
    </w:p>
    <w:p>
      <w:pPr>
        <w:pStyle w:val="5"/>
        <w:shd w:val="clear"/>
        <w:snapToGrid w:val="0"/>
        <w:spacing w:before="0" w:beforeAutospacing="0" w:after="0" w:afterAutospacing="0"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（2）头颅CT、CNV、P300、颅内血管超声TCD，必要时头颅MRI检查；</w:t>
      </w:r>
    </w:p>
    <w:p>
      <w:pPr>
        <w:pStyle w:val="5"/>
        <w:shd w:val="clear"/>
        <w:snapToGrid w:val="0"/>
        <w:spacing w:before="0" w:beforeAutospacing="0" w:after="0" w:afterAutospacing="0"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（3）睡眠呼吸暂停患者可行呼吸睡眠监测；</w:t>
      </w:r>
    </w:p>
    <w:p>
      <w:pPr>
        <w:pStyle w:val="5"/>
        <w:shd w:val="clear"/>
        <w:snapToGrid w:val="0"/>
        <w:spacing w:before="0" w:beforeAutospacing="0" w:after="0" w:afterAutospacing="0"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（4）更年期等特殊人群可行性激素检查；</w:t>
      </w:r>
    </w:p>
    <w:p>
      <w:pPr>
        <w:pStyle w:val="5"/>
        <w:shd w:val="clear"/>
        <w:snapToGrid w:val="0"/>
        <w:spacing w:before="0" w:beforeAutospacing="0" w:after="0" w:afterAutospacing="0"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（5）伴随幻觉、兴奋、强迫症状可依据症状行PANSS量表、杨氏躁狂量表评分、Yale-Brown强迫症状量表评分等。</w:t>
      </w:r>
    </w:p>
    <w:p>
      <w:pPr>
        <w:pStyle w:val="5"/>
        <w:shd w:val="clear"/>
        <w:tabs>
          <w:tab w:val="left" w:pos="3261"/>
          <w:tab w:val="left" w:pos="5812"/>
        </w:tabs>
        <w:snapToGrid w:val="0"/>
        <w:spacing w:before="0" w:beforeAutospacing="0" w:after="0" w:afterAutospacing="0" w:line="560" w:lineRule="exact"/>
        <w:ind w:firstLine="640" w:firstLineChars="200"/>
        <w:rPr>
          <w:rFonts w:ascii="CESI黑体-GB2312" w:hAnsi="CESI黑体-GB2312" w:eastAsia="CESI黑体-GB2312" w:cs="CESI黑体-GB2312"/>
          <w:bCs/>
          <w:sz w:val="32"/>
          <w:szCs w:val="32"/>
        </w:rPr>
      </w:pPr>
      <w:r>
        <w:rPr>
          <w:rFonts w:hint="eastAsia" w:ascii="CESI黑体-GB2312" w:hAnsi="CESI黑体-GB2312" w:eastAsia="CESI黑体-GB2312" w:cs="CESI黑体-GB2312"/>
          <w:bCs/>
          <w:sz w:val="32"/>
          <w:szCs w:val="32"/>
        </w:rPr>
        <w:t>三、中医治疗</w:t>
      </w:r>
    </w:p>
    <w:p>
      <w:pPr>
        <w:pStyle w:val="5"/>
        <w:shd w:val="clear"/>
        <w:snapToGrid w:val="0"/>
        <w:spacing w:before="0" w:beforeAutospacing="0" w:after="0" w:afterAutospacing="0" w:line="560" w:lineRule="exact"/>
        <w:ind w:firstLine="642" w:firstLineChars="200"/>
        <w:jc w:val="both"/>
        <w:rPr>
          <w:rFonts w:ascii="楷体_GB2312" w:hAnsi="楷体_GB2312" w:eastAsia="楷体_GB2312" w:cs="楷体_GB2312"/>
          <w:b/>
          <w:kern w:val="2"/>
          <w:sz w:val="32"/>
          <w:szCs w:val="32"/>
        </w:rPr>
      </w:pPr>
      <w:r>
        <w:rPr>
          <w:rFonts w:hint="eastAsia" w:ascii="楷体_GB2312" w:hAnsi="楷体_GB2312" w:eastAsia="楷体_GB2312" w:cs="楷体_GB2312"/>
          <w:b/>
          <w:kern w:val="2"/>
          <w:sz w:val="32"/>
          <w:szCs w:val="32"/>
        </w:rPr>
        <w:t>（一）辨证选择口服中药汤剂或中成药</w:t>
      </w:r>
    </w:p>
    <w:p>
      <w:pPr>
        <w:pStyle w:val="5"/>
        <w:shd w:val="clear"/>
        <w:snapToGrid w:val="0"/>
        <w:spacing w:before="0" w:beforeAutospacing="0" w:after="0" w:afterAutospacing="0" w:line="560" w:lineRule="exact"/>
        <w:ind w:firstLine="640" w:firstLineChars="200"/>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1.肝火扰心证</w:t>
      </w:r>
    </w:p>
    <w:p>
      <w:pPr>
        <w:pStyle w:val="5"/>
        <w:shd w:val="clear"/>
        <w:snapToGrid w:val="0"/>
        <w:spacing w:before="0" w:beforeAutospacing="0" w:after="0" w:afterAutospacing="0" w:line="560" w:lineRule="exact"/>
        <w:ind w:firstLine="640" w:firstLineChars="200"/>
        <w:jc w:val="both"/>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治法：疏肝泻火</w:t>
      </w:r>
      <w:r>
        <w:rPr>
          <w:rFonts w:hint="eastAsia" w:ascii="仿宋_GB2312" w:hAnsi="仿宋_GB2312" w:eastAsia="仿宋_GB2312" w:cs="仿宋_GB2312"/>
          <w:bCs/>
          <w:sz w:val="32"/>
          <w:szCs w:val="32"/>
          <w:lang w:eastAsia="zh-CN"/>
        </w:rPr>
        <w:t>；</w:t>
      </w:r>
    </w:p>
    <w:p>
      <w:pPr>
        <w:pStyle w:val="5"/>
        <w:shd w:val="clear"/>
        <w:snapToGrid w:val="0"/>
        <w:spacing w:before="0" w:beforeAutospacing="0" w:after="0" w:afterAutospacing="0" w:line="560" w:lineRule="exact"/>
        <w:ind w:firstLine="640" w:firstLineChars="200"/>
        <w:jc w:val="both"/>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常用中药汤剂</w:t>
      </w:r>
      <w:r>
        <w:rPr>
          <w:rFonts w:hint="eastAsia" w:ascii="仿宋_GB2312" w:hAnsi="仿宋_GB2312" w:eastAsia="仿宋_GB2312" w:cs="仿宋_GB2312"/>
          <w:bCs/>
          <w:sz w:val="32"/>
          <w:szCs w:val="32"/>
        </w:rPr>
        <w:t>：龙胆泻肝汤加减</w:t>
      </w:r>
      <w:r>
        <w:rPr>
          <w:rFonts w:hint="eastAsia" w:ascii="仿宋_GB2312" w:hAnsi="仿宋_GB2312" w:eastAsia="仿宋_GB2312" w:cs="仿宋_GB2312"/>
          <w:bCs/>
          <w:sz w:val="32"/>
          <w:szCs w:val="32"/>
          <w:lang w:eastAsia="zh-CN"/>
        </w:rPr>
        <w:t>；</w:t>
      </w:r>
    </w:p>
    <w:p>
      <w:pPr>
        <w:pStyle w:val="5"/>
        <w:shd w:val="clear"/>
        <w:snapToGrid w:val="0"/>
        <w:spacing w:before="0" w:beforeAutospacing="0" w:after="0" w:afterAutospacing="0" w:line="56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常用</w:t>
      </w:r>
      <w:r>
        <w:rPr>
          <w:rFonts w:hint="eastAsia" w:ascii="仿宋_GB2312" w:hAnsi="仿宋_GB2312" w:eastAsia="仿宋_GB2312" w:cs="仿宋_GB2312"/>
          <w:bCs/>
          <w:sz w:val="32"/>
          <w:szCs w:val="32"/>
        </w:rPr>
        <w:t>中成药：龙胆泻肝汤。</w:t>
      </w:r>
    </w:p>
    <w:p>
      <w:pPr>
        <w:pStyle w:val="5"/>
        <w:numPr>
          <w:ilvl w:val="0"/>
          <w:numId w:val="0"/>
        </w:numPr>
        <w:shd w:val="clear"/>
        <w:snapToGrid w:val="0"/>
        <w:spacing w:before="0" w:beforeAutospacing="0" w:after="0" w:afterAutospacing="0" w:line="560" w:lineRule="exact"/>
        <w:ind w:firstLine="640" w:firstLineChars="200"/>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rPr>
        <w:t>痰热扰心证</w:t>
      </w:r>
    </w:p>
    <w:p>
      <w:pPr>
        <w:pStyle w:val="5"/>
        <w:numPr>
          <w:ilvl w:val="0"/>
          <w:numId w:val="0"/>
        </w:numPr>
        <w:shd w:val="clear"/>
        <w:snapToGrid w:val="0"/>
        <w:spacing w:before="0" w:beforeAutospacing="0" w:after="0" w:afterAutospacing="0" w:line="560" w:lineRule="exact"/>
        <w:ind w:firstLine="640" w:firstLineChars="200"/>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治法：清化痰热；</w:t>
      </w:r>
    </w:p>
    <w:p>
      <w:pPr>
        <w:pStyle w:val="5"/>
        <w:numPr>
          <w:ilvl w:val="0"/>
          <w:numId w:val="0"/>
        </w:numPr>
        <w:shd w:val="clear"/>
        <w:snapToGrid w:val="0"/>
        <w:spacing w:before="0" w:beforeAutospacing="0" w:after="0" w:afterAutospacing="0" w:line="560" w:lineRule="exact"/>
        <w:ind w:firstLine="640" w:firstLineChars="200"/>
        <w:jc w:val="both"/>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常用中药汤剂</w:t>
      </w:r>
      <w:r>
        <w:rPr>
          <w:rFonts w:hint="eastAsia" w:ascii="仿宋_GB2312" w:hAnsi="仿宋_GB2312" w:eastAsia="仿宋_GB2312" w:cs="仿宋_GB2312"/>
          <w:bCs/>
          <w:sz w:val="32"/>
          <w:szCs w:val="32"/>
        </w:rPr>
        <w:t>：黄连温胆汤</w:t>
      </w:r>
      <w:r>
        <w:rPr>
          <w:rFonts w:hint="eastAsia" w:ascii="仿宋_GB2312" w:hAnsi="仿宋_GB2312" w:eastAsia="仿宋_GB2312" w:cs="仿宋_GB2312"/>
          <w:bCs/>
          <w:sz w:val="32"/>
          <w:szCs w:val="32"/>
          <w:lang w:eastAsia="zh-CN"/>
        </w:rPr>
        <w:t>；</w:t>
      </w:r>
    </w:p>
    <w:p>
      <w:pPr>
        <w:pStyle w:val="5"/>
        <w:numPr>
          <w:ilvl w:val="0"/>
          <w:numId w:val="0"/>
        </w:numPr>
        <w:shd w:val="clear"/>
        <w:snapToGrid w:val="0"/>
        <w:spacing w:before="0" w:beforeAutospacing="0" w:after="0" w:afterAutospacing="0" w:line="56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常用</w:t>
      </w:r>
      <w:r>
        <w:rPr>
          <w:rFonts w:hint="eastAsia" w:ascii="仿宋_GB2312" w:hAnsi="仿宋_GB2312" w:eastAsia="仿宋_GB2312" w:cs="仿宋_GB2312"/>
          <w:bCs/>
          <w:sz w:val="32"/>
          <w:szCs w:val="32"/>
        </w:rPr>
        <w:t>中成药：温丹丸。</w:t>
      </w:r>
    </w:p>
    <w:p>
      <w:pPr>
        <w:pStyle w:val="5"/>
        <w:numPr>
          <w:ilvl w:val="0"/>
          <w:numId w:val="0"/>
        </w:numPr>
        <w:shd w:val="clear"/>
        <w:snapToGrid w:val="0"/>
        <w:spacing w:before="0" w:beforeAutospacing="0" w:after="0" w:afterAutospacing="0" w:line="560" w:lineRule="exact"/>
        <w:ind w:firstLine="640" w:firstLineChars="200"/>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rPr>
        <w:t>胃气失和证</w:t>
      </w:r>
    </w:p>
    <w:p>
      <w:pPr>
        <w:pStyle w:val="5"/>
        <w:numPr>
          <w:ilvl w:val="0"/>
          <w:numId w:val="0"/>
        </w:numPr>
        <w:shd w:val="clear"/>
        <w:snapToGrid w:val="0"/>
        <w:spacing w:before="0" w:beforeAutospacing="0" w:after="0" w:afterAutospacing="0" w:line="560" w:lineRule="exact"/>
        <w:ind w:firstLine="640" w:firstLineChars="200"/>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治法：和胃降逆；</w:t>
      </w:r>
    </w:p>
    <w:p>
      <w:pPr>
        <w:pStyle w:val="5"/>
        <w:numPr>
          <w:ilvl w:val="0"/>
          <w:numId w:val="0"/>
        </w:numPr>
        <w:shd w:val="clear"/>
        <w:snapToGrid w:val="0"/>
        <w:spacing w:before="0" w:beforeAutospacing="0" w:after="0" w:afterAutospacing="0" w:line="560" w:lineRule="exact"/>
        <w:ind w:firstLine="640" w:firstLineChars="200"/>
        <w:jc w:val="both"/>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常用中</w:t>
      </w:r>
      <w:r>
        <w:rPr>
          <w:rFonts w:hint="eastAsia" w:ascii="仿宋_GB2312" w:hAnsi="仿宋_GB2312" w:eastAsia="仿宋_GB2312" w:cs="仿宋_GB2312"/>
          <w:bCs/>
          <w:sz w:val="32"/>
          <w:szCs w:val="32"/>
        </w:rPr>
        <w:t>药</w:t>
      </w:r>
      <w:r>
        <w:rPr>
          <w:rFonts w:hint="eastAsia" w:ascii="仿宋_GB2312" w:hAnsi="仿宋_GB2312" w:eastAsia="仿宋_GB2312" w:cs="仿宋_GB2312"/>
          <w:bCs/>
          <w:sz w:val="32"/>
          <w:szCs w:val="32"/>
          <w:lang w:eastAsia="zh-CN"/>
        </w:rPr>
        <w:t>汤剂</w:t>
      </w:r>
      <w:r>
        <w:rPr>
          <w:rFonts w:hint="eastAsia" w:ascii="仿宋_GB2312" w:hAnsi="仿宋_GB2312" w:eastAsia="仿宋_GB2312" w:cs="仿宋_GB2312"/>
          <w:bCs/>
          <w:sz w:val="32"/>
          <w:szCs w:val="32"/>
        </w:rPr>
        <w:t>：保和丸合平胃散加减</w:t>
      </w:r>
      <w:r>
        <w:rPr>
          <w:rFonts w:hint="eastAsia" w:ascii="仿宋_GB2312" w:hAnsi="仿宋_GB2312" w:eastAsia="仿宋_GB2312" w:cs="仿宋_GB2312"/>
          <w:bCs/>
          <w:sz w:val="32"/>
          <w:szCs w:val="32"/>
          <w:lang w:eastAsia="zh-CN"/>
        </w:rPr>
        <w:t>；</w:t>
      </w:r>
    </w:p>
    <w:p>
      <w:pPr>
        <w:pStyle w:val="5"/>
        <w:numPr>
          <w:ilvl w:val="0"/>
          <w:numId w:val="0"/>
        </w:numPr>
        <w:shd w:val="clear"/>
        <w:snapToGrid w:val="0"/>
        <w:spacing w:before="0" w:beforeAutospacing="0" w:after="0" w:afterAutospacing="0" w:line="56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常用</w:t>
      </w:r>
      <w:r>
        <w:rPr>
          <w:rFonts w:hint="eastAsia" w:ascii="仿宋_GB2312" w:hAnsi="仿宋_GB2312" w:eastAsia="仿宋_GB2312" w:cs="仿宋_GB2312"/>
          <w:bCs/>
          <w:sz w:val="32"/>
          <w:szCs w:val="32"/>
        </w:rPr>
        <w:t>中成药：保和丸。</w:t>
      </w:r>
    </w:p>
    <w:p>
      <w:pPr>
        <w:pStyle w:val="5"/>
        <w:numPr>
          <w:ilvl w:val="0"/>
          <w:numId w:val="0"/>
        </w:numPr>
        <w:shd w:val="clear"/>
        <w:snapToGrid w:val="0"/>
        <w:spacing w:before="0" w:beforeAutospacing="0" w:after="0" w:afterAutospacing="0" w:line="560" w:lineRule="exact"/>
        <w:ind w:firstLine="640" w:firstLineChars="200"/>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瘀血内阻证</w:t>
      </w:r>
    </w:p>
    <w:p>
      <w:pPr>
        <w:pStyle w:val="5"/>
        <w:numPr>
          <w:ilvl w:val="0"/>
          <w:numId w:val="0"/>
        </w:numPr>
        <w:shd w:val="clear"/>
        <w:snapToGrid w:val="0"/>
        <w:spacing w:before="0" w:beforeAutospacing="0" w:after="0" w:afterAutospacing="0" w:line="560" w:lineRule="exact"/>
        <w:ind w:firstLine="640" w:firstLineChars="200"/>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治法：活血化瘀；</w:t>
      </w:r>
    </w:p>
    <w:p>
      <w:pPr>
        <w:pStyle w:val="5"/>
        <w:numPr>
          <w:ilvl w:val="0"/>
          <w:numId w:val="0"/>
        </w:numPr>
        <w:shd w:val="clear"/>
        <w:snapToGrid w:val="0"/>
        <w:spacing w:before="0" w:beforeAutospacing="0" w:after="0" w:afterAutospacing="0" w:line="560" w:lineRule="exact"/>
        <w:ind w:firstLine="640" w:firstLineChars="200"/>
        <w:jc w:val="both"/>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常用中</w:t>
      </w:r>
      <w:r>
        <w:rPr>
          <w:rFonts w:hint="eastAsia" w:ascii="仿宋_GB2312" w:hAnsi="仿宋_GB2312" w:eastAsia="仿宋_GB2312" w:cs="仿宋_GB2312"/>
          <w:bCs/>
          <w:sz w:val="32"/>
          <w:szCs w:val="32"/>
        </w:rPr>
        <w:t>药</w:t>
      </w:r>
      <w:r>
        <w:rPr>
          <w:rFonts w:hint="eastAsia" w:ascii="仿宋_GB2312" w:hAnsi="仿宋_GB2312" w:eastAsia="仿宋_GB2312" w:cs="仿宋_GB2312"/>
          <w:bCs/>
          <w:sz w:val="32"/>
          <w:szCs w:val="32"/>
          <w:lang w:eastAsia="zh-CN"/>
        </w:rPr>
        <w:t>汤剂</w:t>
      </w:r>
      <w:r>
        <w:rPr>
          <w:rFonts w:hint="eastAsia" w:ascii="仿宋_GB2312" w:hAnsi="仿宋_GB2312" w:eastAsia="仿宋_GB2312" w:cs="仿宋_GB2312"/>
          <w:bCs/>
          <w:sz w:val="32"/>
          <w:szCs w:val="32"/>
        </w:rPr>
        <w:t>：血府逐瘀汤加减</w:t>
      </w:r>
      <w:r>
        <w:rPr>
          <w:rFonts w:hint="eastAsia" w:ascii="仿宋_GB2312" w:hAnsi="仿宋_GB2312" w:eastAsia="仿宋_GB2312" w:cs="仿宋_GB2312"/>
          <w:bCs/>
          <w:sz w:val="32"/>
          <w:szCs w:val="32"/>
          <w:lang w:eastAsia="zh-CN"/>
        </w:rPr>
        <w:t>；</w:t>
      </w:r>
    </w:p>
    <w:p>
      <w:pPr>
        <w:pStyle w:val="5"/>
        <w:numPr>
          <w:ilvl w:val="0"/>
          <w:numId w:val="0"/>
        </w:numPr>
        <w:shd w:val="clear"/>
        <w:snapToGrid w:val="0"/>
        <w:spacing w:before="0" w:beforeAutospacing="0" w:after="0" w:afterAutospacing="0" w:line="56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常用</w:t>
      </w:r>
      <w:r>
        <w:rPr>
          <w:rFonts w:hint="eastAsia" w:ascii="仿宋_GB2312" w:hAnsi="仿宋_GB2312" w:eastAsia="仿宋_GB2312" w:cs="仿宋_GB2312"/>
          <w:bCs/>
          <w:sz w:val="32"/>
          <w:szCs w:val="32"/>
        </w:rPr>
        <w:t>中成药：血府逐瘀口服液。</w:t>
      </w:r>
    </w:p>
    <w:p>
      <w:pPr>
        <w:pStyle w:val="5"/>
        <w:numPr>
          <w:ilvl w:val="0"/>
          <w:numId w:val="0"/>
        </w:numPr>
        <w:shd w:val="clear"/>
        <w:snapToGrid w:val="0"/>
        <w:spacing w:before="0" w:beforeAutospacing="0" w:after="0" w:afterAutospacing="0" w:line="560" w:lineRule="exact"/>
        <w:ind w:firstLine="640" w:firstLineChars="200"/>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5.</w:t>
      </w:r>
      <w:r>
        <w:rPr>
          <w:rFonts w:hint="eastAsia" w:ascii="仿宋_GB2312" w:hAnsi="仿宋_GB2312" w:eastAsia="仿宋_GB2312" w:cs="仿宋_GB2312"/>
          <w:bCs/>
          <w:sz w:val="32"/>
          <w:szCs w:val="32"/>
        </w:rPr>
        <w:t>心脾两虚证。</w:t>
      </w:r>
    </w:p>
    <w:p>
      <w:pPr>
        <w:pStyle w:val="5"/>
        <w:numPr>
          <w:ilvl w:val="0"/>
          <w:numId w:val="0"/>
        </w:numPr>
        <w:shd w:val="clear"/>
        <w:snapToGrid w:val="0"/>
        <w:spacing w:before="0" w:beforeAutospacing="0" w:after="0" w:afterAutospacing="0" w:line="560" w:lineRule="exact"/>
        <w:ind w:firstLine="640" w:firstLineChars="200"/>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治法：补益心血；</w:t>
      </w:r>
    </w:p>
    <w:p>
      <w:pPr>
        <w:pStyle w:val="5"/>
        <w:numPr>
          <w:ilvl w:val="0"/>
          <w:numId w:val="0"/>
        </w:numPr>
        <w:shd w:val="clear"/>
        <w:snapToGrid w:val="0"/>
        <w:spacing w:before="0" w:beforeAutospacing="0" w:after="0" w:afterAutospacing="0" w:line="560" w:lineRule="exact"/>
        <w:ind w:firstLine="640" w:firstLineChars="200"/>
        <w:jc w:val="both"/>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常用中</w:t>
      </w:r>
      <w:r>
        <w:rPr>
          <w:rFonts w:hint="eastAsia" w:ascii="仿宋_GB2312" w:hAnsi="仿宋_GB2312" w:eastAsia="仿宋_GB2312" w:cs="仿宋_GB2312"/>
          <w:bCs/>
          <w:sz w:val="32"/>
          <w:szCs w:val="32"/>
        </w:rPr>
        <w:t>药</w:t>
      </w:r>
      <w:r>
        <w:rPr>
          <w:rFonts w:hint="eastAsia" w:ascii="仿宋_GB2312" w:hAnsi="仿宋_GB2312" w:eastAsia="仿宋_GB2312" w:cs="仿宋_GB2312"/>
          <w:bCs/>
          <w:sz w:val="32"/>
          <w:szCs w:val="32"/>
          <w:lang w:eastAsia="zh-CN"/>
        </w:rPr>
        <w:t>汤剂</w:t>
      </w:r>
      <w:r>
        <w:rPr>
          <w:rFonts w:hint="eastAsia" w:ascii="仿宋_GB2312" w:hAnsi="仿宋_GB2312" w:eastAsia="仿宋_GB2312" w:cs="仿宋_GB2312"/>
          <w:bCs/>
          <w:sz w:val="32"/>
          <w:szCs w:val="32"/>
        </w:rPr>
        <w:t>：归脾汤加减</w:t>
      </w:r>
      <w:r>
        <w:rPr>
          <w:rFonts w:hint="eastAsia" w:ascii="仿宋_GB2312" w:hAnsi="仿宋_GB2312" w:eastAsia="仿宋_GB2312" w:cs="仿宋_GB2312"/>
          <w:bCs/>
          <w:sz w:val="32"/>
          <w:szCs w:val="32"/>
          <w:lang w:eastAsia="zh-CN"/>
        </w:rPr>
        <w:t>；</w:t>
      </w:r>
    </w:p>
    <w:p>
      <w:pPr>
        <w:pStyle w:val="5"/>
        <w:numPr>
          <w:ilvl w:val="0"/>
          <w:numId w:val="0"/>
        </w:numPr>
        <w:shd w:val="clear"/>
        <w:snapToGrid w:val="0"/>
        <w:spacing w:before="0" w:beforeAutospacing="0" w:after="0" w:afterAutospacing="0" w:line="56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常用</w:t>
      </w:r>
      <w:r>
        <w:rPr>
          <w:rFonts w:hint="eastAsia" w:ascii="仿宋_GB2312" w:hAnsi="仿宋_GB2312" w:eastAsia="仿宋_GB2312" w:cs="仿宋_GB2312"/>
          <w:bCs/>
          <w:sz w:val="32"/>
          <w:szCs w:val="32"/>
        </w:rPr>
        <w:t>中成药：甜梦口服液、人参归脾丸。</w:t>
      </w:r>
    </w:p>
    <w:p>
      <w:pPr>
        <w:pStyle w:val="5"/>
        <w:numPr>
          <w:ilvl w:val="0"/>
          <w:numId w:val="0"/>
        </w:numPr>
        <w:shd w:val="clear"/>
        <w:snapToGrid w:val="0"/>
        <w:spacing w:before="0" w:beforeAutospacing="0" w:after="0" w:afterAutospacing="0" w:line="560" w:lineRule="exact"/>
        <w:ind w:firstLine="640" w:firstLineChars="200"/>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6.</w:t>
      </w:r>
      <w:r>
        <w:rPr>
          <w:rFonts w:hint="eastAsia" w:ascii="仿宋_GB2312" w:hAnsi="仿宋_GB2312" w:eastAsia="仿宋_GB2312" w:cs="仿宋_GB2312"/>
          <w:bCs/>
          <w:sz w:val="32"/>
          <w:szCs w:val="32"/>
        </w:rPr>
        <w:t>心胆气虚证</w:t>
      </w:r>
    </w:p>
    <w:p>
      <w:pPr>
        <w:pStyle w:val="5"/>
        <w:numPr>
          <w:ilvl w:val="0"/>
          <w:numId w:val="0"/>
        </w:numPr>
        <w:shd w:val="clear"/>
        <w:snapToGrid w:val="0"/>
        <w:spacing w:before="0" w:beforeAutospacing="0" w:after="0" w:afterAutospacing="0" w:line="560" w:lineRule="exact"/>
        <w:ind w:firstLine="640" w:firstLineChars="200"/>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治法：益气镇惊；</w:t>
      </w:r>
    </w:p>
    <w:p>
      <w:pPr>
        <w:pStyle w:val="5"/>
        <w:numPr>
          <w:ilvl w:val="0"/>
          <w:numId w:val="0"/>
        </w:numPr>
        <w:shd w:val="clear"/>
        <w:snapToGrid w:val="0"/>
        <w:spacing w:before="0" w:beforeAutospacing="0" w:after="0" w:afterAutospacing="0" w:line="560" w:lineRule="exact"/>
        <w:ind w:firstLine="640" w:firstLineChars="200"/>
        <w:jc w:val="both"/>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常用中</w:t>
      </w:r>
      <w:r>
        <w:rPr>
          <w:rFonts w:hint="eastAsia" w:ascii="仿宋_GB2312" w:hAnsi="仿宋_GB2312" w:eastAsia="仿宋_GB2312" w:cs="仿宋_GB2312"/>
          <w:bCs/>
          <w:sz w:val="32"/>
          <w:szCs w:val="32"/>
        </w:rPr>
        <w:t>药</w:t>
      </w:r>
      <w:r>
        <w:rPr>
          <w:rFonts w:hint="eastAsia" w:ascii="仿宋_GB2312" w:hAnsi="仿宋_GB2312" w:eastAsia="仿宋_GB2312" w:cs="仿宋_GB2312"/>
          <w:bCs/>
          <w:sz w:val="32"/>
          <w:szCs w:val="32"/>
          <w:lang w:eastAsia="zh-CN"/>
        </w:rPr>
        <w:t>汤剂</w:t>
      </w:r>
      <w:r>
        <w:rPr>
          <w:rFonts w:hint="eastAsia" w:ascii="仿宋_GB2312" w:hAnsi="仿宋_GB2312" w:eastAsia="仿宋_GB2312" w:cs="仿宋_GB2312"/>
          <w:bCs/>
          <w:sz w:val="32"/>
          <w:szCs w:val="32"/>
        </w:rPr>
        <w:t>：安神定志丸合酸枣仁汤加减</w:t>
      </w:r>
      <w:r>
        <w:rPr>
          <w:rFonts w:hint="eastAsia" w:ascii="仿宋_GB2312" w:hAnsi="仿宋_GB2312" w:eastAsia="仿宋_GB2312" w:cs="仿宋_GB2312"/>
          <w:bCs/>
          <w:sz w:val="32"/>
          <w:szCs w:val="32"/>
          <w:lang w:eastAsia="zh-CN"/>
        </w:rPr>
        <w:t>；</w:t>
      </w:r>
    </w:p>
    <w:p>
      <w:pPr>
        <w:pStyle w:val="5"/>
        <w:numPr>
          <w:ilvl w:val="0"/>
          <w:numId w:val="0"/>
        </w:numPr>
        <w:shd w:val="clear"/>
        <w:snapToGrid w:val="0"/>
        <w:spacing w:before="0" w:beforeAutospacing="0" w:after="0" w:afterAutospacing="0" w:line="56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常用</w:t>
      </w:r>
      <w:r>
        <w:rPr>
          <w:rFonts w:hint="eastAsia" w:ascii="仿宋_GB2312" w:hAnsi="仿宋_GB2312" w:eastAsia="仿宋_GB2312" w:cs="仿宋_GB2312"/>
          <w:bCs/>
          <w:sz w:val="32"/>
          <w:szCs w:val="32"/>
        </w:rPr>
        <w:t>中成药：乌灵胶囊。</w:t>
      </w:r>
    </w:p>
    <w:p>
      <w:pPr>
        <w:pStyle w:val="5"/>
        <w:shd w:val="clear"/>
        <w:snapToGrid w:val="0"/>
        <w:spacing w:before="0" w:beforeAutospacing="0" w:after="0" w:afterAutospacing="0" w:line="560" w:lineRule="exact"/>
        <w:ind w:firstLine="640" w:firstLineChars="200"/>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7.心肾不交证</w:t>
      </w:r>
    </w:p>
    <w:p>
      <w:pPr>
        <w:pStyle w:val="5"/>
        <w:shd w:val="clear"/>
        <w:snapToGrid w:val="0"/>
        <w:spacing w:before="0" w:beforeAutospacing="0" w:after="0" w:afterAutospacing="0" w:line="560" w:lineRule="exact"/>
        <w:ind w:firstLine="640" w:firstLineChars="200"/>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治法：交通心肾；</w:t>
      </w:r>
    </w:p>
    <w:p>
      <w:pPr>
        <w:pStyle w:val="5"/>
        <w:shd w:val="clear"/>
        <w:snapToGrid w:val="0"/>
        <w:spacing w:before="0" w:beforeAutospacing="0" w:after="0" w:afterAutospacing="0" w:line="560" w:lineRule="exact"/>
        <w:ind w:firstLine="640" w:firstLineChars="200"/>
        <w:jc w:val="both"/>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常用中药汤剂</w:t>
      </w:r>
      <w:r>
        <w:rPr>
          <w:rFonts w:hint="eastAsia" w:ascii="仿宋_GB2312" w:hAnsi="仿宋_GB2312" w:eastAsia="仿宋_GB2312" w:cs="仿宋_GB2312"/>
          <w:bCs/>
          <w:sz w:val="32"/>
          <w:szCs w:val="32"/>
        </w:rPr>
        <w:t>：六味地黄丸合交泰丸加减</w:t>
      </w:r>
      <w:r>
        <w:rPr>
          <w:rFonts w:hint="eastAsia" w:ascii="仿宋_GB2312" w:hAnsi="仿宋_GB2312" w:eastAsia="仿宋_GB2312" w:cs="仿宋_GB2312"/>
          <w:bCs/>
          <w:sz w:val="32"/>
          <w:szCs w:val="32"/>
          <w:lang w:eastAsia="zh-CN"/>
        </w:rPr>
        <w:t>；</w:t>
      </w:r>
    </w:p>
    <w:p>
      <w:pPr>
        <w:pStyle w:val="5"/>
        <w:shd w:val="clear"/>
        <w:snapToGrid w:val="0"/>
        <w:spacing w:before="0" w:beforeAutospacing="0" w:after="0" w:afterAutospacing="0" w:line="56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常用</w:t>
      </w:r>
      <w:r>
        <w:rPr>
          <w:rFonts w:hint="eastAsia" w:ascii="仿宋_GB2312" w:hAnsi="仿宋_GB2312" w:eastAsia="仿宋_GB2312" w:cs="仿宋_GB2312"/>
          <w:bCs/>
          <w:sz w:val="32"/>
          <w:szCs w:val="32"/>
        </w:rPr>
        <w:t>中成药：</w:t>
      </w:r>
      <w:r>
        <w:rPr>
          <w:rFonts w:hint="eastAsia" w:ascii="仿宋_GB2312" w:hAnsi="仿宋_GB2312" w:eastAsia="仿宋_GB2312" w:cs="仿宋_GB2312"/>
          <w:bCs/>
          <w:sz w:val="32"/>
          <w:szCs w:val="32"/>
          <w:lang w:eastAsia="zh-CN"/>
        </w:rPr>
        <w:t>六味地黄丸、</w:t>
      </w:r>
      <w:r>
        <w:rPr>
          <w:rFonts w:hint="eastAsia" w:ascii="仿宋_GB2312" w:hAnsi="仿宋_GB2312" w:eastAsia="仿宋_GB2312" w:cs="仿宋_GB2312"/>
          <w:bCs/>
          <w:sz w:val="32"/>
          <w:szCs w:val="32"/>
        </w:rPr>
        <w:t>交泰丸。</w:t>
      </w:r>
    </w:p>
    <w:p>
      <w:pPr>
        <w:pStyle w:val="5"/>
        <w:shd w:val="clear"/>
        <w:snapToGrid w:val="0"/>
        <w:spacing w:before="0" w:beforeAutospacing="0" w:after="0" w:afterAutospacing="0" w:line="560" w:lineRule="exact"/>
        <w:ind w:firstLine="642" w:firstLineChars="200"/>
        <w:jc w:val="both"/>
        <w:rPr>
          <w:rFonts w:ascii="楷体_GB2312" w:hAnsi="楷体_GB2312" w:eastAsia="楷体_GB2312" w:cs="楷体_GB2312"/>
          <w:b/>
          <w:kern w:val="2"/>
          <w:sz w:val="32"/>
          <w:szCs w:val="32"/>
        </w:rPr>
      </w:pPr>
      <w:r>
        <w:rPr>
          <w:rFonts w:hint="eastAsia" w:ascii="楷体_GB2312" w:hAnsi="楷体_GB2312" w:eastAsia="楷体_GB2312" w:cs="楷体_GB2312"/>
          <w:b/>
          <w:kern w:val="2"/>
          <w:sz w:val="32"/>
          <w:szCs w:val="32"/>
        </w:rPr>
        <w:t>（二）中医特色疗法</w:t>
      </w:r>
    </w:p>
    <w:p>
      <w:pPr>
        <w:pStyle w:val="5"/>
        <w:shd w:val="clear"/>
        <w:snapToGrid w:val="0"/>
        <w:spacing w:before="0" w:beforeAutospacing="0" w:after="0" w:afterAutospacing="0" w:line="560" w:lineRule="exact"/>
        <w:ind w:left="159" w:leftChars="76"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1.针刺治疗</w:t>
      </w:r>
    </w:p>
    <w:p>
      <w:pPr>
        <w:pStyle w:val="5"/>
        <w:shd w:val="clear"/>
        <w:snapToGrid w:val="0"/>
        <w:spacing w:before="0" w:beforeAutospacing="0" w:after="0" w:afterAutospacing="0" w:line="560" w:lineRule="exact"/>
        <w:ind w:left="958" w:leftChars="304" w:hanging="320" w:hangingChars="10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（1）体针疗法：</w:t>
      </w:r>
      <w:r>
        <w:rPr>
          <w:rFonts w:hint="eastAsia" w:ascii="仿宋_GB2312" w:hAnsi="仿宋_GB2312" w:eastAsia="仿宋_GB2312" w:cs="仿宋_GB2312"/>
          <w:bCs/>
          <w:sz w:val="32"/>
          <w:szCs w:val="32"/>
          <w:lang w:eastAsia="zh-CN"/>
        </w:rPr>
        <w:t>取</w:t>
      </w:r>
      <w:r>
        <w:rPr>
          <w:rFonts w:hint="eastAsia" w:ascii="仿宋_GB2312" w:hAnsi="仿宋_GB2312" w:eastAsia="仿宋_GB2312" w:cs="仿宋_GB2312"/>
          <w:bCs/>
          <w:sz w:val="32"/>
          <w:szCs w:val="32"/>
        </w:rPr>
        <w:t>神门、内关、百合、四神聪</w:t>
      </w:r>
      <w:r>
        <w:rPr>
          <w:rFonts w:hint="eastAsia" w:ascii="仿宋_GB2312" w:hAnsi="仿宋_GB2312" w:eastAsia="仿宋_GB2312" w:cs="仿宋_GB2312"/>
          <w:bCs/>
          <w:sz w:val="32"/>
          <w:szCs w:val="32"/>
          <w:lang w:eastAsia="zh-CN"/>
        </w:rPr>
        <w:t>。</w:t>
      </w:r>
    </w:p>
    <w:p>
      <w:pPr>
        <w:pStyle w:val="5"/>
        <w:shd w:val="clear"/>
        <w:snapToGrid w:val="0"/>
        <w:spacing w:before="0" w:beforeAutospacing="0" w:after="0" w:afterAutospacing="0" w:line="560" w:lineRule="exact"/>
        <w:ind w:left="958" w:leftChars="304" w:hanging="320" w:hangingChars="1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肝火扰心者，加太冲、行间、风池；</w:t>
      </w:r>
    </w:p>
    <w:p>
      <w:pPr>
        <w:pStyle w:val="5"/>
        <w:shd w:val="clear"/>
        <w:snapToGrid w:val="0"/>
        <w:spacing w:before="0" w:beforeAutospacing="0" w:after="0" w:afterAutospacing="0" w:line="560" w:lineRule="exact"/>
        <w:ind w:left="958" w:leftChars="304" w:hanging="320" w:hangingChars="1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痰热扰心者，加太冲、丰隆；</w:t>
      </w:r>
    </w:p>
    <w:p>
      <w:pPr>
        <w:pStyle w:val="5"/>
        <w:shd w:val="clear"/>
        <w:snapToGrid w:val="0"/>
        <w:spacing w:before="0" w:beforeAutospacing="0" w:after="0" w:afterAutospacing="0" w:line="560" w:lineRule="exact"/>
        <w:ind w:left="958" w:leftChars="304" w:hanging="320" w:hangingChars="1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胃气失和者，加足三里、中脘、天枢；</w:t>
      </w:r>
    </w:p>
    <w:p>
      <w:pPr>
        <w:pStyle w:val="5"/>
        <w:shd w:val="clear"/>
        <w:snapToGrid w:val="0"/>
        <w:spacing w:before="0" w:beforeAutospacing="0" w:after="0" w:afterAutospacing="0" w:line="560" w:lineRule="exact"/>
        <w:ind w:left="958" w:leftChars="304" w:hanging="320" w:hangingChars="1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瘀血内阻者，加肝俞、隔俞、血海；</w:t>
      </w:r>
    </w:p>
    <w:p>
      <w:pPr>
        <w:pStyle w:val="5"/>
        <w:shd w:val="clear"/>
        <w:snapToGrid w:val="0"/>
        <w:spacing w:before="0" w:beforeAutospacing="0" w:after="0" w:afterAutospacing="0" w:line="560" w:lineRule="exact"/>
        <w:ind w:left="958" w:leftChars="304" w:hanging="320" w:hangingChars="1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心脾两虚者，加心俞、脾俞、三阴交；</w:t>
      </w:r>
    </w:p>
    <w:p>
      <w:pPr>
        <w:pStyle w:val="5"/>
        <w:shd w:val="clear"/>
        <w:snapToGrid w:val="0"/>
        <w:spacing w:before="0" w:beforeAutospacing="0" w:after="0" w:afterAutospacing="0" w:line="560" w:lineRule="exact"/>
        <w:ind w:left="958" w:leftChars="304" w:hanging="320" w:hangingChars="1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心胆气虚者，加心俞、胆俞；</w:t>
      </w:r>
    </w:p>
    <w:p>
      <w:pPr>
        <w:pStyle w:val="5"/>
        <w:shd w:val="clear"/>
        <w:snapToGrid w:val="0"/>
        <w:spacing w:before="0" w:beforeAutospacing="0" w:after="0" w:afterAutospacing="0" w:line="560" w:lineRule="exact"/>
        <w:ind w:left="958" w:leftChars="304" w:hanging="320" w:hangingChars="1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心肾不交者，加太溪、心俞、肾俞。</w:t>
      </w:r>
    </w:p>
    <w:p>
      <w:pPr>
        <w:pStyle w:val="5"/>
        <w:shd w:val="clear"/>
        <w:snapToGrid w:val="0"/>
        <w:spacing w:before="0" w:beforeAutospacing="0" w:after="0" w:afterAutospacing="0" w:line="560" w:lineRule="exact"/>
        <w:ind w:left="958" w:leftChars="304" w:hanging="320" w:hangingChars="1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操作：用平补平泻法。</w:t>
      </w:r>
    </w:p>
    <w:p>
      <w:pPr>
        <w:pStyle w:val="5"/>
        <w:numPr>
          <w:ilvl w:val="0"/>
          <w:numId w:val="1"/>
        </w:numPr>
        <w:shd w:val="clear"/>
        <w:snapToGrid w:val="0"/>
        <w:spacing w:before="0" w:beforeAutospacing="0" w:after="0" w:afterAutospacing="0" w:line="560" w:lineRule="exact"/>
        <w:ind w:firstLine="640" w:firstLineChars="200"/>
        <w:jc w:val="both"/>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浅针疗法：</w:t>
      </w:r>
      <w:r>
        <w:rPr>
          <w:rFonts w:hint="eastAsia" w:ascii="仿宋_GB2312" w:hAnsi="仿宋_GB2312" w:eastAsia="仿宋_GB2312" w:cs="仿宋_GB2312"/>
          <w:bCs/>
          <w:sz w:val="32"/>
          <w:szCs w:val="32"/>
          <w:lang w:eastAsia="zh-CN"/>
        </w:rPr>
        <w:t>取</w:t>
      </w:r>
      <w:r>
        <w:rPr>
          <w:rFonts w:hint="eastAsia" w:ascii="仿宋_GB2312" w:hAnsi="仿宋_GB2312" w:eastAsia="仿宋_GB2312" w:cs="仿宋_GB2312"/>
          <w:bCs/>
          <w:sz w:val="32"/>
          <w:szCs w:val="32"/>
        </w:rPr>
        <w:t>印堂、太渊、太溪、大陵，用补法</w:t>
      </w:r>
      <w:r>
        <w:rPr>
          <w:rFonts w:hint="eastAsia" w:ascii="仿宋_GB2312" w:hAnsi="仿宋_GB2312" w:eastAsia="仿宋_GB2312" w:cs="仿宋_GB2312"/>
          <w:bCs/>
          <w:sz w:val="32"/>
          <w:szCs w:val="32"/>
          <w:lang w:eastAsia="zh-CN"/>
        </w:rPr>
        <w:t>；</w:t>
      </w:r>
    </w:p>
    <w:p>
      <w:pPr>
        <w:pStyle w:val="5"/>
        <w:numPr>
          <w:ilvl w:val="0"/>
          <w:numId w:val="0"/>
        </w:numPr>
        <w:shd w:val="clear"/>
        <w:snapToGrid w:val="0"/>
        <w:spacing w:before="0" w:beforeAutospacing="0" w:after="0" w:afterAutospacing="0" w:line="560" w:lineRule="exact"/>
        <w:ind w:firstLine="640" w:firstLineChars="200"/>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兼外感或胃肠紊乱者，加合谷、足三里，用泻法；</w:t>
      </w:r>
    </w:p>
    <w:p>
      <w:pPr>
        <w:pStyle w:val="5"/>
        <w:numPr>
          <w:ilvl w:val="0"/>
          <w:numId w:val="0"/>
        </w:numPr>
        <w:shd w:val="clear"/>
        <w:snapToGrid w:val="0"/>
        <w:spacing w:before="0" w:beforeAutospacing="0" w:after="0" w:afterAutospacing="0" w:line="560" w:lineRule="exact"/>
        <w:ind w:firstLine="640" w:firstLineChars="200"/>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兼喘咳，加期门、足三里、列缺，用补法；</w:t>
      </w:r>
    </w:p>
    <w:p>
      <w:pPr>
        <w:pStyle w:val="5"/>
        <w:numPr>
          <w:ilvl w:val="0"/>
          <w:numId w:val="0"/>
        </w:numPr>
        <w:shd w:val="clear"/>
        <w:snapToGrid w:val="0"/>
        <w:spacing w:before="0" w:beforeAutospacing="0" w:after="0" w:afterAutospacing="0" w:line="560" w:lineRule="exact"/>
        <w:ind w:firstLine="640" w:firstLineChars="200"/>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兼虚烦</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惊悸者，加气海、三阴交，用补法；</w:t>
      </w:r>
    </w:p>
    <w:p>
      <w:pPr>
        <w:pStyle w:val="5"/>
        <w:numPr>
          <w:ilvl w:val="0"/>
          <w:numId w:val="0"/>
        </w:numPr>
        <w:shd w:val="clear"/>
        <w:snapToGrid w:val="0"/>
        <w:spacing w:before="0" w:beforeAutospacing="0" w:after="0" w:afterAutospacing="0" w:line="560" w:lineRule="exact"/>
        <w:ind w:firstLine="640" w:firstLineChars="200"/>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兼胁痛易怒</w:t>
      </w:r>
      <w:r>
        <w:rPr>
          <w:rFonts w:hint="eastAsia" w:ascii="仿宋_GB2312" w:hAnsi="仿宋_GB2312" w:eastAsia="仿宋_GB2312" w:cs="仿宋_GB2312"/>
          <w:bCs/>
          <w:sz w:val="32"/>
          <w:szCs w:val="32"/>
          <w:lang w:val="en-US" w:eastAsia="zh-CN"/>
        </w:rPr>
        <w:t>者，</w:t>
      </w:r>
      <w:r>
        <w:rPr>
          <w:rFonts w:hint="eastAsia" w:ascii="仿宋_GB2312" w:hAnsi="仿宋_GB2312" w:eastAsia="仿宋_GB2312" w:cs="仿宋_GB2312"/>
          <w:bCs/>
          <w:sz w:val="32"/>
          <w:szCs w:val="32"/>
        </w:rPr>
        <w:t>加章门、气冲，用泻法。</w:t>
      </w:r>
    </w:p>
    <w:p>
      <w:pPr>
        <w:pStyle w:val="5"/>
        <w:numPr>
          <w:ilvl w:val="0"/>
          <w:numId w:val="0"/>
        </w:numPr>
        <w:shd w:val="clear"/>
        <w:snapToGrid w:val="0"/>
        <w:spacing w:before="0" w:beforeAutospacing="0" w:after="0" w:afterAutospacing="0" w:line="56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每日1次，10次为</w:t>
      </w: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rPr>
        <w:t>疗程，疗程间隔1星期。</w:t>
      </w:r>
    </w:p>
    <w:p>
      <w:pPr>
        <w:pStyle w:val="5"/>
        <w:shd w:val="clear"/>
        <w:snapToGrid w:val="0"/>
        <w:spacing w:before="0" w:beforeAutospacing="0" w:after="0" w:afterAutospacing="0" w:line="56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2.耳穴疗法</w:t>
      </w:r>
    </w:p>
    <w:p>
      <w:pPr>
        <w:pStyle w:val="5"/>
        <w:shd w:val="clear"/>
        <w:snapToGrid w:val="0"/>
        <w:spacing w:before="0" w:beforeAutospacing="0" w:after="0" w:afterAutospacing="0" w:line="56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取神门、心、脾、肾、皮质下，配穴取枕、交感、内分泌、神经衰弱点。主穴配穴合用，随证加减。</w:t>
      </w:r>
    </w:p>
    <w:p>
      <w:pPr>
        <w:pStyle w:val="5"/>
        <w:shd w:val="clear"/>
        <w:snapToGrid w:val="0"/>
        <w:spacing w:before="0" w:beforeAutospacing="0" w:after="0" w:afterAutospacing="0" w:line="56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操作：治疗前先用耳穴探测棒在耳穴上寻找阳性点，用75%酒精消毒耳廓后</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用耳针或将粘有王不留行籽的胶布对准选定的耳穴贴紧并加压，使患者有酸麻胀痛或发热感。失眠伴头晕头痛</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急躁易怒者用重手法，年老体弱、倦怠纳差者用轻手法，嘱患者每天自行按压2～3次，每次每穴30秒。上述治疗隔日进行1次，5次为1个疗程。</w:t>
      </w:r>
    </w:p>
    <w:p>
      <w:pPr>
        <w:pStyle w:val="5"/>
        <w:numPr>
          <w:ilvl w:val="0"/>
          <w:numId w:val="0"/>
        </w:numPr>
        <w:shd w:val="clear"/>
        <w:snapToGrid w:val="0"/>
        <w:spacing w:before="0" w:beforeAutospacing="0" w:after="0" w:afterAutospacing="0" w:line="560" w:lineRule="exact"/>
        <w:ind w:firstLine="640" w:firstLineChars="200"/>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rPr>
        <w:t>穴位贴敷</w:t>
      </w:r>
    </w:p>
    <w:p>
      <w:pPr>
        <w:pStyle w:val="5"/>
        <w:numPr>
          <w:ilvl w:val="0"/>
          <w:numId w:val="0"/>
        </w:numPr>
        <w:shd w:val="clear"/>
        <w:snapToGrid w:val="0"/>
        <w:spacing w:before="0" w:beforeAutospacing="0" w:after="0" w:afterAutospacing="0" w:line="560" w:lineRule="exact"/>
        <w:ind w:firstLine="640" w:firstLineChars="200"/>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常用方药：</w:t>
      </w:r>
      <w:r>
        <w:rPr>
          <w:rFonts w:hint="eastAsia" w:ascii="仿宋_GB2312" w:hAnsi="仿宋_GB2312" w:eastAsia="仿宋_GB2312" w:cs="仿宋_GB2312"/>
          <w:bCs/>
          <w:sz w:val="32"/>
          <w:szCs w:val="32"/>
        </w:rPr>
        <w:t>夜交藤15g、白芷12g、败酱草10g</w:t>
      </w:r>
      <w:r>
        <w:rPr>
          <w:rFonts w:hint="eastAsia" w:ascii="仿宋_GB2312" w:hAnsi="仿宋_GB2312" w:eastAsia="仿宋_GB2312" w:cs="仿宋_GB2312"/>
          <w:bCs/>
          <w:sz w:val="32"/>
          <w:szCs w:val="32"/>
          <w:lang w:eastAsia="zh-CN"/>
        </w:rPr>
        <w:t>，可加减</w:t>
      </w:r>
      <w:r>
        <w:rPr>
          <w:rFonts w:hint="eastAsia" w:ascii="仿宋_GB2312" w:hAnsi="仿宋_GB2312" w:eastAsia="仿宋_GB2312" w:cs="仿宋_GB2312"/>
          <w:bCs/>
          <w:sz w:val="32"/>
          <w:szCs w:val="32"/>
        </w:rPr>
        <w:t>。</w:t>
      </w:r>
    </w:p>
    <w:p>
      <w:pPr>
        <w:pStyle w:val="5"/>
        <w:shd w:val="clear"/>
        <w:snapToGrid w:val="0"/>
        <w:spacing w:before="0" w:beforeAutospacing="0" w:after="0" w:afterAutospacing="0" w:line="560" w:lineRule="exact"/>
        <w:ind w:firstLine="640" w:firstLineChars="200"/>
        <w:jc w:val="both"/>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操作：</w:t>
      </w:r>
      <w:r>
        <w:rPr>
          <w:rFonts w:hint="eastAsia" w:ascii="仿宋_GB2312" w:hAnsi="仿宋_GB2312" w:eastAsia="仿宋_GB2312" w:cs="仿宋_GB2312"/>
          <w:bCs/>
          <w:sz w:val="32"/>
          <w:szCs w:val="32"/>
        </w:rPr>
        <w:t>将上药粉碎，加入辅料，制成丸状。夜晚睡前，用医用胶布贴敷于太阳、神门、涌泉。隔日进行1次，5次为1个疗程</w:t>
      </w:r>
      <w:r>
        <w:rPr>
          <w:rFonts w:hint="eastAsia" w:ascii="仿宋_GB2312" w:hAnsi="仿宋_GB2312" w:eastAsia="仿宋_GB2312" w:cs="仿宋_GB2312"/>
          <w:bCs/>
          <w:sz w:val="32"/>
          <w:szCs w:val="32"/>
          <w:lang w:eastAsia="zh-CN"/>
        </w:rPr>
        <w:t>。</w:t>
      </w:r>
    </w:p>
    <w:p>
      <w:pPr>
        <w:pStyle w:val="5"/>
        <w:numPr>
          <w:ilvl w:val="0"/>
          <w:numId w:val="0"/>
        </w:numPr>
        <w:shd w:val="clear"/>
        <w:snapToGrid w:val="0"/>
        <w:spacing w:before="0" w:beforeAutospacing="0" w:after="0" w:afterAutospacing="0" w:line="560" w:lineRule="exact"/>
        <w:ind w:firstLine="640" w:firstLineChars="200"/>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拔罐</w:t>
      </w:r>
    </w:p>
    <w:p>
      <w:pPr>
        <w:pStyle w:val="5"/>
        <w:numPr>
          <w:ilvl w:val="0"/>
          <w:numId w:val="0"/>
        </w:numPr>
        <w:shd w:val="clear"/>
        <w:snapToGrid w:val="0"/>
        <w:spacing w:before="0" w:beforeAutospacing="0" w:after="0" w:afterAutospacing="0" w:line="56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取</w:t>
      </w:r>
      <w:bookmarkStart w:id="0" w:name="_Hlk97524385"/>
      <w:r>
        <w:rPr>
          <w:rFonts w:hint="eastAsia" w:ascii="仿宋_GB2312" w:hAnsi="仿宋_GB2312" w:eastAsia="仿宋_GB2312" w:cs="仿宋_GB2312"/>
          <w:bCs/>
          <w:sz w:val="32"/>
          <w:szCs w:val="32"/>
        </w:rPr>
        <w:t>心俞、肾俞、脾俞、内关、三阴交、安眠</w:t>
      </w:r>
      <w:bookmarkEnd w:id="0"/>
      <w:r>
        <w:rPr>
          <w:rFonts w:hint="eastAsia" w:ascii="仿宋_GB2312" w:hAnsi="仿宋_GB2312" w:eastAsia="仿宋_GB2312" w:cs="仿宋_GB2312"/>
          <w:bCs/>
          <w:sz w:val="32"/>
          <w:szCs w:val="32"/>
        </w:rPr>
        <w:t>。隔日进行1次，</w:t>
      </w:r>
      <w:r>
        <w:rPr>
          <w:rFonts w:hint="eastAsia" w:ascii="仿宋_GB2312" w:hAnsi="仿宋_GB2312" w:eastAsia="仿宋_GB2312" w:cs="仿宋_GB2312"/>
          <w:bCs/>
          <w:sz w:val="32"/>
          <w:szCs w:val="32"/>
          <w:lang w:val="en-US" w:eastAsia="zh-CN"/>
        </w:rPr>
        <w:t>7</w:t>
      </w:r>
      <w:r>
        <w:rPr>
          <w:rFonts w:hint="eastAsia" w:ascii="仿宋_GB2312" w:hAnsi="仿宋_GB2312" w:eastAsia="仿宋_GB2312" w:cs="仿宋_GB2312"/>
          <w:bCs/>
          <w:sz w:val="32"/>
          <w:szCs w:val="32"/>
        </w:rPr>
        <w:t>次为1个疗程</w:t>
      </w:r>
      <w:r>
        <w:rPr>
          <w:rFonts w:hint="eastAsia" w:ascii="仿宋_GB2312" w:hAnsi="仿宋_GB2312" w:eastAsia="仿宋_GB2312" w:cs="仿宋_GB2312"/>
          <w:bCs/>
          <w:sz w:val="32"/>
          <w:szCs w:val="32"/>
          <w:lang w:eastAsia="zh-CN"/>
        </w:rPr>
        <w:t>。</w:t>
      </w:r>
    </w:p>
    <w:p>
      <w:pPr>
        <w:pStyle w:val="5"/>
        <w:shd w:val="clear"/>
        <w:snapToGrid w:val="0"/>
        <w:spacing w:before="0" w:beforeAutospacing="0" w:after="0" w:afterAutospacing="0" w:line="56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5.艾灸</w:t>
      </w:r>
    </w:p>
    <w:p>
      <w:pPr>
        <w:pStyle w:val="5"/>
        <w:shd w:val="clear"/>
        <w:snapToGrid w:val="0"/>
        <w:spacing w:before="0" w:beforeAutospacing="0" w:after="0" w:afterAutospacing="0" w:line="56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取</w:t>
      </w:r>
      <w:r>
        <w:rPr>
          <w:rFonts w:hint="eastAsia" w:ascii="仿宋_GB2312" w:hAnsi="仿宋_GB2312" w:eastAsia="仿宋_GB2312" w:cs="仿宋_GB2312"/>
          <w:bCs/>
          <w:sz w:val="32"/>
          <w:szCs w:val="32"/>
        </w:rPr>
        <w:t>百会、至阳、心俞、脾俞、胆俞、三阴交。每次选取上述2-3组穴位。每次治疗以灸至感传消失为度，每天1-2次。10次为1个疗程。疗程间休息2-5天，共2-3个疗程。</w:t>
      </w:r>
    </w:p>
    <w:p>
      <w:pPr>
        <w:pStyle w:val="5"/>
        <w:shd w:val="clear"/>
        <w:snapToGrid w:val="0"/>
        <w:spacing w:before="0" w:beforeAutospacing="0" w:after="0" w:afterAutospacing="0" w:line="56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6.穴位埋线</w:t>
      </w:r>
    </w:p>
    <w:p>
      <w:pPr>
        <w:pStyle w:val="5"/>
        <w:shd w:val="clear"/>
        <w:snapToGrid w:val="0"/>
        <w:spacing w:before="0" w:beforeAutospacing="0" w:after="0" w:afterAutospacing="0" w:line="56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取心俞、内关、神门、足三里、三阴交、肝俞、脾俞、肾俞、安眠。每次取3</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5个穴位。将“00”号羊肠线1.5厘米装入9号一次性埋线针中，按基本操作方法埋入选定穴位中。半月埋线</w:t>
      </w: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rPr>
        <w:t>次，</w:t>
      </w: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rPr>
        <w:t>月</w:t>
      </w:r>
      <w:r>
        <w:rPr>
          <w:rFonts w:hint="eastAsia" w:ascii="仿宋_GB2312" w:hAnsi="仿宋_GB2312" w:eastAsia="仿宋_GB2312" w:cs="仿宋_GB2312"/>
          <w:bCs/>
          <w:sz w:val="32"/>
          <w:szCs w:val="32"/>
          <w:lang w:val="en-US" w:eastAsia="zh-CN"/>
        </w:rPr>
        <w:t>为1</w:t>
      </w:r>
      <w:r>
        <w:rPr>
          <w:rFonts w:hint="eastAsia" w:ascii="仿宋_GB2312" w:hAnsi="仿宋_GB2312" w:eastAsia="仿宋_GB2312" w:cs="仿宋_GB2312"/>
          <w:bCs/>
          <w:sz w:val="32"/>
          <w:szCs w:val="32"/>
        </w:rPr>
        <w:t>疗程。</w:t>
      </w:r>
    </w:p>
    <w:p>
      <w:pPr>
        <w:pStyle w:val="5"/>
        <w:shd w:val="clear"/>
        <w:snapToGrid w:val="0"/>
        <w:spacing w:before="0" w:beforeAutospacing="0" w:after="0" w:afterAutospacing="0" w:line="56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7.放血疗法</w:t>
      </w:r>
    </w:p>
    <w:p>
      <w:pPr>
        <w:pStyle w:val="5"/>
        <w:shd w:val="clear"/>
        <w:snapToGrid w:val="0"/>
        <w:spacing w:before="0" w:beforeAutospacing="0" w:after="0" w:afterAutospacing="0" w:line="56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用75%酒精消毒耳廓后用三菱针在耳尖穴位处点刺放血。隔日进行1次，5次为1个疗程。</w:t>
      </w:r>
    </w:p>
    <w:p>
      <w:pPr>
        <w:pStyle w:val="5"/>
        <w:shd w:val="clear"/>
        <w:snapToGrid w:val="0"/>
        <w:spacing w:before="0" w:beforeAutospacing="0" w:after="0" w:afterAutospacing="0" w:line="56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8.中医心理疗法</w:t>
      </w:r>
    </w:p>
    <w:p>
      <w:pPr>
        <w:pStyle w:val="5"/>
        <w:shd w:val="clear"/>
        <w:snapToGrid w:val="0"/>
        <w:spacing w:before="0" w:beforeAutospacing="0" w:after="0" w:afterAutospacing="0" w:line="56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（1）低阻抗意念导入疗法（TIP技术）</w:t>
      </w:r>
    </w:p>
    <w:p>
      <w:pPr>
        <w:pStyle w:val="5"/>
        <w:shd w:val="clear"/>
        <w:snapToGrid w:val="0"/>
        <w:spacing w:before="0" w:beforeAutospacing="0" w:after="0" w:afterAutospacing="0" w:line="56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低阻抗状态的诱导过程：在一个安静的环境中，让患者躺在一个舒适的床上，或者坐在椅子上，通过听音乐、放松诱导的语言或者针灸、按摩、点穴等任何一种患者可以接受的治疗手段使患者进入一种放松的状态等。</w:t>
      </w:r>
    </w:p>
    <w:p>
      <w:pPr>
        <w:pStyle w:val="5"/>
        <w:numPr>
          <w:ilvl w:val="0"/>
          <w:numId w:val="2"/>
        </w:numPr>
        <w:shd w:val="clear"/>
        <w:snapToGrid w:val="0"/>
        <w:spacing w:before="0" w:beforeAutospacing="0" w:after="0" w:afterAutospacing="0" w:line="56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认知疗法</w:t>
      </w:r>
    </w:p>
    <w:p>
      <w:pPr>
        <w:pStyle w:val="5"/>
        <w:shd w:val="clear"/>
        <w:snapToGrid w:val="0"/>
        <w:spacing w:before="0" w:beforeAutospacing="0" w:after="0" w:afterAutospacing="0" w:line="560" w:lineRule="exact"/>
        <w:ind w:firstLine="640" w:firstLineChars="200"/>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用认知理论改变患者对失眠认识的偏差，指出这种不正确的</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不良的认知方式，分析其不现实和不合逻辑的方面，用较现实的或较强适应能力的认知方式取而代之，以消除或纠正其适应不良的情绪和行为。如对睡眠的认识和期望、对做梦的认识、对症状与失眠关系的认识等。</w:t>
      </w:r>
    </w:p>
    <w:p>
      <w:pPr>
        <w:pStyle w:val="5"/>
        <w:shd w:val="clear"/>
        <w:snapToGrid w:val="0"/>
        <w:spacing w:before="0" w:beforeAutospacing="0" w:after="0" w:afterAutospacing="0" w:line="560" w:lineRule="exact"/>
        <w:ind w:firstLine="640" w:firstLineChars="200"/>
        <w:jc w:val="both"/>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9.其他。</w:t>
      </w:r>
    </w:p>
    <w:p>
      <w:pPr>
        <w:pStyle w:val="5"/>
        <w:shd w:val="clear"/>
        <w:snapToGrid w:val="0"/>
        <w:spacing w:before="0" w:beforeAutospacing="0" w:after="0" w:afterAutospacing="0" w:line="560" w:lineRule="exact"/>
        <w:ind w:firstLine="640" w:firstLineChars="200"/>
        <w:jc w:val="both"/>
        <w:rPr>
          <w:rFonts w:ascii="CESI黑体-GB2312" w:hAnsi="CESI黑体-GB2312" w:eastAsia="CESI黑体-GB2312" w:cs="CESI黑体-GB2312"/>
          <w:bCs/>
          <w:sz w:val="32"/>
          <w:szCs w:val="32"/>
        </w:rPr>
      </w:pPr>
      <w:r>
        <w:rPr>
          <w:rFonts w:hint="eastAsia" w:ascii="CESI黑体-GB2312" w:hAnsi="CESI黑体-GB2312" w:eastAsia="CESI黑体-GB2312" w:cs="CESI黑体-GB2312"/>
          <w:bCs/>
          <w:sz w:val="32"/>
          <w:szCs w:val="32"/>
        </w:rPr>
        <w:t>四、健康指导建议</w:t>
      </w:r>
    </w:p>
    <w:p>
      <w:pPr>
        <w:snapToGrid w:val="0"/>
        <w:spacing w:line="560" w:lineRule="exact"/>
        <w:ind w:firstLine="642" w:firstLineChars="200"/>
        <w:jc w:val="left"/>
        <w:rPr>
          <w:rFonts w:hint="eastAsia" w:ascii="仿宋_GB2312" w:hAnsi="仿宋_GB2312" w:eastAsia="仿宋_GB2312" w:cs="仿宋_GB2312"/>
          <w:bCs/>
          <w:sz w:val="32"/>
          <w:szCs w:val="32"/>
          <w:lang w:eastAsia="zh-CN"/>
        </w:rPr>
      </w:pPr>
      <w:r>
        <w:rPr>
          <w:rFonts w:hint="eastAsia" w:ascii="楷体_GB2312" w:hAnsi="楷体_GB2312" w:eastAsia="楷体_GB2312" w:cs="楷体_GB2312"/>
          <w:b/>
          <w:kern w:val="0"/>
          <w:sz w:val="32"/>
          <w:szCs w:val="32"/>
        </w:rPr>
        <w:t>（一）饮食调摄</w:t>
      </w:r>
      <w:r>
        <w:rPr>
          <w:rFonts w:ascii="楷体_GB2312" w:hAnsi="楷体_GB2312" w:eastAsia="楷体_GB2312" w:cs="楷体_GB2312"/>
          <w:b/>
          <w:kern w:val="0"/>
          <w:sz w:val="32"/>
          <w:szCs w:val="32"/>
        </w:rPr>
        <w:br w:type="textWrapping"/>
      </w:r>
      <w:r>
        <w:rPr>
          <w:rFonts w:ascii="楷体_GB2312" w:hAnsi="楷体_GB2312" w:eastAsia="楷体_GB2312" w:cs="楷体_GB2312"/>
          <w:b/>
          <w:kern w:val="0"/>
          <w:sz w:val="32"/>
          <w:szCs w:val="32"/>
        </w:rPr>
        <w:t xml:space="preserve">    </w:t>
      </w:r>
      <w:r>
        <w:rPr>
          <w:rFonts w:hint="eastAsia" w:ascii="楷体_GB2312" w:hAnsi="楷体_GB2312" w:eastAsia="楷体_GB2312" w:cs="楷体_GB2312"/>
          <w:b/>
          <w:kern w:val="0"/>
          <w:sz w:val="32"/>
          <w:szCs w:val="32"/>
          <w:lang w:val="en-US" w:eastAsia="zh-CN"/>
        </w:rPr>
        <w:t xml:space="preserve"> </w:t>
      </w:r>
      <w:r>
        <w:rPr>
          <w:rFonts w:hint="eastAsia" w:ascii="仿宋_GB2312" w:hAnsi="仿宋_GB2312" w:eastAsia="仿宋_GB2312" w:cs="仿宋_GB2312"/>
          <w:bCs/>
          <w:sz w:val="32"/>
          <w:szCs w:val="32"/>
        </w:rPr>
        <w:t>规律作息，少食多餐，睡前忌暴饮暴食</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少吃肥厚油腻不易消化食物，尽量不吃动物内脏</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忌生冷、辛辣刺激性食物，忌烟酒</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浓茶、咖啡；可少量饮牛奶、豆浆</w:t>
      </w:r>
      <w:r>
        <w:rPr>
          <w:rFonts w:hint="eastAsia" w:ascii="仿宋_GB2312" w:hAnsi="仿宋_GB2312" w:eastAsia="仿宋_GB2312" w:cs="仿宋_GB2312"/>
          <w:bCs/>
          <w:sz w:val="32"/>
          <w:szCs w:val="32"/>
          <w:lang w:eastAsia="zh-CN"/>
        </w:rPr>
        <w:t>。</w:t>
      </w:r>
    </w:p>
    <w:p>
      <w:pPr>
        <w:snapToGrid w:val="0"/>
        <w:spacing w:line="560" w:lineRule="exact"/>
        <w:ind w:firstLine="642" w:firstLineChars="200"/>
        <w:jc w:val="left"/>
        <w:rPr>
          <w:rFonts w:ascii="仿宋_GB2312" w:hAnsi="仿宋_GB2312" w:eastAsia="仿宋_GB2312" w:cs="仿宋_GB2312"/>
          <w:bCs/>
          <w:kern w:val="0"/>
          <w:sz w:val="32"/>
          <w:szCs w:val="32"/>
        </w:rPr>
      </w:pPr>
      <w:r>
        <w:rPr>
          <w:rFonts w:hint="eastAsia" w:ascii="楷体_GB2312" w:hAnsi="楷体_GB2312" w:eastAsia="楷体_GB2312" w:cs="楷体_GB2312"/>
          <w:b/>
          <w:kern w:val="0"/>
          <w:sz w:val="32"/>
          <w:szCs w:val="32"/>
        </w:rPr>
        <w:t>（二）药膳指南</w:t>
      </w:r>
      <w:r>
        <w:rPr>
          <w:rFonts w:ascii="楷体_GB2312" w:hAnsi="楷体_GB2312" w:eastAsia="楷体_GB2312" w:cs="楷体_GB2312"/>
          <w:b/>
          <w:kern w:val="0"/>
          <w:sz w:val="32"/>
          <w:szCs w:val="32"/>
        </w:rPr>
        <w:br w:type="textWrapping"/>
      </w:r>
      <w:r>
        <w:rPr>
          <w:rFonts w:ascii="楷体_GB2312" w:hAnsi="楷体_GB2312" w:eastAsia="楷体_GB2312" w:cs="楷体_GB2312"/>
          <w:b/>
          <w:kern w:val="0"/>
          <w:sz w:val="32"/>
          <w:szCs w:val="32"/>
        </w:rPr>
        <w:t xml:space="preserve">    </w:t>
      </w:r>
      <w:r>
        <w:rPr>
          <w:rFonts w:ascii="仿宋_GB2312" w:hAnsi="仿宋_GB2312" w:eastAsia="仿宋_GB2312" w:cs="仿宋_GB2312"/>
          <w:bCs/>
          <w:sz w:val="32"/>
          <w:szCs w:val="32"/>
        </w:rPr>
        <w:t xml:space="preserve"> 1</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银耳百合香蕉羹：</w:t>
      </w:r>
      <w:r>
        <w:rPr>
          <w:rFonts w:ascii="仿宋_GB2312" w:hAnsi="仿宋_GB2312" w:eastAsia="仿宋_GB2312" w:cs="仿宋_GB2312"/>
          <w:bCs/>
          <w:sz w:val="32"/>
          <w:szCs w:val="32"/>
        </w:rPr>
        <w:t>干银耳20克浸泡，摘去蒂梗，洗净，蒸30分钟；鲜百合100克去蒂洗净，香蕉2根去皮切片；将以上食材同放炖盅内，加枸杞、冰糖、水适量蒸30分钟即可。</w:t>
      </w:r>
      <w:r>
        <w:rPr>
          <w:rFonts w:hint="eastAsia" w:ascii="仿宋_GB2312" w:hAnsi="仿宋_GB2312" w:eastAsia="仿宋_GB2312" w:cs="仿宋_GB2312"/>
          <w:bCs/>
          <w:sz w:val="32"/>
          <w:szCs w:val="32"/>
        </w:rPr>
        <w:t>1周</w:t>
      </w:r>
      <w:r>
        <w:rPr>
          <w:rFonts w:ascii="仿宋_GB2312" w:hAnsi="仿宋_GB2312" w:eastAsia="仿宋_GB2312" w:cs="仿宋_GB2312"/>
          <w:bCs/>
          <w:sz w:val="32"/>
          <w:szCs w:val="32"/>
        </w:rPr>
        <w:t>2</w:t>
      </w:r>
      <w:r>
        <w:rPr>
          <w:rFonts w:hint="eastAsia" w:ascii="仿宋_GB2312" w:hAnsi="仿宋_GB2312" w:eastAsia="仿宋_GB2312" w:cs="仿宋_GB2312"/>
          <w:bCs/>
          <w:sz w:val="32"/>
          <w:szCs w:val="32"/>
        </w:rPr>
        <w:t>次，适用于肝火扰心证。</w:t>
      </w:r>
      <w:r>
        <w:rPr>
          <w:rFonts w:ascii="仿宋_GB2312" w:hAnsi="仿宋_GB2312" w:eastAsia="仿宋_GB2312" w:cs="仿宋_GB2312"/>
          <w:bCs/>
          <w:sz w:val="32"/>
          <w:szCs w:val="32"/>
        </w:rPr>
        <w:br w:type="textWrapping"/>
      </w:r>
      <w:r>
        <w:rPr>
          <w:rFonts w:ascii="仿宋_GB2312" w:hAnsi="仿宋_GB2312" w:eastAsia="仿宋_GB2312" w:cs="仿宋_GB2312"/>
          <w:bCs/>
          <w:sz w:val="32"/>
          <w:szCs w:val="32"/>
        </w:rPr>
        <w:t xml:space="preserve">     2</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苦瓜米粥：苦瓜丁1</w:t>
      </w:r>
      <w:r>
        <w:rPr>
          <w:rFonts w:ascii="仿宋_GB2312" w:hAnsi="仿宋_GB2312" w:eastAsia="仿宋_GB2312" w:cs="仿宋_GB2312"/>
          <w:bCs/>
          <w:sz w:val="32"/>
          <w:szCs w:val="32"/>
        </w:rPr>
        <w:t>00g</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大米1</w:t>
      </w:r>
      <w:r>
        <w:rPr>
          <w:rFonts w:ascii="仿宋_GB2312" w:hAnsi="仿宋_GB2312" w:eastAsia="仿宋_GB2312" w:cs="仿宋_GB2312"/>
          <w:bCs/>
          <w:sz w:val="32"/>
          <w:szCs w:val="32"/>
        </w:rPr>
        <w:t>00g</w:t>
      </w:r>
      <w:r>
        <w:rPr>
          <w:rFonts w:hint="eastAsia" w:ascii="仿宋_GB2312" w:hAnsi="仿宋_GB2312" w:eastAsia="仿宋_GB2312" w:cs="仿宋_GB2312"/>
          <w:bCs/>
          <w:sz w:val="32"/>
          <w:szCs w:val="32"/>
        </w:rPr>
        <w:t>，冰糖少许，水适量；煮粥后加入苦瓜丁</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少许冰糖</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煮8分钟左右即可。</w:t>
      </w:r>
      <w:bookmarkStart w:id="1" w:name="_Hlk97647548"/>
      <w:r>
        <w:rPr>
          <w:rFonts w:hint="eastAsia" w:ascii="仿宋_GB2312" w:hAnsi="仿宋_GB2312" w:eastAsia="仿宋_GB2312" w:cs="仿宋_GB2312"/>
          <w:bCs/>
          <w:sz w:val="32"/>
          <w:szCs w:val="32"/>
        </w:rPr>
        <w:t>每日佐晨餐或晚餐食用</w:t>
      </w:r>
      <w:bookmarkEnd w:id="1"/>
      <w:r>
        <w:rPr>
          <w:rFonts w:hint="eastAsia" w:ascii="仿宋_GB2312" w:hAnsi="仿宋_GB2312" w:eastAsia="仿宋_GB2312" w:cs="仿宋_GB2312"/>
          <w:bCs/>
          <w:sz w:val="32"/>
          <w:szCs w:val="32"/>
        </w:rPr>
        <w:t>。适用于痰热扰心证。</w:t>
      </w:r>
      <w:r>
        <w:rPr>
          <w:rFonts w:ascii="仿宋_GB2312" w:hAnsi="仿宋_GB2312" w:eastAsia="仿宋_GB2312" w:cs="仿宋_GB2312"/>
          <w:bCs/>
          <w:sz w:val="32"/>
          <w:szCs w:val="32"/>
        </w:rPr>
        <w:br w:type="textWrapping"/>
      </w:r>
      <w:r>
        <w:rPr>
          <w:rFonts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lang w:val="en-US" w:eastAsia="zh-CN"/>
        </w:rPr>
        <w:t>3.</w:t>
      </w:r>
      <w:r>
        <w:rPr>
          <w:rFonts w:ascii="仿宋_GB2312" w:hAnsi="仿宋_GB2312" w:eastAsia="仿宋_GB2312" w:cs="仿宋_GB2312"/>
          <w:bCs/>
          <w:sz w:val="32"/>
          <w:szCs w:val="32"/>
        </w:rPr>
        <w:t>红花鸡汤</w:t>
      </w:r>
      <w:r>
        <w:rPr>
          <w:rFonts w:hint="eastAsia" w:ascii="仿宋_GB2312" w:hAnsi="仿宋_GB2312" w:eastAsia="仿宋_GB2312" w:cs="仿宋_GB2312"/>
          <w:bCs/>
          <w:sz w:val="32"/>
          <w:szCs w:val="32"/>
        </w:rPr>
        <w:t>：</w:t>
      </w:r>
      <w:r>
        <w:rPr>
          <w:rFonts w:ascii="仿宋_GB2312" w:hAnsi="仿宋_GB2312" w:eastAsia="仿宋_GB2312" w:cs="仿宋_GB2312"/>
          <w:bCs/>
          <w:sz w:val="32"/>
          <w:szCs w:val="32"/>
        </w:rPr>
        <w:t>红花</w:t>
      </w:r>
      <w:r>
        <w:rPr>
          <w:rFonts w:hint="eastAsia" w:ascii="仿宋_GB2312" w:hAnsi="仿宋_GB2312" w:eastAsia="仿宋_GB2312" w:cs="仿宋_GB2312"/>
          <w:bCs/>
          <w:sz w:val="32"/>
          <w:szCs w:val="32"/>
        </w:rPr>
        <w:t>3</w:t>
      </w:r>
      <w:r>
        <w:rPr>
          <w:rFonts w:ascii="仿宋_GB2312" w:hAnsi="仿宋_GB2312" w:eastAsia="仿宋_GB2312" w:cs="仿宋_GB2312"/>
          <w:bCs/>
          <w:sz w:val="32"/>
          <w:szCs w:val="32"/>
        </w:rPr>
        <w:t>g、当归</w:t>
      </w:r>
      <w:r>
        <w:rPr>
          <w:rFonts w:hint="eastAsia" w:ascii="仿宋_GB2312" w:hAnsi="仿宋_GB2312" w:eastAsia="仿宋_GB2312" w:cs="仿宋_GB2312"/>
          <w:bCs/>
          <w:sz w:val="32"/>
          <w:szCs w:val="32"/>
        </w:rPr>
        <w:t>1</w:t>
      </w:r>
      <w:r>
        <w:rPr>
          <w:rFonts w:ascii="仿宋_GB2312" w:hAnsi="仿宋_GB2312" w:eastAsia="仿宋_GB2312" w:cs="仿宋_GB2312"/>
          <w:bCs/>
          <w:sz w:val="32"/>
          <w:szCs w:val="32"/>
        </w:rPr>
        <w:t>5g洗净备用，橙子</w:t>
      </w:r>
      <w:r>
        <w:rPr>
          <w:rFonts w:hint="eastAsia" w:ascii="仿宋_GB2312" w:hAnsi="仿宋_GB2312" w:eastAsia="仿宋_GB2312" w:cs="仿宋_GB2312"/>
          <w:bCs/>
          <w:sz w:val="32"/>
          <w:szCs w:val="32"/>
        </w:rPr>
        <w:t>1个</w:t>
      </w:r>
      <w:r>
        <w:rPr>
          <w:rFonts w:ascii="仿宋_GB2312" w:hAnsi="仿宋_GB2312" w:eastAsia="仿宋_GB2312" w:cs="仿宋_GB2312"/>
          <w:bCs/>
          <w:sz w:val="32"/>
          <w:szCs w:val="32"/>
        </w:rPr>
        <w:t>去皮切瓣，无</w:t>
      </w:r>
      <w:r>
        <w:rPr>
          <w:rFonts w:hint="eastAsia" w:ascii="仿宋_GB2312" w:hAnsi="仿宋_GB2312" w:eastAsia="仿宋_GB2312" w:cs="仿宋_GB2312"/>
          <w:bCs/>
          <w:sz w:val="32"/>
          <w:szCs w:val="32"/>
          <w:lang w:val="en-US" w:eastAsia="zh-CN"/>
        </w:rPr>
        <w:t>花</w:t>
      </w:r>
      <w:r>
        <w:rPr>
          <w:rFonts w:ascii="仿宋_GB2312" w:hAnsi="仿宋_GB2312" w:eastAsia="仿宋_GB2312" w:cs="仿宋_GB2312"/>
          <w:bCs/>
          <w:sz w:val="32"/>
          <w:szCs w:val="32"/>
        </w:rPr>
        <w:t>果</w:t>
      </w:r>
      <w:r>
        <w:rPr>
          <w:rFonts w:hint="eastAsia" w:ascii="仿宋_GB2312" w:hAnsi="仿宋_GB2312" w:eastAsia="仿宋_GB2312" w:cs="仿宋_GB2312"/>
          <w:bCs/>
          <w:sz w:val="32"/>
          <w:szCs w:val="32"/>
        </w:rPr>
        <w:t>2个</w:t>
      </w:r>
      <w:r>
        <w:rPr>
          <w:rFonts w:ascii="仿宋_GB2312" w:hAnsi="仿宋_GB2312" w:eastAsia="仿宋_GB2312" w:cs="仿宋_GB2312"/>
          <w:bCs/>
          <w:sz w:val="32"/>
          <w:szCs w:val="32"/>
        </w:rPr>
        <w:t>切开，母鸡</w:t>
      </w:r>
      <w:r>
        <w:rPr>
          <w:rFonts w:hint="eastAsia" w:ascii="仿宋_GB2312" w:hAnsi="仿宋_GB2312" w:eastAsia="仿宋_GB2312" w:cs="仿宋_GB2312"/>
          <w:bCs/>
          <w:sz w:val="32"/>
          <w:szCs w:val="32"/>
        </w:rPr>
        <w:t>1只</w:t>
      </w:r>
      <w:r>
        <w:rPr>
          <w:rFonts w:ascii="仿宋_GB2312" w:hAnsi="仿宋_GB2312" w:eastAsia="仿宋_GB2312" w:cs="仿宋_GB2312"/>
          <w:bCs/>
          <w:sz w:val="32"/>
          <w:szCs w:val="32"/>
        </w:rPr>
        <w:t>清理干净沸水汆烫，去血水，捞出备用</w:t>
      </w:r>
      <w:r>
        <w:rPr>
          <w:rFonts w:hint="eastAsia" w:ascii="仿宋_GB2312" w:hAnsi="仿宋_GB2312" w:eastAsia="仿宋_GB2312" w:cs="仿宋_GB2312"/>
          <w:bCs/>
          <w:sz w:val="32"/>
          <w:szCs w:val="32"/>
          <w:lang w:eastAsia="zh-CN"/>
        </w:rPr>
        <w:t>；</w:t>
      </w:r>
      <w:r>
        <w:rPr>
          <w:rFonts w:ascii="仿宋_GB2312" w:hAnsi="仿宋_GB2312" w:eastAsia="仿宋_GB2312" w:cs="仿宋_GB2312"/>
          <w:bCs/>
          <w:sz w:val="32"/>
          <w:szCs w:val="32"/>
        </w:rPr>
        <w:t>锅加适量水，放所有食材，大火烧开，小火慢煲2小时，放盐调味即可。</w:t>
      </w:r>
      <w:bookmarkStart w:id="2" w:name="_Hlk97647182"/>
      <w:r>
        <w:rPr>
          <w:rFonts w:hint="eastAsia" w:ascii="仿宋_GB2312" w:hAnsi="仿宋_GB2312" w:eastAsia="仿宋_GB2312" w:cs="仿宋_GB2312"/>
          <w:bCs/>
          <w:sz w:val="32"/>
          <w:szCs w:val="32"/>
        </w:rPr>
        <w:t>适用于瘀血内阻证。</w:t>
      </w:r>
      <w:r>
        <w:rPr>
          <w:rFonts w:ascii="仿宋_GB2312" w:hAnsi="仿宋_GB2312" w:eastAsia="仿宋_GB2312" w:cs="仿宋_GB2312"/>
          <w:bCs/>
          <w:sz w:val="32"/>
          <w:szCs w:val="32"/>
        </w:rPr>
        <w:br w:type="textWrapping"/>
      </w:r>
      <w:bookmarkEnd w:id="2"/>
      <w:r>
        <w:rPr>
          <w:rFonts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kern w:val="0"/>
          <w:sz w:val="32"/>
          <w:szCs w:val="32"/>
        </w:rPr>
        <w:t>大枣茯神粥：大枣15枚、茯神15 g煎煮浓缩去滓，与粳米60～100 g同煮，温热食之，每日1次，平时可间断服用。适用于心脾两虚证者。</w:t>
      </w:r>
      <w:r>
        <w:rPr>
          <w:rFonts w:ascii="仿宋_GB2312" w:hAnsi="仿宋_GB2312" w:eastAsia="仿宋_GB2312" w:cs="仿宋_GB2312"/>
          <w:bCs/>
          <w:sz w:val="32"/>
          <w:szCs w:val="32"/>
        </w:rPr>
        <w:br w:type="textWrapping"/>
      </w:r>
      <w:r>
        <w:rPr>
          <w:rFonts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lang w:val="en-US" w:eastAsia="zh-CN"/>
        </w:rPr>
        <w:t>5.</w:t>
      </w:r>
      <w:r>
        <w:rPr>
          <w:rFonts w:hint="eastAsia" w:ascii="仿宋_GB2312" w:hAnsi="仿宋_GB2312" w:eastAsia="仿宋_GB2312" w:cs="仿宋_GB2312"/>
          <w:bCs/>
          <w:sz w:val="32"/>
          <w:szCs w:val="32"/>
        </w:rPr>
        <w:t>二仁粥：柏子仁、酸枣仁各1</w:t>
      </w:r>
      <w:r>
        <w:rPr>
          <w:rFonts w:ascii="仿宋_GB2312" w:hAnsi="仿宋_GB2312" w:eastAsia="仿宋_GB2312" w:cs="仿宋_GB2312"/>
          <w:bCs/>
          <w:sz w:val="32"/>
          <w:szCs w:val="32"/>
        </w:rPr>
        <w:t>5g</w:t>
      </w:r>
      <w:r>
        <w:rPr>
          <w:rFonts w:hint="eastAsia" w:ascii="仿宋_GB2312" w:hAnsi="仿宋_GB2312" w:eastAsia="仿宋_GB2312" w:cs="仿宋_GB2312"/>
          <w:bCs/>
          <w:sz w:val="32"/>
          <w:szCs w:val="32"/>
        </w:rPr>
        <w:t>，与6</w:t>
      </w:r>
      <w:r>
        <w:rPr>
          <w:rFonts w:ascii="仿宋_GB2312" w:hAnsi="仿宋_GB2312" w:eastAsia="仿宋_GB2312" w:cs="仿宋_GB2312"/>
          <w:bCs/>
          <w:sz w:val="32"/>
          <w:szCs w:val="32"/>
        </w:rPr>
        <w:t>0g</w:t>
      </w:r>
      <w:r>
        <w:rPr>
          <w:rFonts w:hint="eastAsia" w:ascii="仿宋_GB2312" w:hAnsi="仿宋_GB2312" w:eastAsia="仿宋_GB2312" w:cs="仿宋_GB2312"/>
          <w:bCs/>
          <w:sz w:val="32"/>
          <w:szCs w:val="32"/>
        </w:rPr>
        <w:t>粳米一起煮粥，温热食之，每日佐晨餐或晚餐食用。</w:t>
      </w:r>
      <w:r>
        <w:rPr>
          <w:rFonts w:hint="eastAsia" w:ascii="仿宋_GB2312" w:hAnsi="仿宋_GB2312" w:eastAsia="仿宋_GB2312" w:cs="仿宋_GB2312"/>
          <w:bCs/>
          <w:kern w:val="0"/>
          <w:sz w:val="32"/>
          <w:szCs w:val="32"/>
        </w:rPr>
        <w:t>适用于心胆气虚证者。</w:t>
      </w:r>
      <w:r>
        <w:rPr>
          <w:rFonts w:ascii="仿宋_GB2312" w:hAnsi="仿宋_GB2312" w:eastAsia="仿宋_GB2312" w:cs="仿宋_GB2312"/>
          <w:bCs/>
          <w:sz w:val="32"/>
          <w:szCs w:val="32"/>
        </w:rPr>
        <w:t xml:space="preserve">   </w:t>
      </w:r>
      <w:r>
        <w:rPr>
          <w:rFonts w:ascii="仿宋_GB2312" w:hAnsi="仿宋_GB2312" w:eastAsia="仿宋_GB2312" w:cs="仿宋_GB2312"/>
          <w:bCs/>
          <w:sz w:val="32"/>
          <w:szCs w:val="32"/>
        </w:rPr>
        <w:br w:type="textWrapping"/>
      </w:r>
      <w:r>
        <w:rPr>
          <w:rFonts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lang w:val="en-US" w:eastAsia="zh-CN"/>
        </w:rPr>
        <w:t>6.</w:t>
      </w:r>
      <w:r>
        <w:rPr>
          <w:rFonts w:hint="eastAsia" w:ascii="仿宋_GB2312" w:hAnsi="仿宋_GB2312" w:eastAsia="仿宋_GB2312" w:cs="仿宋_GB2312"/>
          <w:bCs/>
          <w:kern w:val="0"/>
          <w:sz w:val="32"/>
          <w:szCs w:val="32"/>
        </w:rPr>
        <w:t>养心安神粥：瘦猪肉250g洗净，切小块，与莲子、龙眼各30g以及百合20g共入砂锅内，文火煲熟，调味即可，每晚佐餐食用。适用于</w:t>
      </w:r>
      <w:bookmarkStart w:id="3" w:name="_Hlk97647328"/>
      <w:r>
        <w:rPr>
          <w:rFonts w:hint="eastAsia" w:ascii="仿宋_GB2312" w:hAnsi="仿宋_GB2312" w:eastAsia="仿宋_GB2312" w:cs="仿宋_GB2312"/>
          <w:bCs/>
          <w:kern w:val="0"/>
          <w:sz w:val="32"/>
          <w:szCs w:val="32"/>
        </w:rPr>
        <w:t>心肾不交证者</w:t>
      </w:r>
      <w:bookmarkEnd w:id="3"/>
      <w:r>
        <w:rPr>
          <w:rFonts w:hint="eastAsia" w:ascii="仿宋_GB2312" w:hAnsi="仿宋_GB2312" w:eastAsia="仿宋_GB2312" w:cs="仿宋_GB2312"/>
          <w:bCs/>
          <w:kern w:val="0"/>
          <w:sz w:val="32"/>
          <w:szCs w:val="32"/>
        </w:rPr>
        <w:t>。</w:t>
      </w:r>
    </w:p>
    <w:p>
      <w:pPr>
        <w:snapToGrid w:val="0"/>
        <w:spacing w:line="560" w:lineRule="exact"/>
        <w:ind w:firstLine="642" w:firstLineChars="200"/>
        <w:jc w:val="left"/>
        <w:rPr>
          <w:rFonts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（三）药茶指导</w:t>
      </w:r>
    </w:p>
    <w:p>
      <w:pPr>
        <w:snapToGrid w:val="0"/>
        <w:spacing w:line="560" w:lineRule="exact"/>
        <w:ind w:firstLine="640" w:firstLineChars="200"/>
        <w:jc w:val="left"/>
        <w:rPr>
          <w:rFonts w:ascii="仿宋_GB2312" w:hAnsi="仿宋_GB2312" w:eastAsia="仿宋_GB2312" w:cs="仿宋_GB2312"/>
          <w:bCs/>
          <w:kern w:val="0"/>
          <w:sz w:val="32"/>
          <w:szCs w:val="32"/>
        </w:rPr>
      </w:pPr>
      <w:r>
        <w:rPr>
          <w:rFonts w:hint="eastAsia" w:ascii="仿宋_GB2312" w:hAnsi="仿宋_GB2312" w:eastAsia="仿宋_GB2312" w:cs="仿宋_GB2312"/>
          <w:bCs/>
          <w:sz w:val="32"/>
          <w:szCs w:val="32"/>
        </w:rPr>
        <w:t>1.</w:t>
      </w:r>
      <w:r>
        <w:rPr>
          <w:rFonts w:hint="eastAsia" w:ascii="仿宋_GB2312" w:hAnsi="仿宋_GB2312" w:eastAsia="仿宋_GB2312" w:cs="仿宋_GB2312"/>
          <w:bCs/>
          <w:kern w:val="0"/>
          <w:sz w:val="32"/>
          <w:szCs w:val="32"/>
        </w:rPr>
        <w:t>桑椹茉莉饮：</w:t>
      </w:r>
      <w:bookmarkStart w:id="4" w:name="_Hlk97645017"/>
      <w:r>
        <w:rPr>
          <w:rFonts w:hint="eastAsia" w:ascii="仿宋_GB2312" w:hAnsi="仿宋_GB2312" w:eastAsia="仿宋_GB2312" w:cs="仿宋_GB2312"/>
          <w:bCs/>
          <w:kern w:val="0"/>
          <w:sz w:val="32"/>
          <w:szCs w:val="32"/>
        </w:rPr>
        <w:t>桑椹、百合各20g浓煎，倒入盛有茉莉花5g之容器，加盖静置即可，频饮或代茶饮用。适用于肝火扰心者。</w:t>
      </w:r>
    </w:p>
    <w:bookmarkEnd w:id="4"/>
    <w:p>
      <w:pPr>
        <w:snapToGrid w:val="0"/>
        <w:spacing w:line="560" w:lineRule="exact"/>
        <w:ind w:firstLine="640" w:firstLineChars="200"/>
        <w:jc w:val="left"/>
        <w:rPr>
          <w:rFonts w:ascii="仿宋_GB2312" w:hAnsi="仿宋_GB2312" w:eastAsia="仿宋_GB2312" w:cs="仿宋_GB2312"/>
          <w:bCs/>
          <w:kern w:val="0"/>
          <w:sz w:val="32"/>
          <w:szCs w:val="32"/>
        </w:rPr>
      </w:pPr>
      <w:r>
        <w:rPr>
          <w:rFonts w:hint="eastAsia" w:ascii="仿宋_GB2312" w:hAnsi="仿宋_GB2312" w:eastAsia="仿宋_GB2312" w:cs="仿宋_GB2312"/>
          <w:bCs/>
          <w:sz w:val="32"/>
          <w:szCs w:val="32"/>
        </w:rPr>
        <w:t>2.</w:t>
      </w:r>
      <w:r>
        <w:rPr>
          <w:rFonts w:ascii="仿宋_GB2312" w:hAnsi="仿宋_GB2312" w:eastAsia="仿宋_GB2312" w:cs="仿宋_GB2312"/>
          <w:bCs/>
          <w:kern w:val="0"/>
          <w:sz w:val="32"/>
          <w:szCs w:val="32"/>
        </w:rPr>
        <w:t xml:space="preserve"> </w:t>
      </w:r>
      <w:r>
        <w:rPr>
          <w:rFonts w:hint="eastAsia" w:ascii="仿宋_GB2312" w:hAnsi="仿宋_GB2312" w:eastAsia="仿宋_GB2312" w:cs="仿宋_GB2312"/>
          <w:bCs/>
          <w:kern w:val="0"/>
          <w:sz w:val="32"/>
          <w:szCs w:val="32"/>
        </w:rPr>
        <w:t>陈皮竹茹饮：陈皮、竹茹各2</w:t>
      </w:r>
      <w:r>
        <w:rPr>
          <w:rFonts w:ascii="仿宋_GB2312" w:hAnsi="仿宋_GB2312" w:eastAsia="仿宋_GB2312" w:cs="仿宋_GB2312"/>
          <w:bCs/>
          <w:kern w:val="0"/>
          <w:sz w:val="32"/>
          <w:szCs w:val="32"/>
        </w:rPr>
        <w:t>0g</w:t>
      </w:r>
      <w:r>
        <w:rPr>
          <w:rFonts w:hint="eastAsia" w:ascii="仿宋_GB2312" w:hAnsi="仿宋_GB2312" w:eastAsia="仿宋_GB2312" w:cs="仿宋_GB2312"/>
          <w:bCs/>
          <w:kern w:val="0"/>
          <w:sz w:val="32"/>
          <w:szCs w:val="32"/>
        </w:rPr>
        <w:t>，加水煎煮2</w:t>
      </w:r>
      <w:r>
        <w:rPr>
          <w:rFonts w:ascii="仿宋_GB2312" w:hAnsi="仿宋_GB2312" w:eastAsia="仿宋_GB2312" w:cs="仿宋_GB2312"/>
          <w:bCs/>
          <w:kern w:val="0"/>
          <w:sz w:val="32"/>
          <w:szCs w:val="32"/>
        </w:rPr>
        <w:t>0</w:t>
      </w:r>
      <w:r>
        <w:rPr>
          <w:rFonts w:hint="eastAsia" w:ascii="仿宋_GB2312" w:hAnsi="仿宋_GB2312" w:eastAsia="仿宋_GB2312" w:cs="仿宋_GB2312"/>
          <w:bCs/>
          <w:kern w:val="0"/>
          <w:sz w:val="32"/>
          <w:szCs w:val="32"/>
          <w:lang w:val="en-US" w:eastAsia="zh-CN"/>
        </w:rPr>
        <w:t>分钟</w:t>
      </w:r>
      <w:r>
        <w:rPr>
          <w:rFonts w:hint="eastAsia" w:ascii="仿宋_GB2312" w:hAnsi="仿宋_GB2312" w:eastAsia="仿宋_GB2312" w:cs="仿宋_GB2312"/>
          <w:bCs/>
          <w:kern w:val="0"/>
          <w:sz w:val="32"/>
          <w:szCs w:val="32"/>
        </w:rPr>
        <w:t>，</w:t>
      </w:r>
      <w:bookmarkStart w:id="5" w:name="_Hlk97646936"/>
      <w:r>
        <w:rPr>
          <w:rFonts w:hint="eastAsia" w:ascii="仿宋_GB2312" w:hAnsi="仿宋_GB2312" w:eastAsia="仿宋_GB2312" w:cs="仿宋_GB2312"/>
          <w:bCs/>
          <w:kern w:val="0"/>
          <w:sz w:val="32"/>
          <w:szCs w:val="32"/>
        </w:rPr>
        <w:t>频饮或代茶饮用。适用于痰热扰心者。</w:t>
      </w:r>
    </w:p>
    <w:bookmarkEnd w:id="5"/>
    <w:p>
      <w:pPr>
        <w:snapToGrid w:val="0"/>
        <w:spacing w:line="560" w:lineRule="exact"/>
        <w:ind w:firstLine="640" w:firstLineChars="200"/>
        <w:jc w:val="left"/>
        <w:rPr>
          <w:rFonts w:ascii="仿宋_GB2312" w:hAnsi="仿宋_GB2312" w:eastAsia="仿宋_GB2312" w:cs="仿宋_GB2312"/>
          <w:bCs/>
          <w:kern w:val="0"/>
          <w:sz w:val="32"/>
          <w:szCs w:val="32"/>
        </w:rPr>
      </w:pPr>
      <w:r>
        <w:rPr>
          <w:rFonts w:ascii="仿宋_GB2312" w:hAnsi="仿宋_GB2312" w:eastAsia="仿宋_GB2312" w:cs="仿宋_GB2312"/>
          <w:bCs/>
          <w:sz w:val="32"/>
          <w:szCs w:val="32"/>
        </w:rPr>
        <w:t>3</w:t>
      </w:r>
      <w:r>
        <w:rPr>
          <w:rFonts w:hint="eastAsia" w:ascii="仿宋_GB2312" w:hAnsi="仿宋_GB2312" w:eastAsia="仿宋_GB2312" w:cs="仿宋_GB2312"/>
          <w:bCs/>
          <w:sz w:val="32"/>
          <w:szCs w:val="32"/>
        </w:rPr>
        <w:t>.</w:t>
      </w:r>
      <w:r>
        <w:rPr>
          <w:rFonts w:hint="eastAsia" w:ascii="仿宋_GB2312" w:hAnsi="仿宋_GB2312" w:eastAsia="仿宋_GB2312" w:cs="仿宋_GB2312"/>
          <w:bCs/>
          <w:kern w:val="0"/>
          <w:sz w:val="32"/>
          <w:szCs w:val="32"/>
        </w:rPr>
        <w:t>山楂麦芽茶：</w:t>
      </w:r>
      <w:r>
        <w:rPr>
          <w:rFonts w:ascii="仿宋_GB2312" w:hAnsi="仿宋_GB2312" w:eastAsia="仿宋_GB2312" w:cs="仿宋_GB2312"/>
          <w:bCs/>
          <w:sz w:val="32"/>
          <w:szCs w:val="32"/>
        </w:rPr>
        <w:t>把山楂</w:t>
      </w:r>
      <w:r>
        <w:rPr>
          <w:rFonts w:hint="eastAsia" w:ascii="仿宋_GB2312" w:hAnsi="仿宋_GB2312" w:eastAsia="仿宋_GB2312" w:cs="仿宋_GB2312"/>
          <w:bCs/>
          <w:sz w:val="32"/>
          <w:szCs w:val="32"/>
        </w:rPr>
        <w:t>1</w:t>
      </w:r>
      <w:r>
        <w:rPr>
          <w:rFonts w:ascii="仿宋_GB2312" w:hAnsi="仿宋_GB2312" w:eastAsia="仿宋_GB2312" w:cs="仿宋_GB2312"/>
          <w:bCs/>
          <w:sz w:val="32"/>
          <w:szCs w:val="32"/>
        </w:rPr>
        <w:t>5</w:t>
      </w:r>
      <w:r>
        <w:rPr>
          <w:rFonts w:hint="eastAsia" w:ascii="仿宋_GB2312" w:hAnsi="仿宋_GB2312" w:eastAsia="仿宋_GB2312" w:cs="仿宋_GB2312"/>
          <w:bCs/>
          <w:sz w:val="32"/>
          <w:szCs w:val="32"/>
        </w:rPr>
        <w:t>g</w:t>
      </w:r>
      <w:r>
        <w:rPr>
          <w:rFonts w:ascii="仿宋_GB2312" w:hAnsi="仿宋_GB2312" w:eastAsia="仿宋_GB2312" w:cs="仿宋_GB2312"/>
          <w:bCs/>
          <w:sz w:val="32"/>
          <w:szCs w:val="32"/>
        </w:rPr>
        <w:t>洗净，去核，切片，麦芽</w:t>
      </w:r>
      <w:r>
        <w:rPr>
          <w:rFonts w:hint="eastAsia" w:ascii="仿宋_GB2312" w:hAnsi="仿宋_GB2312" w:eastAsia="仿宋_GB2312" w:cs="仿宋_GB2312"/>
          <w:bCs/>
          <w:sz w:val="32"/>
          <w:szCs w:val="32"/>
        </w:rPr>
        <w:t>2</w:t>
      </w:r>
      <w:r>
        <w:rPr>
          <w:rFonts w:ascii="仿宋_GB2312" w:hAnsi="仿宋_GB2312" w:eastAsia="仿宋_GB2312" w:cs="仿宋_GB2312"/>
          <w:bCs/>
          <w:sz w:val="32"/>
          <w:szCs w:val="32"/>
        </w:rPr>
        <w:t>0</w:t>
      </w:r>
      <w:r>
        <w:rPr>
          <w:rFonts w:hint="eastAsia" w:ascii="仿宋_GB2312" w:hAnsi="仿宋_GB2312" w:eastAsia="仿宋_GB2312" w:cs="仿宋_GB2312"/>
          <w:bCs/>
          <w:sz w:val="32"/>
          <w:szCs w:val="32"/>
        </w:rPr>
        <w:t>g</w:t>
      </w:r>
      <w:r>
        <w:rPr>
          <w:rFonts w:ascii="仿宋_GB2312" w:hAnsi="仿宋_GB2312" w:eastAsia="仿宋_GB2312" w:cs="仿宋_GB2312"/>
          <w:bCs/>
          <w:sz w:val="32"/>
          <w:szCs w:val="32"/>
        </w:rPr>
        <w:t>洗净</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两者</w:t>
      </w:r>
      <w:r>
        <w:rPr>
          <w:rFonts w:ascii="仿宋_GB2312" w:hAnsi="仿宋_GB2312" w:eastAsia="仿宋_GB2312" w:cs="仿宋_GB2312"/>
          <w:bCs/>
          <w:sz w:val="32"/>
          <w:szCs w:val="32"/>
        </w:rPr>
        <w:t>放入炖杯内，加水200毫升</w:t>
      </w:r>
      <w:r>
        <w:rPr>
          <w:rFonts w:hint="eastAsia" w:ascii="仿宋_GB2312" w:hAnsi="仿宋_GB2312" w:eastAsia="仿宋_GB2312" w:cs="仿宋_GB2312"/>
          <w:bCs/>
          <w:sz w:val="32"/>
          <w:szCs w:val="32"/>
        </w:rPr>
        <w:t>，</w:t>
      </w:r>
      <w:r>
        <w:rPr>
          <w:rFonts w:ascii="仿宋_GB2312" w:hAnsi="仿宋_GB2312" w:eastAsia="仿宋_GB2312" w:cs="仿宋_GB2312"/>
          <w:bCs/>
          <w:sz w:val="32"/>
          <w:szCs w:val="32"/>
        </w:rPr>
        <w:t>把炖杯置武火上</w:t>
      </w:r>
      <w:r>
        <w:rPr>
          <w:rFonts w:ascii="仿宋_GB2312" w:hAnsi="仿宋_GB2312" w:eastAsia="仿宋_GB2312" w:cs="仿宋_GB2312"/>
          <w:bCs/>
          <w:kern w:val="0"/>
          <w:sz w:val="32"/>
          <w:szCs w:val="32"/>
        </w:rPr>
        <w:t>烧沸，再用文火煎煮20分钟，去渣，加入白糖拌匀即成</w:t>
      </w:r>
      <w:bookmarkStart w:id="6" w:name="_Hlk97647192"/>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rPr>
        <w:t>频饮或代茶饮用。</w:t>
      </w:r>
      <w:bookmarkEnd w:id="6"/>
      <w:r>
        <w:rPr>
          <w:rFonts w:hint="eastAsia" w:ascii="仿宋_GB2312" w:hAnsi="仿宋_GB2312" w:eastAsia="仿宋_GB2312" w:cs="仿宋_GB2312"/>
          <w:bCs/>
          <w:kern w:val="0"/>
          <w:sz w:val="32"/>
          <w:szCs w:val="32"/>
        </w:rPr>
        <w:t>适用于胃气失和证者。</w:t>
      </w:r>
    </w:p>
    <w:p>
      <w:pPr>
        <w:snapToGrid w:val="0"/>
        <w:spacing w:line="560" w:lineRule="exact"/>
        <w:ind w:firstLine="640" w:firstLineChars="200"/>
        <w:jc w:val="left"/>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4</w:t>
      </w:r>
      <w:r>
        <w:rPr>
          <w:rFonts w:hint="eastAsia" w:ascii="仿宋_GB2312" w:hAnsi="仿宋_GB2312" w:eastAsia="仿宋_GB2312" w:cs="仿宋_GB2312"/>
          <w:bCs/>
          <w:kern w:val="0"/>
          <w:sz w:val="32"/>
          <w:szCs w:val="32"/>
        </w:rPr>
        <w:t>、</w:t>
      </w:r>
      <w:r>
        <w:rPr>
          <w:rFonts w:ascii="仿宋_GB2312" w:hAnsi="仿宋_GB2312" w:eastAsia="仿宋_GB2312" w:cs="仿宋_GB2312"/>
          <w:bCs/>
          <w:kern w:val="0"/>
          <w:sz w:val="32"/>
          <w:szCs w:val="32"/>
        </w:rPr>
        <w:t>三七丹茶</w:t>
      </w:r>
      <w:r>
        <w:rPr>
          <w:rFonts w:hint="eastAsia" w:ascii="仿宋_GB2312" w:hAnsi="仿宋_GB2312" w:eastAsia="仿宋_GB2312" w:cs="仿宋_GB2312"/>
          <w:bCs/>
          <w:kern w:val="0"/>
          <w:sz w:val="32"/>
          <w:szCs w:val="32"/>
        </w:rPr>
        <w:t>：</w:t>
      </w:r>
      <w:r>
        <w:rPr>
          <w:rFonts w:ascii="仿宋_GB2312" w:hAnsi="仿宋_GB2312" w:eastAsia="仿宋_GB2312" w:cs="仿宋_GB2312"/>
          <w:bCs/>
          <w:kern w:val="0"/>
          <w:sz w:val="32"/>
          <w:szCs w:val="32"/>
        </w:rPr>
        <w:t>三七5g、丹参3g、花茶3g。用前二味药的煎煮液300m</w:t>
      </w:r>
      <w:r>
        <w:rPr>
          <w:rFonts w:hint="eastAsia" w:ascii="仿宋_GB2312" w:hAnsi="仿宋_GB2312" w:eastAsia="仿宋_GB2312" w:cs="仿宋_GB2312"/>
          <w:bCs/>
          <w:kern w:val="0"/>
          <w:sz w:val="32"/>
          <w:szCs w:val="32"/>
          <w:lang w:val="en-US" w:eastAsia="zh-CN"/>
        </w:rPr>
        <w:t>l</w:t>
      </w:r>
      <w:r>
        <w:rPr>
          <w:rFonts w:ascii="仿宋_GB2312" w:hAnsi="仿宋_GB2312" w:eastAsia="仿宋_GB2312" w:cs="仿宋_GB2312"/>
          <w:bCs/>
          <w:kern w:val="0"/>
          <w:sz w:val="32"/>
          <w:szCs w:val="32"/>
        </w:rPr>
        <w:t>泡茶饮用，冲饮至味淡</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rPr>
        <w:t>频饮或代茶饮用。适用于瘀血内阻证。</w:t>
      </w:r>
    </w:p>
    <w:p>
      <w:pPr>
        <w:snapToGrid w:val="0"/>
        <w:spacing w:line="560" w:lineRule="exact"/>
        <w:ind w:firstLine="640" w:firstLineChars="200"/>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5.甘麦大枣汤：甘草1</w:t>
      </w:r>
      <w:r>
        <w:rPr>
          <w:rFonts w:ascii="仿宋_GB2312" w:hAnsi="仿宋_GB2312" w:eastAsia="仿宋_GB2312" w:cs="仿宋_GB2312"/>
          <w:bCs/>
          <w:kern w:val="0"/>
          <w:sz w:val="32"/>
          <w:szCs w:val="32"/>
        </w:rPr>
        <w:t>0g</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rPr>
        <w:t>浮小麦1</w:t>
      </w:r>
      <w:r>
        <w:rPr>
          <w:rFonts w:ascii="仿宋_GB2312" w:hAnsi="仿宋_GB2312" w:eastAsia="仿宋_GB2312" w:cs="仿宋_GB2312"/>
          <w:bCs/>
          <w:kern w:val="0"/>
          <w:sz w:val="32"/>
          <w:szCs w:val="32"/>
        </w:rPr>
        <w:t>5g</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rPr>
        <w:t>大枣1</w:t>
      </w:r>
      <w:r>
        <w:rPr>
          <w:rFonts w:ascii="仿宋_GB2312" w:hAnsi="仿宋_GB2312" w:eastAsia="仿宋_GB2312" w:cs="仿宋_GB2312"/>
          <w:bCs/>
          <w:kern w:val="0"/>
          <w:sz w:val="32"/>
          <w:szCs w:val="32"/>
        </w:rPr>
        <w:t>0g</w:t>
      </w:r>
      <w:r>
        <w:rPr>
          <w:rFonts w:hint="eastAsia" w:ascii="仿宋_GB2312" w:hAnsi="仿宋_GB2312" w:eastAsia="仿宋_GB2312" w:cs="仿宋_GB2312"/>
          <w:bCs/>
          <w:kern w:val="0"/>
          <w:sz w:val="32"/>
          <w:szCs w:val="32"/>
        </w:rPr>
        <w:t>加水3</w:t>
      </w:r>
      <w:r>
        <w:rPr>
          <w:rFonts w:ascii="仿宋_GB2312" w:hAnsi="仿宋_GB2312" w:eastAsia="仿宋_GB2312" w:cs="仿宋_GB2312"/>
          <w:bCs/>
          <w:kern w:val="0"/>
          <w:sz w:val="32"/>
          <w:szCs w:val="32"/>
        </w:rPr>
        <w:t>00</w:t>
      </w:r>
      <w:r>
        <w:rPr>
          <w:rFonts w:hint="eastAsia" w:ascii="仿宋_GB2312" w:hAnsi="仿宋_GB2312" w:eastAsia="仿宋_GB2312" w:cs="仿宋_GB2312"/>
          <w:bCs/>
          <w:kern w:val="0"/>
          <w:sz w:val="32"/>
          <w:szCs w:val="32"/>
          <w:lang w:val="en-US" w:eastAsia="zh-CN"/>
        </w:rPr>
        <w:t>ml</w:t>
      </w:r>
      <w:r>
        <w:rPr>
          <w:rFonts w:hint="eastAsia" w:ascii="仿宋_GB2312" w:hAnsi="仿宋_GB2312" w:eastAsia="仿宋_GB2312" w:cs="仿宋_GB2312"/>
          <w:bCs/>
          <w:kern w:val="0"/>
          <w:sz w:val="32"/>
          <w:szCs w:val="32"/>
        </w:rPr>
        <w:t>煎煮2</w:t>
      </w:r>
      <w:r>
        <w:rPr>
          <w:rFonts w:ascii="仿宋_GB2312" w:hAnsi="仿宋_GB2312" w:eastAsia="仿宋_GB2312" w:cs="仿宋_GB2312"/>
          <w:bCs/>
          <w:kern w:val="0"/>
          <w:sz w:val="32"/>
          <w:szCs w:val="32"/>
        </w:rPr>
        <w:t>0</w:t>
      </w:r>
      <w:r>
        <w:rPr>
          <w:rFonts w:hint="eastAsia" w:ascii="仿宋_GB2312" w:hAnsi="仿宋_GB2312" w:eastAsia="仿宋_GB2312" w:cs="仿宋_GB2312"/>
          <w:bCs/>
          <w:kern w:val="0"/>
          <w:sz w:val="32"/>
          <w:szCs w:val="32"/>
          <w:lang w:val="en-US" w:eastAsia="zh-CN"/>
        </w:rPr>
        <w:t>分钟</w:t>
      </w:r>
      <w:r>
        <w:rPr>
          <w:rFonts w:hint="eastAsia" w:ascii="仿宋_GB2312" w:hAnsi="仿宋_GB2312" w:eastAsia="仿宋_GB2312" w:cs="仿宋_GB2312"/>
          <w:bCs/>
          <w:kern w:val="0"/>
          <w:sz w:val="32"/>
          <w:szCs w:val="32"/>
        </w:rPr>
        <w:t>，频饮或者代茶饮，每日1次。适用于心脾两虚者。</w:t>
      </w:r>
    </w:p>
    <w:p>
      <w:pPr>
        <w:snapToGrid w:val="0"/>
        <w:spacing w:line="560" w:lineRule="exact"/>
        <w:ind w:firstLine="640" w:firstLineChars="200"/>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6.心胆两虚饮：龙眼肉、莲子、大枣、党参各15g，花茶3</w:t>
      </w:r>
      <w:r>
        <w:rPr>
          <w:rFonts w:ascii="仿宋_GB2312" w:hAnsi="仿宋_GB2312" w:eastAsia="仿宋_GB2312" w:cs="仿宋_GB2312"/>
          <w:bCs/>
          <w:kern w:val="0"/>
          <w:sz w:val="32"/>
          <w:szCs w:val="32"/>
        </w:rPr>
        <w:t>g</w:t>
      </w:r>
      <w:r>
        <w:rPr>
          <w:rFonts w:hint="eastAsia" w:ascii="仿宋_GB2312" w:hAnsi="仿宋_GB2312" w:eastAsia="仿宋_GB2312" w:cs="仿宋_GB2312"/>
          <w:bCs/>
          <w:kern w:val="0"/>
          <w:sz w:val="32"/>
          <w:szCs w:val="32"/>
        </w:rPr>
        <w:t>，煎汤，频饮或代茶饮。亦适用于心胆气虚证者。</w:t>
      </w:r>
    </w:p>
    <w:p>
      <w:pPr>
        <w:snapToGrid w:val="0"/>
        <w:spacing w:line="560" w:lineRule="exact"/>
        <w:ind w:firstLine="640" w:firstLineChars="200"/>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7.安神梨甑：雪梨2个洗净，梨顶切开一盖，挖去核，将炒枣仁10g，冰糖15g装入其中，盖上梨盖，用竹签插入盖牢，放入碗中蒸熟食之，每日1次。适用于心肾不交证者。</w:t>
      </w:r>
    </w:p>
    <w:p>
      <w:pPr>
        <w:pStyle w:val="9"/>
        <w:shd w:val="clear" w:color="auto" w:fill="auto"/>
        <w:tabs>
          <w:tab w:val="left" w:pos="1369"/>
        </w:tabs>
        <w:snapToGrid w:val="0"/>
        <w:spacing w:line="560" w:lineRule="exact"/>
        <w:ind w:firstLine="642" w:firstLineChars="200"/>
        <w:rPr>
          <w:rFonts w:ascii="楷体_GB2312" w:hAnsi="楷体_GB2312" w:eastAsia="楷体_GB2312" w:cs="楷体_GB2312"/>
          <w:b/>
          <w:kern w:val="0"/>
          <w:sz w:val="32"/>
          <w:szCs w:val="32"/>
          <w:lang w:val="en-US" w:bidi="ar-SA"/>
        </w:rPr>
      </w:pPr>
      <w:r>
        <w:rPr>
          <w:rFonts w:hint="eastAsia" w:ascii="楷体_GB2312" w:hAnsi="楷体_GB2312" w:eastAsia="楷体_GB2312" w:cs="楷体_GB2312"/>
          <w:b/>
          <w:kern w:val="0"/>
          <w:sz w:val="32"/>
          <w:szCs w:val="32"/>
          <w:lang w:val="en-US" w:bidi="ar-SA"/>
        </w:rPr>
        <w:t>（四）自我保健手法</w:t>
      </w:r>
    </w:p>
    <w:p>
      <w:pPr>
        <w:pStyle w:val="9"/>
        <w:shd w:val="clear"/>
        <w:tabs>
          <w:tab w:val="left" w:pos="1369"/>
        </w:tabs>
        <w:snapToGrid w:val="0"/>
        <w:spacing w:line="560" w:lineRule="exact"/>
        <w:ind w:firstLine="640" w:firstLineChars="200"/>
        <w:rPr>
          <w:rFonts w:hint="eastAsia"/>
        </w:rPr>
      </w:pPr>
      <w:r>
        <w:rPr>
          <w:rFonts w:hint="eastAsia" w:ascii="仿宋_GB2312" w:hAnsi="仿宋_GB2312" w:eastAsia="仿宋_GB2312" w:cs="仿宋_GB2312"/>
          <w:bCs/>
          <w:kern w:val="0"/>
          <w:sz w:val="32"/>
          <w:szCs w:val="32"/>
          <w:lang w:val="en-US" w:bidi="ar-SA"/>
        </w:rPr>
        <w:t>1.用双手食指靠近拇指侧的内缘，</w:t>
      </w:r>
      <w:r>
        <w:rPr>
          <w:rFonts w:hint="eastAsia" w:ascii="仿宋_GB2312" w:hAnsi="仿宋_GB2312" w:eastAsia="仿宋_GB2312" w:cs="仿宋_GB2312"/>
          <w:bCs/>
          <w:kern w:val="0"/>
          <w:sz w:val="32"/>
          <w:szCs w:val="32"/>
          <w:lang w:val="en-US" w:eastAsia="zh-CN" w:bidi="ar-SA"/>
        </w:rPr>
        <w:t>摩</w:t>
      </w:r>
      <w:r>
        <w:rPr>
          <w:rFonts w:hint="eastAsia" w:ascii="仿宋_GB2312" w:hAnsi="仿宋_GB2312" w:eastAsia="仿宋_GB2312" w:cs="仿宋_GB2312"/>
          <w:bCs/>
          <w:kern w:val="0"/>
          <w:sz w:val="32"/>
          <w:szCs w:val="32"/>
          <w:lang w:val="en-US" w:bidi="ar-SA"/>
        </w:rPr>
        <w:t>前额30次。其后用两手拇指内面或中指指端</w:t>
      </w:r>
      <w:r>
        <w:rPr>
          <w:rFonts w:hint="eastAsia" w:ascii="仿宋_GB2312" w:hAnsi="仿宋_GB2312" w:eastAsia="仿宋_GB2312" w:cs="仿宋_GB2312"/>
          <w:bCs/>
          <w:kern w:val="0"/>
          <w:sz w:val="32"/>
          <w:szCs w:val="32"/>
          <w:lang w:val="en-US" w:eastAsia="zh-CN" w:bidi="ar-SA"/>
        </w:rPr>
        <w:t>揉</w:t>
      </w:r>
      <w:r>
        <w:rPr>
          <w:rFonts w:hint="eastAsia" w:ascii="仿宋_GB2312" w:hAnsi="仿宋_GB2312" w:eastAsia="仿宋_GB2312" w:cs="仿宋_GB2312"/>
          <w:bCs/>
          <w:kern w:val="0"/>
          <w:sz w:val="32"/>
          <w:szCs w:val="32"/>
          <w:lang w:val="en-US" w:bidi="ar-SA"/>
        </w:rPr>
        <w:t>两侧太阳穴30次。再以两手拇指内面或指端自颈部两侧由前向后推</w:t>
      </w:r>
      <w:r>
        <w:rPr>
          <w:rFonts w:hint="eastAsia" w:ascii="仿宋_GB2312" w:hAnsi="仿宋_GB2312" w:eastAsia="仿宋_GB2312" w:cs="仿宋_GB2312"/>
          <w:bCs/>
          <w:kern w:val="0"/>
          <w:sz w:val="32"/>
          <w:szCs w:val="32"/>
          <w:lang w:val="en-US" w:eastAsia="zh-CN" w:bidi="ar-SA"/>
        </w:rPr>
        <w:t>揉</w:t>
      </w:r>
      <w:r>
        <w:rPr>
          <w:rFonts w:hint="eastAsia" w:ascii="仿宋_GB2312" w:hAnsi="仿宋_GB2312" w:eastAsia="仿宋_GB2312" w:cs="仿宋_GB2312"/>
          <w:bCs/>
          <w:kern w:val="0"/>
          <w:sz w:val="32"/>
          <w:szCs w:val="32"/>
          <w:lang w:val="en-US" w:bidi="ar-SA"/>
        </w:rPr>
        <w:t>30次。然后用手掌掌根拍打囱门10</w:t>
      </w:r>
      <w:r>
        <w:rPr>
          <w:rFonts w:hint="eastAsia" w:ascii="仿宋_GB2312" w:hAnsi="仿宋_GB2312" w:eastAsia="仿宋_GB2312" w:cs="仿宋_GB2312"/>
          <w:bCs/>
          <w:kern w:val="0"/>
          <w:sz w:val="32"/>
          <w:szCs w:val="32"/>
          <w:lang w:val="en-US" w:eastAsia="zh-CN" w:bidi="ar-SA"/>
        </w:rPr>
        <w:t>～</w:t>
      </w:r>
      <w:r>
        <w:rPr>
          <w:rFonts w:hint="eastAsia" w:ascii="仿宋_GB2312" w:hAnsi="仿宋_GB2312" w:eastAsia="仿宋_GB2312" w:cs="仿宋_GB2312"/>
          <w:bCs/>
          <w:kern w:val="0"/>
          <w:sz w:val="32"/>
          <w:szCs w:val="32"/>
          <w:lang w:val="en-US" w:bidi="ar-SA"/>
        </w:rPr>
        <w:t>15次。最后两手拇指指端按</w:t>
      </w:r>
      <w:r>
        <w:rPr>
          <w:rFonts w:hint="eastAsia" w:ascii="仿宋_GB2312" w:hAnsi="仿宋_GB2312" w:eastAsia="仿宋_GB2312" w:cs="仿宋_GB2312"/>
          <w:bCs/>
          <w:kern w:val="0"/>
          <w:sz w:val="32"/>
          <w:szCs w:val="32"/>
          <w:lang w:val="en-US" w:eastAsia="zh-CN" w:bidi="ar-SA"/>
        </w:rPr>
        <w:t>揉</w:t>
      </w:r>
      <w:r>
        <w:rPr>
          <w:rFonts w:hint="eastAsia" w:ascii="仿宋_GB2312" w:hAnsi="仿宋_GB2312" w:eastAsia="仿宋_GB2312" w:cs="仿宋_GB2312"/>
          <w:bCs/>
          <w:kern w:val="0"/>
          <w:sz w:val="32"/>
          <w:szCs w:val="32"/>
          <w:lang w:val="en-US" w:bidi="ar-SA"/>
        </w:rPr>
        <w:t>两侧风池穴（枕后发迹凹陷处）30次。</w:t>
      </w:r>
    </w:p>
    <w:p>
      <w:pPr>
        <w:shd w:val="clear"/>
        <w:rPr>
          <w:rFonts w:hint="eastAsia" w:ascii="仿宋_GB2312" w:hAnsi="仿宋_GB2312" w:eastAsia="仿宋_GB2312" w:cs="仿宋_GB2312"/>
          <w:bCs/>
          <w:sz w:val="32"/>
          <w:szCs w:val="32"/>
        </w:rPr>
      </w:pPr>
      <w:r>
        <w:drawing>
          <wp:inline distT="0" distB="0" distL="0" distR="0">
            <wp:extent cx="2286000" cy="1228725"/>
            <wp:effectExtent l="19050" t="0" r="0" b="0"/>
            <wp:docPr id="1" name="图片 1" descr="C:\Users\xbw\AppData\Local\Temp\WeChat Files\7d6075bfcdd42532ae243ca92046875.jp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C:\Users\xbw\AppData\Local\Temp\WeChat Files\7d6075bfcdd42532ae243ca92046875.jpg"/>
                    <pic:cNvPicPr>
                      <a:picLocks noChangeAspect="true" noChangeArrowheads="true"/>
                    </pic:cNvPicPr>
                  </pic:nvPicPr>
                  <pic:blipFill>
                    <a:blip r:embed="rId5"/>
                    <a:srcRect/>
                    <a:stretch>
                      <a:fillRect/>
                    </a:stretch>
                  </pic:blipFill>
                  <pic:spPr>
                    <a:xfrm>
                      <a:off x="0" y="0"/>
                      <a:ext cx="2300097" cy="1236302"/>
                    </a:xfrm>
                    <a:prstGeom prst="rect">
                      <a:avLst/>
                    </a:prstGeom>
                    <a:noFill/>
                    <a:ln w="9525">
                      <a:noFill/>
                      <a:miter lim="800000"/>
                      <a:headEnd/>
                      <a:tailEnd/>
                    </a:ln>
                  </pic:spPr>
                </pic:pic>
              </a:graphicData>
            </a:graphic>
          </wp:inline>
        </w:drawing>
      </w:r>
      <w:r>
        <w:drawing>
          <wp:inline distT="0" distB="0" distL="0" distR="0">
            <wp:extent cx="2228850" cy="1381760"/>
            <wp:effectExtent l="19050" t="0" r="0" b="0"/>
            <wp:docPr id="2" name="图片 2" descr="C:\Users\xbw\Desktop\fc.jp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C:\Users\xbw\Desktop\fc.jpg"/>
                    <pic:cNvPicPr>
                      <a:picLocks noChangeAspect="true" noChangeArrowheads="true"/>
                    </pic:cNvPicPr>
                  </pic:nvPicPr>
                  <pic:blipFill>
                    <a:blip r:embed="rId6"/>
                    <a:srcRect/>
                    <a:stretch>
                      <a:fillRect/>
                    </a:stretch>
                  </pic:blipFill>
                  <pic:spPr>
                    <a:xfrm>
                      <a:off x="0" y="0"/>
                      <a:ext cx="2231453" cy="1383847"/>
                    </a:xfrm>
                    <a:prstGeom prst="rect">
                      <a:avLst/>
                    </a:prstGeom>
                    <a:noFill/>
                    <a:ln w="9525">
                      <a:noFill/>
                      <a:miter lim="800000"/>
                      <a:headEnd/>
                      <a:tailEnd/>
                    </a:ln>
                  </pic:spPr>
                </pic:pic>
              </a:graphicData>
            </a:graphic>
          </wp:inline>
        </w:drawing>
      </w:r>
    </w:p>
    <w:p>
      <w:pPr>
        <w:pStyle w:val="9"/>
        <w:shd w:val="clear"/>
        <w:tabs>
          <w:tab w:val="left" w:pos="1369"/>
        </w:tabs>
        <w:snapToGrid w:val="0"/>
        <w:spacing w:line="560" w:lineRule="exact"/>
        <w:ind w:firstLine="640" w:firstLineChars="200"/>
        <w:rPr>
          <w:rFonts w:ascii="仿宋_GB2312" w:hAnsi="仿宋_GB2312" w:eastAsia="仿宋_GB2312" w:cs="仿宋_GB2312"/>
          <w:bCs/>
          <w:kern w:val="0"/>
          <w:sz w:val="32"/>
          <w:szCs w:val="32"/>
          <w:lang w:val="en-US" w:bidi="ar-SA"/>
        </w:rPr>
      </w:pPr>
      <w:r>
        <w:rPr>
          <w:rFonts w:hint="eastAsia" w:ascii="仿宋_GB2312" w:hAnsi="仿宋_GB2312" w:eastAsia="仿宋_GB2312" w:cs="仿宋_GB2312"/>
          <w:bCs/>
          <w:sz w:val="32"/>
          <w:szCs w:val="32"/>
        </w:rPr>
        <w:t>2</w:t>
      </w:r>
      <w:r>
        <w:rPr>
          <w:rFonts w:hint="eastAsia" w:ascii="仿宋_GB2312" w:hAnsi="仿宋_GB2312" w:eastAsia="仿宋_GB2312" w:cs="仿宋_GB2312"/>
          <w:bCs/>
          <w:sz w:val="32"/>
          <w:szCs w:val="32"/>
          <w:lang w:val="en-US"/>
        </w:rPr>
        <w:t>.</w:t>
      </w:r>
      <w:r>
        <w:rPr>
          <w:rFonts w:hint="eastAsia" w:ascii="仿宋_GB2312" w:hAnsi="仿宋_GB2312" w:eastAsia="仿宋_GB2312" w:cs="仿宋_GB2312"/>
          <w:bCs/>
          <w:kern w:val="0"/>
          <w:sz w:val="32"/>
          <w:szCs w:val="32"/>
          <w:lang w:val="en-US" w:bidi="ar-SA"/>
        </w:rPr>
        <w:t>用手掌大鱼际按顺时针方向按揉中脘穴（脐上4寸，5分钟）</w:t>
      </w:r>
    </w:p>
    <w:p>
      <w:pPr>
        <w:shd w:val="clear"/>
        <w:rPr>
          <w:rFonts w:hint="eastAsia"/>
        </w:rPr>
      </w:pPr>
    </w:p>
    <w:p>
      <w:pPr>
        <w:shd w:val="clear"/>
        <w:rPr>
          <w:rFonts w:hint="eastAsia"/>
        </w:rPr>
      </w:pPr>
      <w:r>
        <w:drawing>
          <wp:inline distT="0" distB="0" distL="0" distR="0">
            <wp:extent cx="2190750" cy="2190750"/>
            <wp:effectExtent l="19050" t="0" r="0" b="0"/>
            <wp:docPr id="3" name="图片 3" descr="C:\Users\xbw\Desktop\zw.jp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C:\Users\xbw\Desktop\zw.jpg"/>
                    <pic:cNvPicPr>
                      <a:picLocks noChangeAspect="true" noChangeArrowheads="true"/>
                    </pic:cNvPicPr>
                  </pic:nvPicPr>
                  <pic:blipFill>
                    <a:blip r:embed="rId7"/>
                    <a:srcRect/>
                    <a:stretch>
                      <a:fillRect/>
                    </a:stretch>
                  </pic:blipFill>
                  <pic:spPr>
                    <a:xfrm>
                      <a:off x="0" y="0"/>
                      <a:ext cx="2190750" cy="2190750"/>
                    </a:xfrm>
                    <a:prstGeom prst="rect">
                      <a:avLst/>
                    </a:prstGeom>
                    <a:noFill/>
                    <a:ln w="9525">
                      <a:noFill/>
                      <a:miter lim="800000"/>
                      <a:headEnd/>
                      <a:tailEnd/>
                    </a:ln>
                  </pic:spPr>
                </pic:pic>
              </a:graphicData>
            </a:graphic>
          </wp:inline>
        </w:drawing>
      </w:r>
    </w:p>
    <w:p>
      <w:pPr>
        <w:pStyle w:val="9"/>
        <w:shd w:val="clear"/>
        <w:tabs>
          <w:tab w:val="left" w:pos="1369"/>
        </w:tabs>
        <w:snapToGrid w:val="0"/>
        <w:spacing w:line="560" w:lineRule="exact"/>
        <w:ind w:firstLine="640" w:firstLineChars="200"/>
        <w:rPr>
          <w:rFonts w:ascii="仿宋_GB2312" w:hAnsi="仿宋_GB2312" w:eastAsia="仿宋_GB2312" w:cs="仿宋_GB2312"/>
          <w:bCs/>
          <w:kern w:val="0"/>
          <w:sz w:val="32"/>
          <w:szCs w:val="32"/>
          <w:lang w:val="en-US" w:bidi="ar-SA"/>
        </w:rPr>
      </w:pPr>
      <w:r>
        <w:rPr>
          <w:rFonts w:hint="eastAsia" w:ascii="仿宋_GB2312" w:hAnsi="仿宋_GB2312" w:eastAsia="仿宋_GB2312" w:cs="仿宋_GB2312"/>
          <w:bCs/>
          <w:kern w:val="0"/>
          <w:sz w:val="32"/>
          <w:szCs w:val="32"/>
          <w:lang w:val="en-US" w:bidi="ar-SA"/>
        </w:rPr>
        <w:t>3.按摩神门穴位（位于掌手腕横纹尺侧端，尺侧腕屈肌腱的桡侧凹陷处）数十次，然后俯卧双手握拳，两拳相叠后放在上脘穴（腹正中线脐上</w:t>
      </w:r>
      <w:r>
        <w:rPr>
          <w:rFonts w:hint="eastAsia" w:ascii="仿宋_GB2312" w:hAnsi="仿宋_GB2312" w:eastAsia="仿宋_GB2312" w:cs="仿宋_GB2312"/>
          <w:bCs/>
          <w:kern w:val="0"/>
          <w:sz w:val="32"/>
          <w:szCs w:val="32"/>
          <w:lang w:val="en-US" w:eastAsia="zh-CN" w:bidi="ar-SA"/>
        </w:rPr>
        <w:t>5</w:t>
      </w:r>
      <w:r>
        <w:rPr>
          <w:rFonts w:hint="eastAsia" w:ascii="仿宋_GB2312" w:hAnsi="仿宋_GB2312" w:eastAsia="仿宋_GB2312" w:cs="仿宋_GB2312"/>
          <w:bCs/>
          <w:kern w:val="0"/>
          <w:sz w:val="32"/>
          <w:szCs w:val="32"/>
          <w:lang w:val="en-US" w:bidi="ar-SA"/>
        </w:rPr>
        <w:t>寸处）与中脘穴之间的部位让身体很自然</w:t>
      </w:r>
      <w:r>
        <w:rPr>
          <w:rFonts w:hint="eastAsia" w:ascii="仿宋_GB2312" w:hAnsi="仿宋_GB2312" w:eastAsia="仿宋_GB2312" w:cs="仿宋_GB2312"/>
          <w:bCs/>
          <w:kern w:val="0"/>
          <w:sz w:val="32"/>
          <w:szCs w:val="32"/>
          <w:lang w:val="en-US" w:eastAsia="zh-CN" w:bidi="ar-SA"/>
        </w:rPr>
        <w:t>地压</w:t>
      </w:r>
      <w:r>
        <w:rPr>
          <w:rFonts w:hint="eastAsia" w:ascii="仿宋_GB2312" w:hAnsi="仿宋_GB2312" w:eastAsia="仿宋_GB2312" w:cs="仿宋_GB2312"/>
          <w:bCs/>
          <w:kern w:val="0"/>
          <w:sz w:val="32"/>
          <w:szCs w:val="32"/>
          <w:lang w:val="en-US" w:bidi="ar-SA"/>
        </w:rPr>
        <w:t>在拳上2</w:t>
      </w:r>
      <w:r>
        <w:rPr>
          <w:rFonts w:hint="eastAsia" w:ascii="仿宋_GB2312" w:hAnsi="仿宋_GB2312" w:eastAsia="仿宋_GB2312" w:cs="仿宋_GB2312"/>
          <w:bCs/>
          <w:kern w:val="0"/>
          <w:sz w:val="32"/>
          <w:szCs w:val="32"/>
          <w:lang w:val="en-US" w:eastAsia="zh-CN" w:bidi="ar-SA"/>
        </w:rPr>
        <w:t>～</w:t>
      </w:r>
      <w:r>
        <w:rPr>
          <w:rFonts w:hint="eastAsia" w:ascii="仿宋_GB2312" w:hAnsi="仿宋_GB2312" w:eastAsia="仿宋_GB2312" w:cs="仿宋_GB2312"/>
          <w:bCs/>
          <w:kern w:val="0"/>
          <w:sz w:val="32"/>
          <w:szCs w:val="32"/>
          <w:lang w:val="en-US" w:bidi="ar-SA"/>
        </w:rPr>
        <w:t>3分钟，此时，注意力集中在受压的部位，再取左侧卧位深呼吸数次，右侧卧位深呼吸数次，最后恢复自然体位，自然呼吸，不久即可入睡。</w:t>
      </w:r>
    </w:p>
    <w:p>
      <w:pPr>
        <w:shd w:val="clear"/>
        <w:rPr>
          <w:rFonts w:hint="eastAsia"/>
        </w:rPr>
      </w:pPr>
    </w:p>
    <w:p>
      <w:pPr>
        <w:shd w:val="clear"/>
        <w:rPr>
          <w:rFonts w:hint="eastAsia"/>
        </w:rPr>
      </w:pPr>
    </w:p>
    <w:p>
      <w:pPr>
        <w:shd w:val="clear"/>
        <w:rPr>
          <w:rFonts w:hint="eastAsia"/>
        </w:rPr>
      </w:pPr>
      <w:r>
        <w:drawing>
          <wp:inline distT="0" distB="0" distL="0" distR="0">
            <wp:extent cx="2371725" cy="1362710"/>
            <wp:effectExtent l="19050" t="0" r="0" b="0"/>
            <wp:docPr id="4" name="图片 4" descr="C:\Users\xbw\Desktop\sm.jp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descr="C:\Users\xbw\Desktop\sm.jpg"/>
                    <pic:cNvPicPr>
                      <a:picLocks noChangeAspect="true" noChangeArrowheads="true"/>
                    </pic:cNvPicPr>
                  </pic:nvPicPr>
                  <pic:blipFill>
                    <a:blip r:embed="rId8"/>
                    <a:srcRect/>
                    <a:stretch>
                      <a:fillRect/>
                    </a:stretch>
                  </pic:blipFill>
                  <pic:spPr>
                    <a:xfrm>
                      <a:off x="0" y="0"/>
                      <a:ext cx="2385386" cy="1371156"/>
                    </a:xfrm>
                    <a:prstGeom prst="rect">
                      <a:avLst/>
                    </a:prstGeom>
                    <a:noFill/>
                    <a:ln w="9525">
                      <a:noFill/>
                      <a:miter lim="800000"/>
                      <a:headEnd/>
                      <a:tailEnd/>
                    </a:ln>
                  </pic:spPr>
                </pic:pic>
              </a:graphicData>
            </a:graphic>
          </wp:inline>
        </w:drawing>
      </w:r>
      <w:r>
        <w:drawing>
          <wp:inline distT="0" distB="0" distL="0" distR="0">
            <wp:extent cx="2562225" cy="2341245"/>
            <wp:effectExtent l="19050" t="0" r="9525" b="0"/>
            <wp:docPr id="5" name="图片 5" descr="C:\Users\xbw\Desktop\sw.jp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5" descr="C:\Users\xbw\Desktop\sw.jpg"/>
                    <pic:cNvPicPr>
                      <a:picLocks noChangeAspect="true" noChangeArrowheads="true"/>
                    </pic:cNvPicPr>
                  </pic:nvPicPr>
                  <pic:blipFill>
                    <a:blip r:embed="rId9"/>
                    <a:srcRect/>
                    <a:stretch>
                      <a:fillRect/>
                    </a:stretch>
                  </pic:blipFill>
                  <pic:spPr>
                    <a:xfrm>
                      <a:off x="0" y="0"/>
                      <a:ext cx="2562225" cy="2341737"/>
                    </a:xfrm>
                    <a:prstGeom prst="rect">
                      <a:avLst/>
                    </a:prstGeom>
                    <a:noFill/>
                    <a:ln w="9525">
                      <a:noFill/>
                      <a:miter lim="800000"/>
                      <a:headEnd/>
                      <a:tailEnd/>
                    </a:ln>
                  </pic:spPr>
                </pic:pic>
              </a:graphicData>
            </a:graphic>
          </wp:inline>
        </w:drawing>
      </w:r>
    </w:p>
    <w:p>
      <w:pPr>
        <w:pStyle w:val="9"/>
        <w:shd w:val="clear"/>
        <w:tabs>
          <w:tab w:val="left" w:pos="1369"/>
        </w:tabs>
        <w:snapToGrid w:val="0"/>
        <w:spacing w:line="560" w:lineRule="exact"/>
        <w:ind w:firstLine="640" w:firstLineChars="200"/>
        <w:rPr>
          <w:rFonts w:ascii="仿宋_GB2312" w:hAnsi="仿宋_GB2312" w:eastAsia="仿宋_GB2312" w:cs="仿宋_GB2312"/>
          <w:bCs/>
          <w:kern w:val="0"/>
          <w:sz w:val="32"/>
          <w:szCs w:val="32"/>
          <w:lang w:val="en-US" w:bidi="ar-SA"/>
        </w:rPr>
      </w:pPr>
      <w:r>
        <w:rPr>
          <w:rFonts w:hint="eastAsia" w:ascii="仿宋_GB2312" w:hAnsi="仿宋_GB2312" w:eastAsia="仿宋_GB2312" w:cs="仿宋_GB2312"/>
          <w:bCs/>
          <w:sz w:val="32"/>
          <w:szCs w:val="32"/>
        </w:rPr>
        <w:t>4</w:t>
      </w:r>
      <w:r>
        <w:rPr>
          <w:rFonts w:hint="eastAsia" w:ascii="仿宋_GB2312" w:hAnsi="仿宋_GB2312" w:eastAsia="仿宋_GB2312" w:cs="仿宋_GB2312"/>
          <w:bCs/>
          <w:sz w:val="32"/>
          <w:szCs w:val="32"/>
          <w:lang w:val="en-US"/>
        </w:rPr>
        <w:t>.</w:t>
      </w:r>
      <w:r>
        <w:rPr>
          <w:rFonts w:hint="eastAsia" w:ascii="仿宋_GB2312" w:hAnsi="仿宋_GB2312" w:eastAsia="仿宋_GB2312" w:cs="仿宋_GB2312"/>
          <w:bCs/>
          <w:kern w:val="0"/>
          <w:sz w:val="32"/>
          <w:szCs w:val="32"/>
          <w:lang w:val="en-US" w:bidi="ar-SA"/>
        </w:rPr>
        <w:t>取仰卧位，用双手拇指从印堂（两眉头连线中点）</w:t>
      </w:r>
      <w:r>
        <w:rPr>
          <w:rFonts w:hint="eastAsia" w:ascii="仿宋_GB2312" w:hAnsi="仿宋_GB2312" w:eastAsia="仿宋_GB2312" w:cs="仿宋_GB2312"/>
          <w:bCs/>
          <w:kern w:val="0"/>
          <w:sz w:val="32"/>
          <w:szCs w:val="32"/>
          <w:lang w:val="en-US" w:eastAsia="zh-CN" w:bidi="ar-SA"/>
        </w:rPr>
        <w:t>按摩</w:t>
      </w:r>
      <w:r>
        <w:rPr>
          <w:rFonts w:hint="eastAsia" w:ascii="仿宋_GB2312" w:hAnsi="仿宋_GB2312" w:eastAsia="仿宋_GB2312" w:cs="仿宋_GB2312"/>
          <w:bCs/>
          <w:kern w:val="0"/>
          <w:sz w:val="32"/>
          <w:szCs w:val="32"/>
          <w:lang w:val="en-US" w:bidi="ar-SA"/>
        </w:rPr>
        <w:t>至上星（前发际正中直上</w:t>
      </w:r>
      <w:r>
        <w:rPr>
          <w:rFonts w:hint="eastAsia" w:ascii="仿宋_GB2312" w:hAnsi="仿宋_GB2312" w:eastAsia="仿宋_GB2312" w:cs="仿宋_GB2312"/>
          <w:bCs/>
          <w:kern w:val="0"/>
          <w:sz w:val="32"/>
          <w:szCs w:val="32"/>
          <w:lang w:val="en-US" w:eastAsia="zh-CN" w:bidi="ar-SA"/>
        </w:rPr>
        <w:t>1</w:t>
      </w:r>
      <w:r>
        <w:rPr>
          <w:rFonts w:hint="eastAsia" w:ascii="仿宋_GB2312" w:hAnsi="仿宋_GB2312" w:eastAsia="仿宋_GB2312" w:cs="仿宋_GB2312"/>
          <w:bCs/>
          <w:kern w:val="0"/>
          <w:sz w:val="32"/>
          <w:szCs w:val="32"/>
          <w:lang w:val="en-US" w:bidi="ar-SA"/>
        </w:rPr>
        <w:t>寸处），反复</w:t>
      </w:r>
      <w:r>
        <w:rPr>
          <w:rFonts w:hint="eastAsia" w:ascii="仿宋_GB2312" w:hAnsi="仿宋_GB2312" w:eastAsia="仿宋_GB2312" w:cs="仿宋_GB2312"/>
          <w:bCs/>
          <w:kern w:val="0"/>
          <w:sz w:val="32"/>
          <w:szCs w:val="32"/>
          <w:lang w:val="en-US" w:eastAsia="zh-CN" w:bidi="ar-SA"/>
        </w:rPr>
        <w:t>2</w:t>
      </w:r>
      <w:r>
        <w:rPr>
          <w:rFonts w:hint="eastAsia" w:ascii="仿宋_GB2312" w:hAnsi="仿宋_GB2312" w:eastAsia="仿宋_GB2312" w:cs="仿宋_GB2312"/>
          <w:bCs/>
          <w:kern w:val="0"/>
          <w:sz w:val="32"/>
          <w:szCs w:val="32"/>
          <w:lang w:val="en-US" w:bidi="ar-SA"/>
        </w:rPr>
        <w:t>分钟。然后用拇指揉百</w:t>
      </w:r>
      <w:r>
        <w:rPr>
          <w:rFonts w:hint="eastAsia" w:ascii="仿宋_GB2312" w:hAnsi="仿宋_GB2312" w:eastAsia="仿宋_GB2312" w:cs="仿宋_GB2312"/>
          <w:bCs/>
          <w:kern w:val="0"/>
          <w:sz w:val="32"/>
          <w:szCs w:val="32"/>
          <w:lang w:val="en-US" w:eastAsia="zh-CN" w:bidi="ar-SA"/>
        </w:rPr>
        <w:t>会</w:t>
      </w:r>
      <w:r>
        <w:rPr>
          <w:rFonts w:hint="eastAsia" w:ascii="仿宋_GB2312" w:hAnsi="仿宋_GB2312" w:eastAsia="仿宋_GB2312" w:cs="仿宋_GB2312"/>
          <w:bCs/>
          <w:kern w:val="0"/>
          <w:sz w:val="32"/>
          <w:szCs w:val="32"/>
          <w:lang w:val="en-US" w:bidi="ar-SA"/>
        </w:rPr>
        <w:t>（后发际直上7寸处）、四神聪（百会穴前后左右</w:t>
      </w:r>
      <w:r>
        <w:rPr>
          <w:rFonts w:hint="eastAsia" w:ascii="仿宋_GB2312" w:hAnsi="仿宋_GB2312" w:eastAsia="仿宋_GB2312" w:cs="仿宋_GB2312"/>
          <w:bCs/>
          <w:kern w:val="0"/>
          <w:sz w:val="32"/>
          <w:szCs w:val="32"/>
          <w:lang w:val="en-US" w:eastAsia="zh-CN" w:bidi="ar-SA"/>
        </w:rPr>
        <w:t>1</w:t>
      </w:r>
      <w:r>
        <w:rPr>
          <w:rFonts w:hint="eastAsia" w:ascii="仿宋_GB2312" w:hAnsi="仿宋_GB2312" w:eastAsia="仿宋_GB2312" w:cs="仿宋_GB2312"/>
          <w:bCs/>
          <w:kern w:val="0"/>
          <w:sz w:val="32"/>
          <w:szCs w:val="32"/>
          <w:lang w:val="en-US" w:bidi="ar-SA"/>
        </w:rPr>
        <w:t>寸处）</w:t>
      </w:r>
      <w:r>
        <w:rPr>
          <w:rFonts w:hint="eastAsia" w:ascii="仿宋_GB2312" w:hAnsi="仿宋_GB2312" w:eastAsia="仿宋_GB2312" w:cs="仿宋_GB2312"/>
          <w:bCs/>
          <w:kern w:val="0"/>
          <w:sz w:val="32"/>
          <w:szCs w:val="32"/>
          <w:lang w:val="en-US" w:eastAsia="zh-CN" w:bidi="ar-SA"/>
        </w:rPr>
        <w:t>3</w:t>
      </w:r>
      <w:r>
        <w:rPr>
          <w:rFonts w:hint="eastAsia" w:ascii="仿宋_GB2312" w:hAnsi="仿宋_GB2312" w:eastAsia="仿宋_GB2312" w:cs="仿宋_GB2312"/>
          <w:bCs/>
          <w:kern w:val="0"/>
          <w:sz w:val="32"/>
          <w:szCs w:val="32"/>
          <w:lang w:val="en-US" w:bidi="ar-SA"/>
        </w:rPr>
        <w:t>分钟。再用拇指揉攒竹（眉头凹陷处）、鱼腰（眉心的中心）、丝竹空（眉外侧凹陷处）</w:t>
      </w:r>
      <w:r>
        <w:rPr>
          <w:rFonts w:hint="eastAsia" w:ascii="仿宋_GB2312" w:hAnsi="仿宋_GB2312" w:eastAsia="仿宋_GB2312" w:cs="仿宋_GB2312"/>
          <w:bCs/>
          <w:kern w:val="0"/>
          <w:sz w:val="32"/>
          <w:szCs w:val="32"/>
          <w:lang w:val="en-US" w:eastAsia="zh-CN" w:bidi="ar-SA"/>
        </w:rPr>
        <w:t>、太阳（</w:t>
      </w:r>
      <w:r>
        <w:rPr>
          <w:rFonts w:hint="eastAsia" w:ascii="仿宋_GB2312" w:hAnsi="仿宋_GB2312" w:eastAsia="仿宋_GB2312" w:cs="仿宋_GB2312"/>
          <w:bCs/>
          <w:kern w:val="0"/>
          <w:sz w:val="32"/>
          <w:szCs w:val="32"/>
          <w:lang w:val="en-US" w:bidi="ar-SA"/>
        </w:rPr>
        <w:t>眉梢与目外眦之间向后约</w:t>
      </w:r>
      <w:r>
        <w:rPr>
          <w:rFonts w:hint="eastAsia" w:ascii="仿宋_GB2312" w:hAnsi="仿宋_GB2312" w:eastAsia="仿宋_GB2312" w:cs="仿宋_GB2312"/>
          <w:bCs/>
          <w:kern w:val="0"/>
          <w:sz w:val="32"/>
          <w:szCs w:val="32"/>
          <w:lang w:val="en-US" w:eastAsia="zh-CN" w:bidi="ar-SA"/>
        </w:rPr>
        <w:t>1</w:t>
      </w:r>
      <w:r>
        <w:rPr>
          <w:rFonts w:hint="eastAsia" w:ascii="仿宋_GB2312" w:hAnsi="仿宋_GB2312" w:eastAsia="仿宋_GB2312" w:cs="仿宋_GB2312"/>
          <w:bCs/>
          <w:kern w:val="0"/>
          <w:sz w:val="32"/>
          <w:szCs w:val="32"/>
          <w:lang w:val="en-US" w:bidi="ar-SA"/>
        </w:rPr>
        <w:t>寸处凹陷中）、安眠（翳风穴与风池穴连线的中点）</w:t>
      </w:r>
      <w:r>
        <w:rPr>
          <w:rFonts w:hint="eastAsia" w:ascii="仿宋_GB2312" w:hAnsi="仿宋_GB2312" w:eastAsia="仿宋_GB2312" w:cs="仿宋_GB2312"/>
          <w:bCs/>
          <w:kern w:val="0"/>
          <w:sz w:val="32"/>
          <w:szCs w:val="32"/>
          <w:lang w:val="en-US" w:eastAsia="zh-CN" w:bidi="ar-SA"/>
        </w:rPr>
        <w:t>3</w:t>
      </w:r>
      <w:r>
        <w:rPr>
          <w:rFonts w:hint="eastAsia" w:ascii="仿宋_GB2312" w:hAnsi="仿宋_GB2312" w:eastAsia="仿宋_GB2312" w:cs="仿宋_GB2312"/>
          <w:bCs/>
          <w:kern w:val="0"/>
          <w:sz w:val="32"/>
          <w:szCs w:val="32"/>
          <w:lang w:val="en-US" w:bidi="ar-SA"/>
        </w:rPr>
        <w:t>分钟。再以双手大鱼际</w:t>
      </w:r>
      <w:r>
        <w:rPr>
          <w:rFonts w:hint="eastAsia" w:ascii="仿宋_GB2312" w:hAnsi="仿宋_GB2312" w:eastAsia="仿宋_GB2312" w:cs="仿宋_GB2312"/>
          <w:bCs/>
          <w:kern w:val="0"/>
          <w:sz w:val="32"/>
          <w:szCs w:val="32"/>
          <w:lang w:val="en-US" w:eastAsia="zh-CN" w:bidi="ar-SA"/>
        </w:rPr>
        <w:t>按摩</w:t>
      </w:r>
      <w:r>
        <w:rPr>
          <w:rFonts w:hint="eastAsia" w:ascii="仿宋_GB2312" w:hAnsi="仿宋_GB2312" w:eastAsia="仿宋_GB2312" w:cs="仿宋_GB2312"/>
          <w:bCs/>
          <w:kern w:val="0"/>
          <w:sz w:val="32"/>
          <w:szCs w:val="32"/>
          <w:lang w:val="en-US" w:bidi="ar-SA"/>
        </w:rPr>
        <w:t>前额</w:t>
      </w:r>
      <w:r>
        <w:rPr>
          <w:rFonts w:hint="eastAsia" w:ascii="仿宋_GB2312" w:hAnsi="仿宋_GB2312" w:eastAsia="仿宋_GB2312" w:cs="仿宋_GB2312"/>
          <w:bCs/>
          <w:kern w:val="0"/>
          <w:sz w:val="32"/>
          <w:szCs w:val="32"/>
          <w:lang w:val="en-US" w:eastAsia="zh-CN" w:bidi="ar-SA"/>
        </w:rPr>
        <w:t>2</w:t>
      </w:r>
      <w:r>
        <w:rPr>
          <w:rFonts w:hint="eastAsia" w:ascii="仿宋_GB2312" w:hAnsi="仿宋_GB2312" w:eastAsia="仿宋_GB2312" w:cs="仿宋_GB2312"/>
          <w:bCs/>
          <w:kern w:val="0"/>
          <w:sz w:val="32"/>
          <w:szCs w:val="32"/>
          <w:lang w:val="en-US" w:bidi="ar-SA"/>
        </w:rPr>
        <w:t>分钟，</w:t>
      </w:r>
      <w:r>
        <w:rPr>
          <w:rFonts w:hint="eastAsia" w:ascii="仿宋_GB2312" w:hAnsi="仿宋_GB2312" w:eastAsia="仿宋_GB2312" w:cs="仿宋_GB2312"/>
          <w:bCs/>
          <w:kern w:val="0"/>
          <w:sz w:val="32"/>
          <w:szCs w:val="32"/>
          <w:lang w:val="en-US" w:eastAsia="zh-CN" w:bidi="ar-SA"/>
        </w:rPr>
        <w:t>按摩</w:t>
      </w:r>
      <w:r>
        <w:rPr>
          <w:rFonts w:hint="eastAsia" w:ascii="仿宋_GB2312" w:hAnsi="仿宋_GB2312" w:eastAsia="仿宋_GB2312" w:cs="仿宋_GB2312"/>
          <w:bCs/>
          <w:kern w:val="0"/>
          <w:sz w:val="32"/>
          <w:szCs w:val="32"/>
          <w:lang w:val="en-US" w:bidi="ar-SA"/>
        </w:rPr>
        <w:t>眼球</w:t>
      </w:r>
      <w:r>
        <w:rPr>
          <w:rFonts w:hint="eastAsia" w:ascii="仿宋_GB2312" w:hAnsi="仿宋_GB2312" w:eastAsia="仿宋_GB2312" w:cs="仿宋_GB2312"/>
          <w:bCs/>
          <w:kern w:val="0"/>
          <w:sz w:val="32"/>
          <w:szCs w:val="32"/>
          <w:lang w:val="en-US" w:eastAsia="zh-CN" w:bidi="ar-SA"/>
        </w:rPr>
        <w:t>2</w:t>
      </w:r>
      <w:r>
        <w:rPr>
          <w:rFonts w:hint="eastAsia" w:ascii="仿宋_GB2312" w:hAnsi="仿宋_GB2312" w:eastAsia="仿宋_GB2312" w:cs="仿宋_GB2312"/>
          <w:bCs/>
          <w:kern w:val="0"/>
          <w:sz w:val="32"/>
          <w:szCs w:val="32"/>
          <w:lang w:val="en-US" w:bidi="ar-SA"/>
        </w:rPr>
        <w:t>分钟。最后五指从正中线向后分按推至风池穴，并揉风池穴</w:t>
      </w:r>
      <w:r>
        <w:rPr>
          <w:rFonts w:hint="eastAsia" w:ascii="仿宋_GB2312" w:hAnsi="仿宋_GB2312" w:eastAsia="仿宋_GB2312" w:cs="仿宋_GB2312"/>
          <w:bCs/>
          <w:kern w:val="0"/>
          <w:sz w:val="32"/>
          <w:szCs w:val="32"/>
          <w:lang w:val="en-US" w:eastAsia="zh-CN" w:bidi="ar-SA"/>
        </w:rPr>
        <w:t>2</w:t>
      </w:r>
      <w:r>
        <w:rPr>
          <w:rFonts w:hint="eastAsia" w:ascii="仿宋_GB2312" w:hAnsi="仿宋_GB2312" w:eastAsia="仿宋_GB2312" w:cs="仿宋_GB2312"/>
          <w:bCs/>
          <w:kern w:val="0"/>
          <w:sz w:val="32"/>
          <w:szCs w:val="32"/>
          <w:lang w:val="en-US" w:bidi="ar-SA"/>
        </w:rPr>
        <w:t>分钟。</w:t>
      </w:r>
    </w:p>
    <w:p>
      <w:pPr>
        <w:shd w:val="clear"/>
        <w:rPr>
          <w:rFonts w:hint="eastAsia"/>
        </w:rPr>
      </w:pPr>
      <w:r>
        <w:drawing>
          <wp:inline distT="0" distB="0" distL="0" distR="0">
            <wp:extent cx="1828800" cy="2573655"/>
            <wp:effectExtent l="19050" t="0" r="0" b="0"/>
            <wp:docPr id="6" name="图片 6" descr="C:\Users\xbw\Desktop\tx.jp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C:\Users\xbw\Desktop\tx.jpg"/>
                    <pic:cNvPicPr>
                      <a:picLocks noChangeAspect="true" noChangeArrowheads="true"/>
                    </pic:cNvPicPr>
                  </pic:nvPicPr>
                  <pic:blipFill>
                    <a:blip r:embed="rId10"/>
                    <a:srcRect/>
                    <a:stretch>
                      <a:fillRect/>
                    </a:stretch>
                  </pic:blipFill>
                  <pic:spPr>
                    <a:xfrm>
                      <a:off x="0" y="0"/>
                      <a:ext cx="1833057" cy="2579753"/>
                    </a:xfrm>
                    <a:prstGeom prst="rect">
                      <a:avLst/>
                    </a:prstGeom>
                    <a:noFill/>
                    <a:ln w="9525">
                      <a:noFill/>
                      <a:miter lim="800000"/>
                      <a:headEnd/>
                      <a:tailEnd/>
                    </a:ln>
                  </pic:spPr>
                </pic:pic>
              </a:graphicData>
            </a:graphic>
          </wp:inline>
        </w:drawing>
      </w:r>
    </w:p>
    <w:p>
      <w:pPr>
        <w:pStyle w:val="9"/>
        <w:shd w:val="clear" w:color="auto" w:fill="auto"/>
        <w:tabs>
          <w:tab w:val="left" w:pos="1369"/>
        </w:tabs>
        <w:snapToGrid w:val="0"/>
        <w:spacing w:line="560" w:lineRule="exact"/>
        <w:ind w:firstLine="642" w:firstLineChars="200"/>
        <w:rPr>
          <w:rFonts w:ascii="仿宋_GB2312" w:hAnsi="仿宋_GB2312" w:eastAsia="仿宋_GB2312" w:cs="仿宋_GB2312"/>
          <w:b/>
          <w:kern w:val="0"/>
          <w:sz w:val="32"/>
          <w:szCs w:val="32"/>
          <w:lang w:val="en-US" w:bidi="ar-SA"/>
        </w:rPr>
      </w:pPr>
      <w:bookmarkStart w:id="7" w:name="_Hlk97525334"/>
      <w:r>
        <w:rPr>
          <w:rFonts w:hint="eastAsia" w:ascii="楷体_GB2312" w:hAnsi="楷体_GB2312" w:eastAsia="楷体_GB2312" w:cs="楷体_GB2312"/>
          <w:b/>
          <w:kern w:val="0"/>
          <w:sz w:val="32"/>
          <w:szCs w:val="32"/>
          <w:lang w:val="en-US" w:bidi="ar-SA"/>
        </w:rPr>
        <w:t>（五）情志调养</w:t>
      </w:r>
      <w:bookmarkEnd w:id="7"/>
    </w:p>
    <w:p>
      <w:pPr>
        <w:pStyle w:val="9"/>
        <w:shd w:val="clear" w:color="auto" w:fill="auto"/>
        <w:tabs>
          <w:tab w:val="left" w:pos="1369"/>
        </w:tabs>
        <w:snapToGrid w:val="0"/>
        <w:spacing w:line="560" w:lineRule="exact"/>
        <w:ind w:firstLine="640" w:firstLineChars="200"/>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sz w:val="32"/>
          <w:szCs w:val="32"/>
        </w:rPr>
        <w:t>1</w:t>
      </w:r>
      <w:r>
        <w:rPr>
          <w:rFonts w:hint="eastAsia" w:ascii="仿宋_GB2312" w:hAnsi="仿宋_GB2312" w:eastAsia="仿宋_GB2312" w:cs="仿宋_GB2312"/>
          <w:bCs/>
          <w:sz w:val="32"/>
          <w:szCs w:val="32"/>
          <w:lang w:val="en-US"/>
        </w:rPr>
        <w:t>.</w:t>
      </w:r>
      <w:r>
        <w:rPr>
          <w:rFonts w:hint="eastAsia" w:ascii="仿宋_GB2312" w:hAnsi="仿宋_GB2312" w:eastAsia="仿宋_GB2312" w:cs="仿宋_GB2312"/>
          <w:bCs/>
          <w:kern w:val="0"/>
          <w:sz w:val="32"/>
          <w:szCs w:val="32"/>
          <w:lang w:val="en-US" w:bidi="ar-SA"/>
        </w:rPr>
        <w:t>肝火扰心证</w:t>
      </w:r>
      <w:r>
        <w:rPr>
          <w:rFonts w:hint="eastAsia" w:ascii="仿宋_GB2312" w:hAnsi="仿宋_GB2312" w:eastAsia="仿宋_GB2312" w:cs="仿宋_GB2312"/>
          <w:bCs/>
          <w:kern w:val="0"/>
          <w:sz w:val="32"/>
          <w:szCs w:val="32"/>
          <w:lang w:val="en-US" w:eastAsia="zh-CN" w:bidi="ar-SA"/>
        </w:rPr>
        <w:t>。</w:t>
      </w:r>
      <w:r>
        <w:rPr>
          <w:rFonts w:hint="eastAsia" w:ascii="仿宋_GB2312" w:hAnsi="仿宋_GB2312" w:eastAsia="仿宋_GB2312" w:cs="仿宋_GB2312"/>
          <w:bCs/>
          <w:kern w:val="0"/>
          <w:sz w:val="32"/>
          <w:szCs w:val="32"/>
          <w:lang w:val="en-US" w:bidi="ar-SA"/>
        </w:rPr>
        <w:t>可选用《草木青青》《绿叶迎风》《一粒下土万担收》等角调式音乐曲目</w:t>
      </w:r>
      <w:r>
        <w:rPr>
          <w:rFonts w:hint="eastAsia" w:ascii="仿宋_GB2312" w:hAnsi="仿宋_GB2312" w:eastAsia="仿宋_GB2312" w:cs="仿宋_GB2312"/>
          <w:bCs/>
          <w:kern w:val="0"/>
          <w:sz w:val="32"/>
          <w:szCs w:val="32"/>
          <w:lang w:val="en-US" w:eastAsia="zh-CN" w:bidi="ar-SA"/>
        </w:rPr>
        <w:t>，</w:t>
      </w:r>
      <w:r>
        <w:rPr>
          <w:rFonts w:hint="eastAsia" w:ascii="仿宋_GB2312" w:hAnsi="仿宋_GB2312" w:eastAsia="仿宋_GB2312" w:cs="仿宋_GB2312"/>
          <w:bCs/>
          <w:kern w:val="0"/>
          <w:sz w:val="32"/>
          <w:szCs w:val="32"/>
          <w:lang w:val="en-US" w:bidi="ar-SA"/>
        </w:rPr>
        <w:t>以调节肝胆疏泄功能</w:t>
      </w:r>
      <w:r>
        <w:rPr>
          <w:rFonts w:hint="eastAsia" w:ascii="仿宋_GB2312" w:hAnsi="仿宋_GB2312" w:eastAsia="仿宋_GB2312" w:cs="仿宋_GB2312"/>
          <w:bCs/>
          <w:kern w:val="0"/>
          <w:sz w:val="32"/>
          <w:szCs w:val="32"/>
          <w:lang w:val="en-US" w:eastAsia="zh-CN" w:bidi="ar-SA"/>
        </w:rPr>
        <w:t>，</w:t>
      </w:r>
      <w:r>
        <w:rPr>
          <w:rFonts w:hint="eastAsia" w:ascii="仿宋_GB2312" w:hAnsi="仿宋_GB2312" w:eastAsia="仿宋_GB2312" w:cs="仿宋_GB2312"/>
          <w:bCs/>
          <w:kern w:val="0"/>
          <w:sz w:val="32"/>
          <w:szCs w:val="32"/>
          <w:lang w:val="en-US" w:bidi="ar-SA"/>
        </w:rPr>
        <w:t>促进人体气机升发条畅</w:t>
      </w:r>
      <w:r>
        <w:rPr>
          <w:rFonts w:hint="eastAsia" w:ascii="仿宋_GB2312" w:hAnsi="仿宋_GB2312" w:eastAsia="仿宋_GB2312" w:cs="仿宋_GB2312"/>
          <w:bCs/>
          <w:kern w:val="0"/>
          <w:sz w:val="32"/>
          <w:szCs w:val="32"/>
          <w:lang w:val="en-US" w:eastAsia="zh-CN" w:bidi="ar-SA"/>
        </w:rPr>
        <w:t>；</w:t>
      </w:r>
    </w:p>
    <w:p>
      <w:pPr>
        <w:pStyle w:val="9"/>
        <w:shd w:val="clear" w:color="auto" w:fill="auto"/>
        <w:tabs>
          <w:tab w:val="left" w:pos="1369"/>
        </w:tabs>
        <w:snapToGrid w:val="0"/>
        <w:spacing w:line="560" w:lineRule="exact"/>
        <w:ind w:firstLine="640" w:firstLineChars="200"/>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sz w:val="32"/>
          <w:szCs w:val="32"/>
        </w:rPr>
        <w:t>2</w:t>
      </w:r>
      <w:r>
        <w:rPr>
          <w:rFonts w:hint="eastAsia" w:ascii="仿宋_GB2312" w:hAnsi="仿宋_GB2312" w:eastAsia="仿宋_GB2312" w:cs="仿宋_GB2312"/>
          <w:bCs/>
          <w:sz w:val="32"/>
          <w:szCs w:val="32"/>
          <w:lang w:val="en-US"/>
        </w:rPr>
        <w:t>.</w:t>
      </w:r>
      <w:r>
        <w:rPr>
          <w:rFonts w:hint="eastAsia" w:ascii="仿宋_GB2312" w:hAnsi="仿宋_GB2312" w:eastAsia="仿宋_GB2312" w:cs="仿宋_GB2312"/>
          <w:bCs/>
          <w:kern w:val="0"/>
          <w:sz w:val="32"/>
          <w:szCs w:val="32"/>
          <w:lang w:val="en-US" w:bidi="ar-SA"/>
        </w:rPr>
        <w:t>痰热扰心证</w:t>
      </w:r>
      <w:r>
        <w:rPr>
          <w:rFonts w:hint="eastAsia" w:ascii="仿宋_GB2312" w:hAnsi="仿宋_GB2312" w:eastAsia="仿宋_GB2312" w:cs="仿宋_GB2312"/>
          <w:bCs/>
          <w:kern w:val="0"/>
          <w:sz w:val="32"/>
          <w:szCs w:val="32"/>
          <w:lang w:val="en-US" w:eastAsia="zh-CN" w:bidi="ar-SA"/>
        </w:rPr>
        <w:t>。</w:t>
      </w:r>
      <w:r>
        <w:rPr>
          <w:rFonts w:hint="eastAsia" w:ascii="仿宋_GB2312" w:hAnsi="仿宋_GB2312" w:eastAsia="仿宋_GB2312" w:cs="仿宋_GB2312"/>
          <w:bCs/>
          <w:kern w:val="0"/>
          <w:sz w:val="32"/>
          <w:szCs w:val="32"/>
          <w:lang w:val="en-US" w:bidi="ar-SA"/>
        </w:rPr>
        <w:t>可选用《汉宫秋月》《喜相逢》《百鸟朝凤》等徵调式音乐曲目</w:t>
      </w:r>
      <w:r>
        <w:rPr>
          <w:rFonts w:hint="eastAsia" w:ascii="仿宋_GB2312" w:hAnsi="仿宋_GB2312" w:eastAsia="仿宋_GB2312" w:cs="仿宋_GB2312"/>
          <w:bCs/>
          <w:kern w:val="0"/>
          <w:sz w:val="32"/>
          <w:szCs w:val="32"/>
          <w:lang w:val="en-US" w:eastAsia="zh-CN" w:bidi="ar-SA"/>
        </w:rPr>
        <w:t>，</w:t>
      </w:r>
      <w:r>
        <w:rPr>
          <w:rFonts w:hint="eastAsia" w:ascii="仿宋_GB2312" w:hAnsi="仿宋_GB2312" w:eastAsia="仿宋_GB2312" w:cs="仿宋_GB2312"/>
          <w:bCs/>
          <w:kern w:val="0"/>
          <w:sz w:val="32"/>
          <w:szCs w:val="32"/>
          <w:lang w:val="en-US" w:bidi="ar-SA"/>
        </w:rPr>
        <w:t>以助养心气</w:t>
      </w:r>
      <w:r>
        <w:rPr>
          <w:rFonts w:hint="eastAsia" w:ascii="仿宋_GB2312" w:hAnsi="仿宋_GB2312" w:eastAsia="仿宋_GB2312" w:cs="仿宋_GB2312"/>
          <w:bCs/>
          <w:kern w:val="0"/>
          <w:sz w:val="32"/>
          <w:szCs w:val="32"/>
          <w:lang w:val="en-US" w:eastAsia="zh-CN" w:bidi="ar-SA"/>
        </w:rPr>
        <w:t>；</w:t>
      </w:r>
    </w:p>
    <w:p>
      <w:pPr>
        <w:pStyle w:val="9"/>
        <w:shd w:val="clear" w:color="auto" w:fill="auto"/>
        <w:tabs>
          <w:tab w:val="left" w:pos="1369"/>
        </w:tabs>
        <w:snapToGrid w:val="0"/>
        <w:spacing w:line="560" w:lineRule="exact"/>
        <w:ind w:firstLine="640" w:firstLineChars="200"/>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sz w:val="32"/>
          <w:szCs w:val="32"/>
        </w:rPr>
        <w:t>3</w:t>
      </w:r>
      <w:r>
        <w:rPr>
          <w:rFonts w:hint="eastAsia" w:ascii="仿宋_GB2312" w:hAnsi="仿宋_GB2312" w:eastAsia="仿宋_GB2312" w:cs="仿宋_GB2312"/>
          <w:bCs/>
          <w:sz w:val="32"/>
          <w:szCs w:val="32"/>
          <w:lang w:val="en-US"/>
        </w:rPr>
        <w:t>.</w:t>
      </w:r>
      <w:r>
        <w:rPr>
          <w:rFonts w:hint="eastAsia" w:ascii="仿宋_GB2312" w:hAnsi="仿宋_GB2312" w:eastAsia="仿宋_GB2312" w:cs="仿宋_GB2312"/>
          <w:bCs/>
          <w:kern w:val="0"/>
          <w:sz w:val="32"/>
          <w:szCs w:val="32"/>
          <w:lang w:val="en-US" w:bidi="ar-SA"/>
        </w:rPr>
        <w:t>心脾两虚证</w:t>
      </w:r>
      <w:r>
        <w:rPr>
          <w:rFonts w:hint="eastAsia" w:ascii="仿宋_GB2312" w:hAnsi="仿宋_GB2312" w:eastAsia="仿宋_GB2312" w:cs="仿宋_GB2312"/>
          <w:bCs/>
          <w:kern w:val="0"/>
          <w:sz w:val="32"/>
          <w:szCs w:val="32"/>
          <w:lang w:val="en-US" w:eastAsia="zh-CN" w:bidi="ar-SA"/>
        </w:rPr>
        <w:t>。</w:t>
      </w:r>
      <w:r>
        <w:rPr>
          <w:rFonts w:hint="eastAsia" w:ascii="仿宋_GB2312" w:hAnsi="仿宋_GB2312" w:eastAsia="仿宋_GB2312" w:cs="仿宋_GB2312"/>
          <w:bCs/>
          <w:kern w:val="0"/>
          <w:sz w:val="32"/>
          <w:szCs w:val="32"/>
          <w:lang w:val="en-US" w:bidi="ar-SA"/>
        </w:rPr>
        <w:t>可选用《秋湖月夜》《鸟投林》《闲居吟》等宫调式音乐曲目</w:t>
      </w:r>
      <w:r>
        <w:rPr>
          <w:rFonts w:hint="eastAsia" w:ascii="仿宋_GB2312" w:hAnsi="仿宋_GB2312" w:eastAsia="仿宋_GB2312" w:cs="仿宋_GB2312"/>
          <w:bCs/>
          <w:kern w:val="0"/>
          <w:sz w:val="32"/>
          <w:szCs w:val="32"/>
          <w:lang w:val="en-US" w:eastAsia="zh-CN" w:bidi="ar-SA"/>
        </w:rPr>
        <w:t>，</w:t>
      </w:r>
      <w:r>
        <w:rPr>
          <w:rFonts w:hint="eastAsia" w:ascii="仿宋_GB2312" w:hAnsi="仿宋_GB2312" w:eastAsia="仿宋_GB2312" w:cs="仿宋_GB2312"/>
          <w:bCs/>
          <w:kern w:val="0"/>
          <w:sz w:val="32"/>
          <w:szCs w:val="32"/>
          <w:lang w:val="en-US" w:bidi="ar-SA"/>
        </w:rPr>
        <w:t>以调节脾胃升降功能</w:t>
      </w:r>
      <w:r>
        <w:rPr>
          <w:rFonts w:hint="eastAsia" w:ascii="仿宋_GB2312" w:hAnsi="仿宋_GB2312" w:eastAsia="仿宋_GB2312" w:cs="仿宋_GB2312"/>
          <w:bCs/>
          <w:kern w:val="0"/>
          <w:sz w:val="32"/>
          <w:szCs w:val="32"/>
          <w:lang w:val="en-US" w:eastAsia="zh-CN" w:bidi="ar-SA"/>
        </w:rPr>
        <w:t>，</w:t>
      </w:r>
      <w:r>
        <w:rPr>
          <w:rFonts w:hint="eastAsia" w:ascii="仿宋_GB2312" w:hAnsi="仿宋_GB2312" w:eastAsia="仿宋_GB2312" w:cs="仿宋_GB2312"/>
          <w:bCs/>
          <w:kern w:val="0"/>
          <w:sz w:val="32"/>
          <w:szCs w:val="32"/>
          <w:lang w:val="en-US" w:bidi="ar-SA"/>
        </w:rPr>
        <w:t>促进全身气机稳定</w:t>
      </w:r>
      <w:r>
        <w:rPr>
          <w:rFonts w:hint="eastAsia" w:ascii="仿宋_GB2312" w:hAnsi="仿宋_GB2312" w:eastAsia="仿宋_GB2312" w:cs="仿宋_GB2312"/>
          <w:bCs/>
          <w:kern w:val="0"/>
          <w:sz w:val="32"/>
          <w:szCs w:val="32"/>
          <w:lang w:val="en-US" w:eastAsia="zh-CN" w:bidi="ar-SA"/>
        </w:rPr>
        <w:t>；</w:t>
      </w:r>
    </w:p>
    <w:p>
      <w:pPr>
        <w:pStyle w:val="9"/>
        <w:shd w:val="clear" w:color="auto" w:fill="auto"/>
        <w:tabs>
          <w:tab w:val="left" w:pos="1369"/>
        </w:tabs>
        <w:snapToGrid w:val="0"/>
        <w:spacing w:line="560" w:lineRule="exact"/>
        <w:ind w:firstLine="640" w:firstLineChars="200"/>
        <w:rPr>
          <w:rFonts w:ascii="仿宋_GB2312" w:hAnsi="仿宋_GB2312" w:eastAsia="仿宋_GB2312" w:cs="仿宋_GB2312"/>
          <w:bCs/>
          <w:kern w:val="0"/>
          <w:sz w:val="32"/>
          <w:szCs w:val="32"/>
          <w:lang w:val="en-US" w:bidi="ar-SA"/>
        </w:rPr>
      </w:pPr>
      <w:r>
        <w:rPr>
          <w:rFonts w:hint="eastAsia" w:ascii="仿宋_GB2312" w:hAnsi="仿宋_GB2312" w:eastAsia="仿宋_GB2312" w:cs="仿宋_GB2312"/>
          <w:bCs/>
          <w:sz w:val="32"/>
          <w:szCs w:val="32"/>
        </w:rPr>
        <w:t>4</w:t>
      </w:r>
      <w:r>
        <w:rPr>
          <w:rFonts w:hint="eastAsia" w:ascii="仿宋_GB2312" w:hAnsi="仿宋_GB2312" w:eastAsia="仿宋_GB2312" w:cs="仿宋_GB2312"/>
          <w:bCs/>
          <w:sz w:val="32"/>
          <w:szCs w:val="32"/>
          <w:lang w:val="en-US"/>
        </w:rPr>
        <w:t>.</w:t>
      </w:r>
      <w:r>
        <w:rPr>
          <w:rFonts w:hint="eastAsia" w:ascii="仿宋_GB2312" w:hAnsi="仿宋_GB2312" w:eastAsia="仿宋_GB2312" w:cs="仿宋_GB2312"/>
          <w:bCs/>
          <w:kern w:val="0"/>
          <w:sz w:val="32"/>
          <w:szCs w:val="32"/>
          <w:lang w:val="en-US" w:bidi="ar-SA"/>
        </w:rPr>
        <w:t>心肾不交证</w:t>
      </w:r>
      <w:r>
        <w:rPr>
          <w:rFonts w:hint="eastAsia" w:ascii="仿宋_GB2312" w:hAnsi="仿宋_GB2312" w:eastAsia="仿宋_GB2312" w:cs="仿宋_GB2312"/>
          <w:bCs/>
          <w:kern w:val="0"/>
          <w:sz w:val="32"/>
          <w:szCs w:val="32"/>
          <w:lang w:val="en-US" w:eastAsia="zh-CN" w:bidi="ar-SA"/>
        </w:rPr>
        <w:t>。</w:t>
      </w:r>
      <w:bookmarkStart w:id="8" w:name="_GoBack"/>
      <w:bookmarkEnd w:id="8"/>
      <w:r>
        <w:rPr>
          <w:rFonts w:hint="eastAsia" w:ascii="仿宋_GB2312" w:hAnsi="仿宋_GB2312" w:eastAsia="仿宋_GB2312" w:cs="仿宋_GB2312"/>
          <w:bCs/>
          <w:kern w:val="0"/>
          <w:sz w:val="32"/>
          <w:szCs w:val="32"/>
          <w:lang w:val="en-US" w:bidi="ar-SA"/>
        </w:rPr>
        <w:t>可选用《昭君怨》《塞上曲》等羽调式音乐曲目</w:t>
      </w:r>
      <w:r>
        <w:rPr>
          <w:rFonts w:hint="eastAsia" w:ascii="仿宋_GB2312" w:hAnsi="仿宋_GB2312" w:eastAsia="仿宋_GB2312" w:cs="仿宋_GB2312"/>
          <w:bCs/>
          <w:kern w:val="0"/>
          <w:sz w:val="32"/>
          <w:szCs w:val="32"/>
          <w:lang w:val="en-US" w:eastAsia="zh-CN" w:bidi="ar-SA"/>
        </w:rPr>
        <w:t>，</w:t>
      </w:r>
      <w:r>
        <w:rPr>
          <w:rFonts w:hint="eastAsia" w:ascii="仿宋_GB2312" w:hAnsi="仿宋_GB2312" w:eastAsia="仿宋_GB2312" w:cs="仿宋_GB2312"/>
          <w:bCs/>
          <w:kern w:val="0"/>
          <w:sz w:val="32"/>
          <w:szCs w:val="32"/>
          <w:lang w:val="en-US" w:bidi="ar-SA"/>
        </w:rPr>
        <w:t>以助养肾气</w:t>
      </w:r>
      <w:r>
        <w:rPr>
          <w:rFonts w:hint="eastAsia" w:ascii="仿宋_GB2312" w:hAnsi="仿宋_GB2312" w:eastAsia="仿宋_GB2312" w:cs="仿宋_GB2312"/>
          <w:bCs/>
          <w:kern w:val="0"/>
          <w:sz w:val="32"/>
          <w:szCs w:val="32"/>
          <w:lang w:val="en-US" w:eastAsia="zh-CN" w:bidi="ar-SA"/>
        </w:rPr>
        <w:t>，</w:t>
      </w:r>
      <w:r>
        <w:rPr>
          <w:rFonts w:hint="eastAsia" w:ascii="仿宋_GB2312" w:hAnsi="仿宋_GB2312" w:eastAsia="仿宋_GB2312" w:cs="仿宋_GB2312"/>
          <w:bCs/>
          <w:kern w:val="0"/>
          <w:sz w:val="32"/>
          <w:szCs w:val="32"/>
          <w:lang w:val="en-US" w:bidi="ar-SA"/>
        </w:rPr>
        <w:t>促进人体气机下降。</w:t>
      </w:r>
    </w:p>
    <w:p>
      <w:pPr>
        <w:pStyle w:val="9"/>
        <w:shd w:val="clear" w:color="auto" w:fill="auto"/>
        <w:tabs>
          <w:tab w:val="left" w:pos="1369"/>
        </w:tabs>
        <w:snapToGrid w:val="0"/>
        <w:spacing w:line="560" w:lineRule="exact"/>
        <w:ind w:firstLine="642" w:firstLineChars="200"/>
        <w:rPr>
          <w:rFonts w:hint="eastAsia" w:ascii="楷体_GB2312" w:hAnsi="楷体_GB2312" w:eastAsia="楷体_GB2312" w:cs="楷体_GB2312"/>
          <w:b/>
          <w:kern w:val="0"/>
          <w:sz w:val="32"/>
          <w:szCs w:val="32"/>
          <w:lang w:val="en-US" w:bidi="ar-SA"/>
        </w:rPr>
      </w:pPr>
      <w:r>
        <w:rPr>
          <w:rFonts w:hint="eastAsia" w:ascii="楷体_GB2312" w:hAnsi="楷体_GB2312" w:eastAsia="楷体_GB2312" w:cs="楷体_GB2312"/>
          <w:b/>
          <w:kern w:val="0"/>
          <w:sz w:val="32"/>
          <w:szCs w:val="32"/>
          <w:lang w:val="en-US" w:bidi="ar-SA"/>
        </w:rPr>
        <w:t>（六）运动养护</w:t>
      </w:r>
    </w:p>
    <w:p>
      <w:pPr>
        <w:pStyle w:val="5"/>
        <w:shd w:val="clear"/>
        <w:snapToGrid w:val="0"/>
        <w:spacing w:before="0" w:beforeAutospacing="0" w:after="0" w:afterAutospacing="0" w:line="560" w:lineRule="exact"/>
        <w:ind w:firstLine="640" w:firstLineChars="200"/>
        <w:jc w:val="both"/>
        <w:rPr>
          <w:rFonts w:ascii="仿宋_GB2312" w:hAnsi="仿宋_GB2312" w:eastAsia="仿宋_GB2312" w:cs="仿宋_GB2312"/>
          <w:bCs/>
          <w:kern w:val="0"/>
          <w:sz w:val="32"/>
          <w:szCs w:val="32"/>
          <w:lang w:val="en-US" w:bidi="ar-SA"/>
        </w:rPr>
      </w:pPr>
      <w:r>
        <w:rPr>
          <w:rFonts w:hint="eastAsia" w:ascii="仿宋_GB2312" w:hAnsi="仿宋_GB2312" w:eastAsia="仿宋_GB2312" w:cs="仿宋_GB2312"/>
          <w:bCs/>
          <w:kern w:val="0"/>
          <w:sz w:val="32"/>
          <w:szCs w:val="32"/>
          <w:lang w:val="en-US" w:bidi="ar-SA"/>
        </w:rPr>
        <w:t>1.五禽戏</w:t>
      </w:r>
      <w:r>
        <w:rPr>
          <w:rFonts w:hint="eastAsia" w:ascii="仿宋_GB2312" w:hAnsi="仿宋_GB2312" w:eastAsia="仿宋_GB2312" w:cs="仿宋_GB2312"/>
          <w:bCs/>
          <w:kern w:val="0"/>
          <w:sz w:val="32"/>
          <w:szCs w:val="32"/>
          <w:lang w:val="en-US" w:eastAsia="zh-CN" w:bidi="ar-SA"/>
        </w:rPr>
        <w:t>：</w:t>
      </w:r>
      <w:r>
        <w:rPr>
          <w:rFonts w:hint="eastAsia" w:ascii="仿宋_GB2312" w:hAnsi="仿宋_GB2312" w:eastAsia="仿宋_GB2312" w:cs="仿宋_GB2312"/>
          <w:bCs/>
          <w:sz w:val="32"/>
          <w:szCs w:val="32"/>
        </w:rPr>
        <w:t>虎戏主肝，疏肝理气；鹿戏主肾，益气补肾；熊戏主脾，调理脾胃；猿戏主心，养心补脑；鸟戏主肺，补肺宽胸。</w:t>
      </w:r>
    </w:p>
    <w:p>
      <w:pPr>
        <w:pStyle w:val="9"/>
        <w:shd w:val="clear" w:color="auto" w:fill="auto"/>
        <w:tabs>
          <w:tab w:val="left" w:pos="630"/>
          <w:tab w:val="left" w:pos="1369"/>
        </w:tabs>
        <w:snapToGrid w:val="0"/>
        <w:spacing w:line="560" w:lineRule="exact"/>
        <w:ind w:left="634" w:leftChars="302" w:firstLine="4" w:firstLineChars="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w:t>
      </w:r>
      <w:r>
        <w:rPr>
          <w:rFonts w:hint="eastAsia" w:ascii="仿宋_GB2312" w:hAnsi="仿宋_GB2312" w:eastAsia="仿宋_GB2312" w:cs="仿宋_GB2312"/>
          <w:bCs/>
          <w:sz w:val="32"/>
          <w:szCs w:val="32"/>
          <w:lang w:val="en-US"/>
        </w:rPr>
        <w:t>.</w:t>
      </w:r>
      <w:r>
        <w:rPr>
          <w:rFonts w:hint="eastAsia" w:ascii="仿宋_GB2312" w:hAnsi="仿宋_GB2312" w:eastAsia="仿宋_GB2312" w:cs="仿宋_GB2312"/>
          <w:bCs/>
          <w:kern w:val="0"/>
          <w:sz w:val="32"/>
          <w:szCs w:val="32"/>
          <w:lang w:val="en-US" w:bidi="ar-SA"/>
        </w:rPr>
        <w:t>太极拳</w:t>
      </w:r>
      <w:r>
        <w:rPr>
          <w:rFonts w:hint="eastAsia" w:ascii="仿宋_GB2312" w:hAnsi="仿宋_GB2312" w:eastAsia="仿宋_GB2312" w:cs="仿宋_GB2312"/>
          <w:bCs/>
          <w:kern w:val="0"/>
          <w:sz w:val="32"/>
          <w:szCs w:val="32"/>
          <w:lang w:val="en-US" w:eastAsia="zh-CN" w:bidi="ar-SA"/>
        </w:rPr>
        <w:t>：属</w:t>
      </w:r>
      <w:r>
        <w:rPr>
          <w:rFonts w:hint="eastAsia" w:ascii="仿宋_GB2312" w:hAnsi="仿宋_GB2312" w:eastAsia="仿宋_GB2312" w:cs="仿宋_GB2312"/>
          <w:bCs/>
          <w:sz w:val="32"/>
          <w:szCs w:val="32"/>
        </w:rPr>
        <w:t>于中国传统武术的一种，具有中正舒缓、</w:t>
      </w:r>
    </w:p>
    <w:p>
      <w:pPr>
        <w:pStyle w:val="9"/>
        <w:shd w:val="clear" w:color="auto" w:fill="auto"/>
        <w:tabs>
          <w:tab w:val="left" w:pos="630"/>
          <w:tab w:val="left" w:pos="1369"/>
        </w:tabs>
        <w:snapToGrid w:val="0"/>
        <w:spacing w:line="560" w:lineRule="exact"/>
        <w:ind w:left="640" w:leftChars="0" w:hanging="640" w:hanging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轻灵圆活、刚柔相济的特点</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kern w:val="0"/>
          <w:sz w:val="32"/>
          <w:szCs w:val="32"/>
          <w:lang w:val="en-US" w:bidi="ar-SA"/>
        </w:rPr>
        <w:br w:type="textWrapping"/>
      </w:r>
      <w:r>
        <w:rPr>
          <w:rFonts w:hint="eastAsia" w:ascii="仿宋_GB2312" w:hAnsi="仿宋_GB2312" w:eastAsia="仿宋_GB2312" w:cs="仿宋_GB2312"/>
          <w:bCs/>
          <w:sz w:val="32"/>
          <w:szCs w:val="32"/>
        </w:rPr>
        <w:t>3</w:t>
      </w:r>
      <w:r>
        <w:rPr>
          <w:rFonts w:hint="eastAsia" w:ascii="仿宋_GB2312" w:hAnsi="仿宋_GB2312" w:eastAsia="仿宋_GB2312" w:cs="仿宋_GB2312"/>
          <w:bCs/>
          <w:sz w:val="32"/>
          <w:szCs w:val="32"/>
          <w:lang w:val="en-US"/>
        </w:rPr>
        <w:t>.</w:t>
      </w:r>
      <w:r>
        <w:rPr>
          <w:rFonts w:hint="eastAsia" w:ascii="仿宋_GB2312" w:hAnsi="仿宋_GB2312" w:eastAsia="仿宋_GB2312" w:cs="仿宋_GB2312"/>
          <w:bCs/>
          <w:kern w:val="0"/>
          <w:sz w:val="32"/>
          <w:szCs w:val="32"/>
          <w:lang w:val="en-US" w:bidi="ar-SA"/>
        </w:rPr>
        <w:t>八段锦</w:t>
      </w:r>
      <w:r>
        <w:rPr>
          <w:rFonts w:hint="eastAsia" w:ascii="仿宋_GB2312" w:hAnsi="仿宋_GB2312" w:eastAsia="仿宋_GB2312" w:cs="仿宋_GB2312"/>
          <w:bCs/>
          <w:kern w:val="0"/>
          <w:sz w:val="32"/>
          <w:szCs w:val="32"/>
          <w:lang w:val="en-US" w:eastAsia="zh-CN" w:bidi="ar-SA"/>
        </w:rPr>
        <w:t>：</w:t>
      </w:r>
      <w:r>
        <w:rPr>
          <w:rFonts w:hint="eastAsia" w:ascii="仿宋_GB2312" w:hAnsi="仿宋_GB2312" w:eastAsia="仿宋_GB2312" w:cs="仿宋_GB2312"/>
          <w:bCs/>
          <w:sz w:val="32"/>
          <w:szCs w:val="32"/>
        </w:rPr>
        <w:t>双手托天理三焦，左右开弓似射雕，调理脾</w:t>
      </w:r>
    </w:p>
    <w:p>
      <w:pPr>
        <w:pStyle w:val="9"/>
        <w:shd w:val="clear" w:color="auto" w:fill="auto"/>
        <w:tabs>
          <w:tab w:val="left" w:pos="1369"/>
        </w:tabs>
        <w:snapToGrid w:val="0"/>
        <w:spacing w:line="560" w:lineRule="exact"/>
        <w:ind w:left="0" w:leftChars="0" w:firstLine="0" w:firstLineChars="0"/>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sz w:val="32"/>
          <w:szCs w:val="32"/>
        </w:rPr>
        <w:t>胃须单举，五劳七伤往后瞧，摇头摆尾去心火，双手攀足固肾腰，攥拳怒目增气力，背后七颠百病消。</w:t>
      </w:r>
    </w:p>
    <w:p>
      <w:pPr>
        <w:pStyle w:val="9"/>
        <w:shd w:val="clear" w:color="auto" w:fill="auto"/>
        <w:tabs>
          <w:tab w:val="left" w:pos="1369"/>
        </w:tabs>
        <w:snapToGrid w:val="0"/>
        <w:spacing w:line="560" w:lineRule="exact"/>
        <w:ind w:firstLine="640" w:firstLineChars="200"/>
        <w:rPr>
          <w:rFonts w:ascii="CESI黑体-GB2312" w:hAnsi="CESI黑体-GB2312" w:eastAsia="CESI黑体-GB2312" w:cs="CESI黑体-GB2312"/>
          <w:bCs/>
          <w:kern w:val="0"/>
          <w:sz w:val="32"/>
          <w:szCs w:val="32"/>
          <w:lang w:val="en-US" w:bidi="ar-SA"/>
        </w:rPr>
      </w:pPr>
      <w:r>
        <w:rPr>
          <w:rFonts w:hint="eastAsia" w:ascii="CESI黑体-GB2312" w:hAnsi="CESI黑体-GB2312" w:eastAsia="CESI黑体-GB2312" w:cs="CESI黑体-GB2312"/>
          <w:bCs/>
          <w:kern w:val="0"/>
          <w:sz w:val="32"/>
          <w:szCs w:val="32"/>
          <w:lang w:val="en-US" w:bidi="ar-SA"/>
        </w:rPr>
        <w:t>五、跟踪问效</w:t>
      </w:r>
    </w:p>
    <w:p>
      <w:pPr>
        <w:pStyle w:val="9"/>
        <w:shd w:val="clear" w:color="auto" w:fill="auto"/>
        <w:tabs>
          <w:tab w:val="left" w:pos="1369"/>
        </w:tabs>
        <w:snapToGrid w:val="0"/>
        <w:spacing w:line="560" w:lineRule="exact"/>
        <w:ind w:firstLine="640" w:firstLineChars="200"/>
        <w:rPr>
          <w:rFonts w:ascii="仿宋" w:hAnsi="仿宋" w:eastAsia="仿宋" w:cs="仿宋_GB2312"/>
          <w:bCs/>
          <w:sz w:val="32"/>
          <w:szCs w:val="32"/>
        </w:rPr>
      </w:pPr>
      <w:r>
        <w:rPr>
          <w:rFonts w:hint="eastAsia" w:ascii="仿宋_GB2312" w:hAnsi="仿宋_GB2312" w:eastAsia="仿宋_GB2312" w:cs="仿宋_GB2312"/>
          <w:bCs/>
          <w:kern w:val="0"/>
          <w:sz w:val="32"/>
          <w:szCs w:val="32"/>
          <w:lang w:val="en-US" w:bidi="ar-SA"/>
        </w:rPr>
        <w:t>依托互联网、微信公众号等，通过“互联网+健康管理”手段，对失眠患者的饮食、运动、用药效果及合并症进行控制干预</w:t>
      </w:r>
      <w:r>
        <w:rPr>
          <w:rFonts w:hint="eastAsia" w:ascii="仿宋_GB2312" w:hAnsi="仿宋_GB2312" w:eastAsia="仿宋_GB2312" w:cs="仿宋_GB2312"/>
          <w:bCs/>
          <w:kern w:val="0"/>
          <w:sz w:val="32"/>
          <w:szCs w:val="32"/>
          <w:lang w:val="en-US" w:eastAsia="zh-CN" w:bidi="ar-SA"/>
        </w:rPr>
        <w:t>、</w:t>
      </w:r>
      <w:r>
        <w:rPr>
          <w:rFonts w:hint="eastAsia" w:ascii="仿宋_GB2312" w:hAnsi="仿宋_GB2312" w:eastAsia="仿宋_GB2312" w:cs="仿宋_GB2312"/>
          <w:bCs/>
          <w:kern w:val="0"/>
          <w:sz w:val="32"/>
          <w:szCs w:val="32"/>
          <w:lang w:val="en-US" w:bidi="ar-SA"/>
        </w:rPr>
        <w:t>持续跟踪和具体指导。同时</w:t>
      </w:r>
      <w:r>
        <w:rPr>
          <w:rFonts w:hint="eastAsia" w:ascii="仿宋_GB2312" w:hAnsi="仿宋_GB2312" w:eastAsia="仿宋_GB2312" w:cs="仿宋_GB2312"/>
          <w:bCs/>
          <w:kern w:val="0"/>
          <w:sz w:val="32"/>
          <w:szCs w:val="32"/>
          <w:lang w:val="en-US" w:eastAsia="zh-CN" w:bidi="ar-SA"/>
        </w:rPr>
        <w:t>通过</w:t>
      </w:r>
      <w:r>
        <w:rPr>
          <w:rFonts w:hint="eastAsia" w:ascii="仿宋_GB2312" w:hAnsi="仿宋_GB2312" w:eastAsia="仿宋_GB2312" w:cs="仿宋_GB2312"/>
          <w:bCs/>
          <w:kern w:val="0"/>
          <w:sz w:val="32"/>
          <w:szCs w:val="32"/>
          <w:lang w:val="en-US" w:bidi="ar-SA"/>
        </w:rPr>
        <w:t>定期回访，了解失眠控制情况，改善综合干预模式内容，达到科学改善睡眠的目的。</w:t>
      </w:r>
    </w:p>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CESI小标宋-GB2312">
    <w:panose1 w:val="02000500000000000000"/>
    <w:charset w:val="86"/>
    <w:family w:val="auto"/>
    <w:pitch w:val="default"/>
    <w:sig w:usb0="800002AF" w:usb1="084F6CF8" w:usb2="00000010" w:usb3="00000000" w:csb0="0004000F" w:csb1="00000000"/>
  </w:font>
  <w:font w:name="方正小标宋简体">
    <w:panose1 w:val="02000000000000000000"/>
    <w:charset w:val="86"/>
    <w:family w:val="auto"/>
    <w:pitch w:val="default"/>
    <w:sig w:usb0="A00002BF" w:usb1="184F6CFA" w:usb2="00000012" w:usb3="00000000" w:csb0="00040001" w:csb1="00000000"/>
  </w:font>
  <w:font w:name="CESI仿宋-GB2312">
    <w:panose1 w:val="02000500000000000000"/>
    <w:charset w:val="86"/>
    <w:family w:val="auto"/>
    <w:pitch w:val="default"/>
    <w:sig w:usb0="800002AF" w:usb1="084F6CF8" w:usb2="00000010" w:usb3="00000000" w:csb0="0004000F" w:csb1="00000000"/>
  </w:font>
  <w:font w:name="楷体_GB2312">
    <w:panose1 w:val="02010609030101010101"/>
    <w:charset w:val="86"/>
    <w:family w:val="modern"/>
    <w:pitch w:val="default"/>
    <w:sig w:usb0="00000001" w:usb1="080E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EA2669"/>
    <w:multiLevelType w:val="singleLevel"/>
    <w:tmpl w:val="BEEA2669"/>
    <w:lvl w:ilvl="0" w:tentative="0">
      <w:start w:val="2"/>
      <w:numFmt w:val="decimal"/>
      <w:suff w:val="nothing"/>
      <w:lvlText w:val="（%1）"/>
      <w:lvlJc w:val="left"/>
    </w:lvl>
  </w:abstractNum>
  <w:abstractNum w:abstractNumId="1">
    <w:nsid w:val="3FEA13A8"/>
    <w:multiLevelType w:val="singleLevel"/>
    <w:tmpl w:val="3FEA13A8"/>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53355"/>
    <w:rsid w:val="00704B7D"/>
    <w:rsid w:val="00753355"/>
    <w:rsid w:val="00E00961"/>
    <w:rsid w:val="0F845C61"/>
    <w:rsid w:val="0FFB918F"/>
    <w:rsid w:val="165F3B96"/>
    <w:rsid w:val="18FF14E4"/>
    <w:rsid w:val="1EC77A4C"/>
    <w:rsid w:val="32E7AA55"/>
    <w:rsid w:val="3AF5EB5F"/>
    <w:rsid w:val="3CFB0FE4"/>
    <w:rsid w:val="3EFE3B1A"/>
    <w:rsid w:val="3FBDC831"/>
    <w:rsid w:val="41FEC6C4"/>
    <w:rsid w:val="47FF0751"/>
    <w:rsid w:val="4A6B338A"/>
    <w:rsid w:val="4ABF170F"/>
    <w:rsid w:val="573F74EA"/>
    <w:rsid w:val="57B7BC64"/>
    <w:rsid w:val="57BF60E8"/>
    <w:rsid w:val="5AAC3332"/>
    <w:rsid w:val="5BFF7549"/>
    <w:rsid w:val="5C612453"/>
    <w:rsid w:val="6AF58409"/>
    <w:rsid w:val="6D0D6A83"/>
    <w:rsid w:val="6F5000B2"/>
    <w:rsid w:val="71FFD14A"/>
    <w:rsid w:val="74FBBB43"/>
    <w:rsid w:val="767B155A"/>
    <w:rsid w:val="76FC692B"/>
    <w:rsid w:val="7DDF73F6"/>
    <w:rsid w:val="7ECD0ECA"/>
    <w:rsid w:val="7FB5213F"/>
    <w:rsid w:val="7FE1B676"/>
    <w:rsid w:val="7FFDE4AE"/>
    <w:rsid w:val="7FFF30FD"/>
    <w:rsid w:val="87E858C9"/>
    <w:rsid w:val="8F7FB87A"/>
    <w:rsid w:val="9A73C030"/>
    <w:rsid w:val="A5BCA92E"/>
    <w:rsid w:val="B779B7F4"/>
    <w:rsid w:val="B7FBC928"/>
    <w:rsid w:val="BCB15573"/>
    <w:rsid w:val="CDF4E849"/>
    <w:rsid w:val="CE6C33FB"/>
    <w:rsid w:val="DBEFA8E7"/>
    <w:rsid w:val="DE7FA8F8"/>
    <w:rsid w:val="DFAA26FA"/>
    <w:rsid w:val="DFFA0589"/>
    <w:rsid w:val="EC5B67D9"/>
    <w:rsid w:val="EEDF04A9"/>
    <w:rsid w:val="EF792CE7"/>
    <w:rsid w:val="EFAFD1DB"/>
    <w:rsid w:val="F3F3C7B7"/>
    <w:rsid w:val="F7FAC1E4"/>
    <w:rsid w:val="F9F9D158"/>
    <w:rsid w:val="F9FB6895"/>
    <w:rsid w:val="FA5E19E3"/>
    <w:rsid w:val="FB6FF4B8"/>
    <w:rsid w:val="FF728C1D"/>
    <w:rsid w:val="FF9CABD7"/>
    <w:rsid w:val="FFC7AD6C"/>
    <w:rsid w:val="FFF6650F"/>
    <w:rsid w:val="FFFB64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8">
    <w:name w:val="批注框文本 Char"/>
    <w:basedOn w:val="7"/>
    <w:link w:val="2"/>
    <w:semiHidden/>
    <w:qFormat/>
    <w:uiPriority w:val="99"/>
    <w:rPr>
      <w:sz w:val="18"/>
      <w:szCs w:val="18"/>
    </w:rPr>
  </w:style>
  <w:style w:type="paragraph" w:customStyle="1" w:styleId="9">
    <w:name w:val="正文文本1"/>
    <w:basedOn w:val="1"/>
    <w:qFormat/>
    <w:uiPriority w:val="0"/>
    <w:pPr>
      <w:shd w:val="clear" w:color="auto" w:fill="FFFFFF"/>
      <w:spacing w:line="324" w:lineRule="auto"/>
      <w:ind w:firstLine="400"/>
    </w:pPr>
    <w:rPr>
      <w:rFonts w:ascii="新宋体" w:hAnsi="新宋体" w:eastAsia="新宋体" w:cs="新宋体"/>
      <w:sz w:val="36"/>
      <w:szCs w:val="36"/>
      <w:lang w:val="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504</Words>
  <Characters>2873</Characters>
  <Lines>23</Lines>
  <Paragraphs>6</Paragraphs>
  <TotalTime>92</TotalTime>
  <ScaleCrop>false</ScaleCrop>
  <LinksUpToDate>false</LinksUpToDate>
  <CharactersWithSpaces>3371</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2022-03-09T21:37:00Z</dcterms:created>
  <dc:creator>USER</dc:creator>
  <cp:lastModifiedBy>baixin</cp:lastModifiedBy>
  <cp:lastPrinted>2022-03-10T22:44:00Z</cp:lastPrinted>
  <dcterms:modified xsi:type="dcterms:W3CDTF">2022-03-10T17:19:13Z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296C128562AA44C585B4C29CDECB4C70</vt:lpwstr>
  </property>
</Properties>
</file>