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500"/>
        <w:gridCol w:w="2025"/>
        <w:gridCol w:w="2250"/>
        <w:gridCol w:w="14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研究用对照药品一次性进口许可清单（2022年第一期）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行政许可决定书文号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行政相对人（申请人）名称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行政决定时间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浙20219290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浙江万晟药业有限公司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浙20219289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浙江万晟药业有限公司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新美誉（杭州）生物科技有限公司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新美誉（杭州）生物科技有限公司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浙江仙琚萃泽医药科技有限公司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浙江仙琚制药股份有限公司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杭州上禾健康科技有限公司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浙江海正药业股份有限公司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研究21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浙江海正药业股份有限公司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歌礼药业（浙江）有限公司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浙江医工医药有限公司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浙江苏可安药业有限公司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宁波高新区美诺华医药创新研究院有限公司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浙20220440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海正生物制药有限公司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杭州汉库医药科技有限公司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浙江莎普爱思药业股份有限公司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浙20220444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浙江北生药业汉生制药有限公司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浙江医工医药有限公司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杭州森泽医药科技有限公司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浙江北生药业汉生制药有限公司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浙江天宇药业股份有限公司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浙江亚瑟医药有限公司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浙江特瑞思药业股份有限公司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浙20220463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浙20220500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歌礼药业（浙江）有限公司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浙20220507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浙江天宇药业股份有限公司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浙20220526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浙江海正药业股份有限公司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福安药业集团宁波天衡制药有限公司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浙20220508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浙江普洛康裕制药有限公司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浙20220504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海正生物制药有限公司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赛诺菲（杭州）制药有限公司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浙江巨泰药业有限公司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浙江巨泰药业有限公司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浙20220497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浙江圣兆药物科技股份有限公司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杭州民生药物研究院有限公司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杭州民生药物研究院有限公司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浙20220947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新美誉（杭州）生物科技有限公司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杭州明药生物科技有限公司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浙江北生药业汉生制药有限公司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宁波高新区美诺华医药创新研究院有限公司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浙20220888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海正生物制药有限公司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浙20221011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浙20221026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杭州民生滨江制药有限公司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乐普制药科技有限公司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乐普制药科技有限公司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浙20220977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乐普制药科技有限公司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浙江苏可安药业有限公司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浙江杭康药业有限公司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时森海（杭州）生物制药有限公司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杭州和康药业有限公司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浙20221159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浙20221158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浙江金华康恩贝生物制药有限公司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杭州华东医药集团康润制药有限公司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浙江新码生物医药有限公司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浙江和沐康医药科技有限公司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浙20221064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宁波大红鹰药业股份有限公司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浙江圣兆药物科技股份有限公司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浙20221166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杭州新诺华医药有限公司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浙江神洲药业有限公司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浙江海正药业股份有限公司 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浙江冠科美博生物科技有限公司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浙江天宇药业股份有限公司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浙江北生药业汉生制药有限公司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浙江歌文达生物医药科技有限公司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杭州康恩贝制药有限公司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浙20221273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浙20221392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浙20221386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时森海（杭州）生物制药有限公司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时森海（杭州）生物制药有限公司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浙江天宇药业股份有限公司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浙江海正药业股份有限公司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浙江特瑞思药业股份有限公司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浙20221746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浙江永太药业有限公司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浙江永太药业有限公司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浙江圣兆药物科技股份有限公司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浙20221743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浙20221516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浙20221513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杭州和泽坤元药业有限公司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浙20221742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浙20221509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浙20221586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浙江和沐康医药科技有限公司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浙20221504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杭州民生药物研究院有限公司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浙江歌文达生物医药科技有限公司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杭州仙琚科技创新有限公司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浙20221741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浙江华润三九众益制药有限公司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杭州华东医药集团浙江华义制药有限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钛和（杭州）医药技术服务有限公司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浙江尖峰药业有限公司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杭州剂泰医药科技有限责任公司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浙20221578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浙江普洛康裕制药有限公司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浙20221784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乐普制药科技有限公司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杭州汉库医药科技有限公司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浙江和沐康医药科技有限公司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杭州仟源保灵药业有限公司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杭州仟源保灵药业有限公司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浙20221785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乐普制药科技有限公司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浙20220249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浙20219493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浙20220350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浙江杭康药业有限公司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浙20221477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浙江国镜药业有限公司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浙江知一药业有限责任公司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浙江施强制药有限公司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浙江和沐康医药科技有限公司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浙20219533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浙江和沐康医药科技有限公司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浙江新码生物医药有限公司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浙20219532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浙江普洛康裕制药有限公司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浙20219698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浙江亚瑟医药有限公司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浙江亚瑟医药有限公司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浙江亚瑟医药有限公司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浙江兄弟药业有限公司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浙20219491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浙20219488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浙20219524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浙江天宇药业股份有限公司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浙20219487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浙江京新药业股份有限公司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浙江奥翔药业股份有限公司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赛诺菲（杭州）制药有限公司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浙20219562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浙20219583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杭州领业医药科技有限公司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浙20219561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浙20219560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浙20219534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浙20219535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浙20219536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杭州中美华东制药有限公司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浙20219576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浙江圣兆药物科技股份有限公司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浙20219589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杭州朱养心药业有限公司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浙20219590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浙20219697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浙20219587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浙江海正药业股份有限公司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浙江仙琚制药股份有限公司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杭州民生滨江制药有限公司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杭州民生滨江制药有限公司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浙江华海药业股份有限公司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浙20219595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浙江巨泰药业有限公司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浙20219596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浙江巨泰药业有限公司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浙20219594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浙江巨泰药业有限公司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浙20219600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浙江普利药业有限公司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浙20219767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浙20219768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浙20219771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浙20219769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浙20219820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浙江杭康药业有限公司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浙20219818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浙江永宁药业股份有限公司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浙20219817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浙江永宁药业股份有限公司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浙20219821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浙20219822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浙20221475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20220318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浙20219823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浙20220700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浙20219748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浙20219745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宁波高新区美诺华医药创新研究院有限公司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浙20219829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浙江兄弟药业有限公司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浙20219831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宁波高新区美诺华医药创新研究院有限公司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20211231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444444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444444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浙江天宇药业股份有限公司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浙20220072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杭州民生药业股份有限公司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浙20220070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浙江孚诺医药股份有限公司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杭州百诚医药科技股份有限公司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浙20220064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浙江歌文达生物医药科技有限公司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浙20220351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杭州汉库医药科技有限公司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浙20220081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杭州华东医药集团浙江华义制药有限公司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浙20220082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杭州华东医药集团浙江华义制药有限公司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浙20220228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杭州仙琚科技创新有限公司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浙20220079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浙江普洛康裕制药有限公司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浙20220374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浙江普洛康裕制药有限公司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浙20220373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浙江普洛康裕制药有限公司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浙20220080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研究用对照药品一次性进口审批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浙江和泽医药科技股份有限公司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20220106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06D"/>
    <w:rsid w:val="00016355"/>
    <w:rsid w:val="00083417"/>
    <w:rsid w:val="000E191C"/>
    <w:rsid w:val="000E1F80"/>
    <w:rsid w:val="000F3BBE"/>
    <w:rsid w:val="001115E0"/>
    <w:rsid w:val="001F700A"/>
    <w:rsid w:val="00214444"/>
    <w:rsid w:val="00215410"/>
    <w:rsid w:val="002622D3"/>
    <w:rsid w:val="00286680"/>
    <w:rsid w:val="0035543F"/>
    <w:rsid w:val="003A2CC8"/>
    <w:rsid w:val="003B7580"/>
    <w:rsid w:val="003C2286"/>
    <w:rsid w:val="00451869"/>
    <w:rsid w:val="00490741"/>
    <w:rsid w:val="005130D4"/>
    <w:rsid w:val="0052182A"/>
    <w:rsid w:val="00536C84"/>
    <w:rsid w:val="00554AB7"/>
    <w:rsid w:val="0057253F"/>
    <w:rsid w:val="00587A45"/>
    <w:rsid w:val="005B6A5B"/>
    <w:rsid w:val="005D1CC7"/>
    <w:rsid w:val="00607516"/>
    <w:rsid w:val="00650A94"/>
    <w:rsid w:val="00685AEA"/>
    <w:rsid w:val="006D185F"/>
    <w:rsid w:val="00717490"/>
    <w:rsid w:val="00763577"/>
    <w:rsid w:val="007D7635"/>
    <w:rsid w:val="007E07BE"/>
    <w:rsid w:val="007E3266"/>
    <w:rsid w:val="0083197D"/>
    <w:rsid w:val="008A2F70"/>
    <w:rsid w:val="009510CB"/>
    <w:rsid w:val="009805E6"/>
    <w:rsid w:val="00984D76"/>
    <w:rsid w:val="00991A7E"/>
    <w:rsid w:val="00A3686E"/>
    <w:rsid w:val="00A7519C"/>
    <w:rsid w:val="00A92DFB"/>
    <w:rsid w:val="00A93685"/>
    <w:rsid w:val="00AA4149"/>
    <w:rsid w:val="00AA6A3E"/>
    <w:rsid w:val="00B0231F"/>
    <w:rsid w:val="00B52C8E"/>
    <w:rsid w:val="00B77A32"/>
    <w:rsid w:val="00B85E0E"/>
    <w:rsid w:val="00BD6631"/>
    <w:rsid w:val="00BE3BC9"/>
    <w:rsid w:val="00C84798"/>
    <w:rsid w:val="00CA1526"/>
    <w:rsid w:val="00CC3AC6"/>
    <w:rsid w:val="00D15B9B"/>
    <w:rsid w:val="00D466D2"/>
    <w:rsid w:val="00D80C88"/>
    <w:rsid w:val="00DB1402"/>
    <w:rsid w:val="00E656D6"/>
    <w:rsid w:val="00E7606D"/>
    <w:rsid w:val="00E96A52"/>
    <w:rsid w:val="00EB7753"/>
    <w:rsid w:val="7FEFD1F4"/>
    <w:rsid w:val="DDAFD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534</Words>
  <Characters>3049</Characters>
  <Lines>25</Lines>
  <Paragraphs>7</Paragraphs>
  <TotalTime>1</TotalTime>
  <ScaleCrop>false</ScaleCrop>
  <LinksUpToDate>false</LinksUpToDate>
  <CharactersWithSpaces>3576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2021-03-01T15:57:00Z</dcterms:created>
  <dc:creator>HP</dc:creator>
  <cp:lastModifiedBy>朱子明</cp:lastModifiedBy>
  <dcterms:modified xsi:type="dcterms:W3CDTF">2022-04-07T10:21:27Z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