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36"/>
          <w:szCs w:val="36"/>
        </w:rPr>
      </w:pPr>
    </w:p>
    <w:p>
      <w:pPr>
        <w:spacing w:line="600" w:lineRule="exact"/>
        <w:ind w:left="-180" w:hanging="180"/>
        <w:jc w:val="center"/>
        <w:rPr>
          <w:rFonts w:eastAsia="方正小标宋_GBK"/>
          <w:sz w:val="44"/>
          <w:szCs w:val="44"/>
        </w:rPr>
      </w:pPr>
      <w:r>
        <w:rPr>
          <w:rFonts w:hint="eastAsia" w:eastAsia="方正小标宋_GBK"/>
          <w:sz w:val="44"/>
          <w:szCs w:val="44"/>
        </w:rPr>
        <w:t>河北省药品监督管理局</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年注射剂类药品生产企业</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专项检查工作方案</w:t>
      </w:r>
    </w:p>
    <w:p>
      <w:pPr>
        <w:ind w:firstLine="640" w:firstLineChars="200"/>
        <w:rPr>
          <w:rFonts w:eastAsia="仿宋"/>
          <w:sz w:val="32"/>
          <w:szCs w:val="32"/>
        </w:rPr>
      </w:pPr>
    </w:p>
    <w:p>
      <w:pPr>
        <w:spacing w:line="560" w:lineRule="exact"/>
        <w:ind w:firstLine="640" w:firstLineChars="200"/>
        <w:rPr>
          <w:rFonts w:eastAsia="黑体"/>
          <w:sz w:val="32"/>
          <w:szCs w:val="32"/>
        </w:rPr>
      </w:pPr>
      <w:r>
        <w:rPr>
          <w:rFonts w:hint="eastAsia" w:hAnsi="黑体" w:eastAsia="黑体"/>
          <w:sz w:val="32"/>
          <w:szCs w:val="32"/>
        </w:rPr>
        <w:t>一、检查目的</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为提高全省注射剂类</w:t>
      </w:r>
      <w:r>
        <w:rPr>
          <w:rFonts w:hint="eastAsia" w:ascii="仿宋_GB2312" w:hAnsi="仿宋_GB2312" w:eastAsia="仿宋_GB2312" w:cs="仿宋_GB2312"/>
          <w:sz w:val="32"/>
          <w:szCs w:val="32"/>
        </w:rPr>
        <w:t>药品生产</w:t>
      </w:r>
      <w:r>
        <w:rPr>
          <w:rFonts w:hint="eastAsia" w:ascii="仿宋_GB2312" w:hAnsi="仿宋_GB2312" w:eastAsia="仿宋_GB2312" w:cs="仿宋_GB2312"/>
          <w:sz w:val="32"/>
          <w:szCs w:val="32"/>
          <w:lang w:eastAsia="zh-CN"/>
        </w:rPr>
        <w:t>质量管理水平，有效控制质量风险，完善各项管理制度，防止药品不良事件发生，确保注射剂类药品质量安全。通过督促企业</w:t>
      </w:r>
      <w:r>
        <w:rPr>
          <w:rFonts w:hint="eastAsia" w:ascii="仿宋_GB2312" w:hAnsi="仿宋_GB2312" w:eastAsia="仿宋_GB2312" w:cs="仿宋_GB2312"/>
          <w:sz w:val="32"/>
          <w:szCs w:val="32"/>
        </w:rPr>
        <w:t>全面落实质量管理责任，严厉查处违法违规行为，</w:t>
      </w:r>
      <w:r>
        <w:rPr>
          <w:rFonts w:hint="eastAsia" w:ascii="仿宋_GB2312" w:hAnsi="仿宋_GB2312" w:eastAsia="仿宋_GB2312" w:cs="仿宋_GB2312"/>
          <w:sz w:val="32"/>
          <w:szCs w:val="32"/>
          <w:lang w:eastAsia="zh-CN"/>
        </w:rPr>
        <w:t>探索企业强化风险自查，主动开展风险评估与强化监管要相结合的模式，进一步</w:t>
      </w:r>
      <w:r>
        <w:rPr>
          <w:rFonts w:hint="eastAsia" w:ascii="仿宋_GB2312" w:hAnsi="仿宋_GB2312" w:eastAsia="仿宋_GB2312" w:cs="仿宋_GB2312"/>
          <w:sz w:val="32"/>
          <w:szCs w:val="32"/>
        </w:rPr>
        <w:t>提高监管</w:t>
      </w:r>
      <w:r>
        <w:rPr>
          <w:rFonts w:hint="eastAsia" w:ascii="仿宋_GB2312" w:hAnsi="仿宋_GB2312" w:eastAsia="仿宋_GB2312" w:cs="仿宋_GB2312"/>
          <w:sz w:val="32"/>
          <w:szCs w:val="32"/>
          <w:lang w:eastAsia="zh-CN"/>
        </w:rPr>
        <w:t>的针对性和有效性</w:t>
      </w:r>
      <w:r>
        <w:rPr>
          <w:rFonts w:hint="eastAsia" w:ascii="仿宋_GB2312" w:hAnsi="仿宋_GB2312" w:eastAsia="仿宋_GB2312" w:cs="仿宋_GB2312"/>
          <w:sz w:val="32"/>
          <w:szCs w:val="32"/>
        </w:rPr>
        <w:t>。</w:t>
      </w:r>
    </w:p>
    <w:p>
      <w:pPr>
        <w:spacing w:line="560" w:lineRule="exact"/>
        <w:ind w:firstLine="660"/>
        <w:rPr>
          <w:rFonts w:eastAsia="黑体"/>
          <w:sz w:val="32"/>
          <w:szCs w:val="32"/>
        </w:rPr>
      </w:pPr>
      <w:r>
        <w:rPr>
          <w:rFonts w:hint="eastAsia" w:hAnsi="黑体" w:eastAsia="黑体"/>
          <w:sz w:val="32"/>
          <w:szCs w:val="32"/>
        </w:rPr>
        <w:t>二、检查范围</w:t>
      </w:r>
    </w:p>
    <w:p>
      <w:pPr>
        <w:spacing w:line="560" w:lineRule="exact"/>
        <w:ind w:firstLine="66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注射剂类药品生产企业。</w:t>
      </w:r>
    </w:p>
    <w:p>
      <w:pPr>
        <w:spacing w:line="560" w:lineRule="exact"/>
        <w:ind w:firstLine="660"/>
        <w:rPr>
          <w:rFonts w:eastAsia="黑体"/>
          <w:sz w:val="32"/>
          <w:szCs w:val="32"/>
        </w:rPr>
      </w:pPr>
      <w:r>
        <w:rPr>
          <w:rFonts w:hint="eastAsia" w:hAnsi="黑体" w:eastAsia="黑体"/>
          <w:sz w:val="32"/>
          <w:szCs w:val="32"/>
        </w:rPr>
        <w:t>三、时间安排</w:t>
      </w: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发文之日起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2022年11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lang w:eastAsia="zh-CN"/>
        </w:rPr>
        <w:t>前完成</w:t>
      </w:r>
      <w:r>
        <w:rPr>
          <w:rFonts w:hint="eastAsia" w:ascii="仿宋_GB2312" w:hAnsi="仿宋_GB2312" w:eastAsia="仿宋_GB2312" w:cs="仿宋_GB2312"/>
          <w:sz w:val="32"/>
          <w:szCs w:val="32"/>
        </w:rPr>
        <w:t>。</w:t>
      </w:r>
    </w:p>
    <w:p>
      <w:pPr>
        <w:spacing w:line="560" w:lineRule="exact"/>
        <w:ind w:firstLine="660"/>
        <w:rPr>
          <w:rFonts w:eastAsia="黑体"/>
          <w:sz w:val="32"/>
          <w:szCs w:val="32"/>
        </w:rPr>
      </w:pPr>
      <w:r>
        <w:rPr>
          <w:rFonts w:hint="eastAsia" w:hAnsi="黑体" w:eastAsia="黑体"/>
          <w:sz w:val="32"/>
          <w:szCs w:val="32"/>
        </w:rPr>
        <w:t>四、重点检查内容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）物料管理。</w:t>
      </w:r>
      <w:r>
        <w:rPr>
          <w:rFonts w:hint="eastAsia" w:ascii="仿宋_GB2312" w:hAnsi="仿宋_GB2312" w:eastAsia="仿宋_GB2312" w:cs="仿宋_GB2312"/>
          <w:sz w:val="32"/>
          <w:szCs w:val="32"/>
        </w:rPr>
        <w:t>生产使用的原辅料、直接接触药品的包装材料来源是否合法，是否与注册批准的处方一致</w:t>
      </w:r>
      <w:r>
        <w:rPr>
          <w:rFonts w:hint="eastAsia" w:ascii="仿宋_GB2312" w:hAnsi="仿宋_GB2312" w:eastAsia="仿宋_GB2312" w:cs="仿宋_GB2312"/>
          <w:sz w:val="32"/>
          <w:szCs w:val="32"/>
          <w:lang w:eastAsia="zh-CN"/>
        </w:rPr>
        <w:t>，是否通过审评审批</w:t>
      </w:r>
      <w:r>
        <w:rPr>
          <w:rFonts w:hint="eastAsia" w:ascii="仿宋_GB2312" w:hAnsi="仿宋_GB2312" w:eastAsia="仿宋_GB2312" w:cs="仿宋_GB2312"/>
          <w:sz w:val="32"/>
          <w:szCs w:val="32"/>
        </w:rPr>
        <w:t>；外购物料供应商的档案是否齐全、完整，</w:t>
      </w:r>
      <w:r>
        <w:rPr>
          <w:rFonts w:hint="eastAsia" w:ascii="仿宋_GB2312" w:hAnsi="仿宋_GB2312" w:eastAsia="仿宋_GB2312" w:cs="仿宋_GB2312"/>
          <w:sz w:val="32"/>
          <w:szCs w:val="32"/>
          <w:lang w:eastAsia="zh-CN"/>
        </w:rPr>
        <w:t>是否进行严格供应商审计，其生产条件是否符合相应要求，并提供生产企业资质证明文件、执行标准、批准生产证明性文年、检验报告，</w:t>
      </w:r>
      <w:r>
        <w:rPr>
          <w:rFonts w:hint="eastAsia" w:ascii="仿宋_GB2312" w:hAnsi="仿宋_GB2312" w:eastAsia="仿宋_GB2312" w:cs="仿宋_GB2312"/>
          <w:sz w:val="32"/>
          <w:szCs w:val="32"/>
        </w:rPr>
        <w:t>其资质证明资料是否有印章；物料验收、取样、检验、发放是否严格按照规定程序执行，不合格物料是否投入生产</w:t>
      </w:r>
      <w:r>
        <w:rPr>
          <w:rFonts w:hint="eastAsia" w:ascii="仿宋_GB2312" w:hAnsi="仿宋_GB2312" w:eastAsia="仿宋_GB2312" w:cs="仿宋_GB2312"/>
          <w:sz w:val="32"/>
          <w:szCs w:val="32"/>
          <w:lang w:eastAsia="zh-CN"/>
        </w:rPr>
        <w:t>；生产不经处理直接使用的包材管理情况，变更内包材相容性试验性况。</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）生产管理。</w:t>
      </w:r>
      <w:r>
        <w:rPr>
          <w:rFonts w:hint="eastAsia" w:ascii="仿宋_GB2312" w:hAnsi="仿宋_GB2312" w:eastAsia="仿宋_GB2312" w:cs="仿宋_GB2312"/>
          <w:sz w:val="32"/>
          <w:szCs w:val="32"/>
        </w:rPr>
        <w:t>注射剂品种的生产是否严格按照法定标准和生产工艺组织生产，企业是否存在擅自改变生产工艺和生产处方的行为</w:t>
      </w:r>
      <w:r>
        <w:rPr>
          <w:rFonts w:hint="eastAsia" w:ascii="仿宋_GB2312" w:hAnsi="仿宋_GB2312" w:eastAsia="仿宋_GB2312" w:cs="仿宋_GB2312"/>
          <w:sz w:val="32"/>
          <w:szCs w:val="32"/>
          <w:lang w:eastAsia="zh-CN"/>
        </w:rPr>
        <w:t>；生产工艺验证是否结合产品特点和模拟实际生产的条件进行</w:t>
      </w:r>
      <w:r>
        <w:rPr>
          <w:rFonts w:hint="eastAsia" w:ascii="仿宋_GB2312" w:hAnsi="仿宋_GB2312" w:eastAsia="仿宋_GB2312" w:cs="仿宋_GB2312"/>
          <w:sz w:val="32"/>
          <w:szCs w:val="32"/>
        </w:rPr>
        <w:t>；岗位工人是否严格按照生产工艺规程和标准操作规程进行生产操作；每批产品是否进行物料平衡检查，生产过程中的偏差是否及时处理；批生产记录是否如实填写，真实反映生产过程；每批药品生产前是否确认无上次生产遗留物，每批药品的每一生产阶段完成后是否按规定清场；</w:t>
      </w:r>
      <w:r>
        <w:rPr>
          <w:rFonts w:hint="eastAsia" w:ascii="仿宋_GB2312" w:hAnsi="仿宋_GB2312" w:eastAsia="仿宋_GB2312" w:cs="仿宋_GB2312"/>
          <w:sz w:val="32"/>
          <w:szCs w:val="32"/>
          <w:lang w:eastAsia="zh-CN"/>
        </w:rPr>
        <w:t>上批生产的尾料是否明确储存条件及再次使用前的管理规定；</w:t>
      </w:r>
      <w:r>
        <w:rPr>
          <w:rFonts w:hint="eastAsia" w:ascii="仿宋_GB2312" w:hAnsi="仿宋_GB2312" w:eastAsia="仿宋_GB2312" w:cs="仿宋_GB2312"/>
          <w:sz w:val="32"/>
          <w:szCs w:val="32"/>
        </w:rPr>
        <w:t>是否对不合格产品开展研究、分析原因，制定有效管理制度;生产过程中防止污染与交叉污染措施。</w:t>
      </w:r>
    </w:p>
    <w:p>
      <w:pPr>
        <w:pStyle w:val="2"/>
        <w:spacing w:line="560" w:lineRule="exact"/>
        <w:rPr>
          <w:rFonts w:hint="eastAsia" w:ascii="仿宋_GB2312" w:hAnsi="仿宋_GB2312" w:eastAsia="仿宋_GB2312" w:cs="仿宋_GB2312"/>
          <w:szCs w:val="32"/>
        </w:rPr>
      </w:pPr>
      <w:r>
        <w:rPr>
          <w:rFonts w:hint="eastAsia" w:ascii="楷体" w:hAnsi="楷体" w:eastAsia="楷体"/>
          <w:szCs w:val="32"/>
        </w:rPr>
        <w:t>（</w:t>
      </w:r>
      <w:r>
        <w:rPr>
          <w:rFonts w:hint="eastAsia" w:ascii="楷体" w:hAnsi="楷体" w:eastAsia="楷体"/>
          <w:szCs w:val="32"/>
          <w:lang w:eastAsia="zh-CN"/>
        </w:rPr>
        <w:t>三</w:t>
      </w:r>
      <w:r>
        <w:rPr>
          <w:rFonts w:hint="eastAsia" w:ascii="楷体" w:hAnsi="楷体" w:eastAsia="楷体"/>
          <w:szCs w:val="32"/>
        </w:rPr>
        <w:t>）设备管理。</w:t>
      </w:r>
      <w:r>
        <w:rPr>
          <w:rFonts w:hint="eastAsia" w:ascii="仿宋_GB2312" w:hAnsi="仿宋_GB2312" w:eastAsia="仿宋_GB2312" w:cs="仿宋_GB2312"/>
          <w:szCs w:val="32"/>
        </w:rPr>
        <w:t>是否定期对生产设备、空调净化系统、工艺用水系统、公用工程系统、灭菌设备、灌封（分装）系统进行再验证; 是否明确过滤系统灭菌、清洁、储存等方法和使用周期，每批药品生产使用前、使用后应进行完整性试验；实际生产时，灭菌系统是否严格按验证时的灭菌温度、压力、时间、装载量及装载分布进行灭菌；关键</w:t>
      </w:r>
      <w:r>
        <w:rPr>
          <w:rFonts w:hint="eastAsia" w:ascii="仿宋_GB2312" w:hAnsi="仿宋_GB2312" w:cs="仿宋_GB2312"/>
          <w:szCs w:val="32"/>
          <w:lang w:eastAsia="zh-CN"/>
        </w:rPr>
        <w:t>生产设备是否定期维护、保养、防止生锈和漏夜；关键设备变更的是否重新开展设备验证，未发生变更的是否定期开展回顾性验证或再验证</w:t>
      </w:r>
      <w:r>
        <w:rPr>
          <w:rFonts w:hint="eastAsia" w:ascii="仿宋_GB2312" w:hAnsi="仿宋_GB2312" w:eastAsia="仿宋_GB2312" w:cs="仿宋_GB231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）质量管理。</w:t>
      </w:r>
      <w:r>
        <w:rPr>
          <w:rFonts w:hint="eastAsia" w:ascii="仿宋_GB2312" w:hAnsi="仿宋_GB2312" w:eastAsia="仿宋_GB2312" w:cs="仿宋_GB2312"/>
          <w:sz w:val="32"/>
          <w:szCs w:val="32"/>
        </w:rPr>
        <w:t>质量管理部门是否严格按照法定标准或内控标准对物料、中间品、成品进行取样检验，是否按实验数据如实出具检验报告，如有委托检验的，委托检验项目是否按规定如实执行；</w:t>
      </w:r>
      <w:r>
        <w:rPr>
          <w:rFonts w:hint="eastAsia" w:ascii="仿宋_GB2312" w:hAnsi="仿宋_GB2312" w:eastAsia="仿宋_GB2312" w:cs="仿宋_GB2312"/>
          <w:sz w:val="32"/>
          <w:szCs w:val="32"/>
          <w:lang w:eastAsia="zh-CN"/>
        </w:rPr>
        <w:t>对细菌内毒素或热原、无菌等安全性项目是否经过方法验证，并设定警戒值，对超过警戒值的否格产品是否对生产和检验全过程及记录进行严格审核后放行；</w:t>
      </w:r>
      <w:r>
        <w:rPr>
          <w:rFonts w:hint="eastAsia" w:ascii="仿宋_GB2312" w:hAnsi="仿宋_GB2312" w:eastAsia="仿宋_GB2312" w:cs="仿宋_GB2312"/>
          <w:sz w:val="32"/>
          <w:szCs w:val="32"/>
        </w:rPr>
        <w:t>生产中异常情况（包括不合格、超警戒值），质量管理部门</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组织生产和质量管理部门进行调查、研究分析原因、决定处理办法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是否按照要求对物料、中间品、成品进行留样，是否定期对成品进行质量稳定性考察。</w:t>
      </w:r>
    </w:p>
    <w:p>
      <w:pPr>
        <w:pStyle w:val="2"/>
        <w:spacing w:line="560" w:lineRule="exact"/>
        <w:rPr>
          <w:rFonts w:hint="eastAsia" w:ascii="仿宋_GB2312" w:hAnsi="仿宋_GB2312" w:eastAsia="仿宋_GB2312" w:cs="仿宋_GB2312"/>
          <w:szCs w:val="32"/>
        </w:rPr>
      </w:pPr>
      <w:r>
        <w:rPr>
          <w:rFonts w:hint="eastAsia" w:ascii="楷体" w:hAnsi="楷体" w:eastAsia="楷体"/>
          <w:szCs w:val="32"/>
        </w:rPr>
        <w:t>（</w:t>
      </w:r>
      <w:r>
        <w:rPr>
          <w:rFonts w:hint="eastAsia" w:ascii="楷体" w:hAnsi="楷体" w:eastAsia="楷体"/>
          <w:szCs w:val="32"/>
          <w:lang w:eastAsia="zh-CN"/>
        </w:rPr>
        <w:t>五</w:t>
      </w:r>
      <w:r>
        <w:rPr>
          <w:rFonts w:hint="eastAsia" w:ascii="楷体" w:hAnsi="楷体" w:eastAsia="楷体"/>
          <w:szCs w:val="32"/>
        </w:rPr>
        <w:t>）质量保证。</w:t>
      </w:r>
      <w:r>
        <w:rPr>
          <w:rFonts w:hint="eastAsia" w:ascii="仿宋_GB2312" w:hAnsi="仿宋_GB2312" w:eastAsia="仿宋_GB2312" w:cs="仿宋_GB2312"/>
          <w:szCs w:val="32"/>
        </w:rPr>
        <w:t>无菌药品生产环境的空气洁净度级别是否符合要求；直接接触药品的包装材料是否回收使用；成品的无菌检查是否按灭菌柜次取样检验；人员、物料、容器具、设备及其他物品进入无菌作业区是否按规定经过更衣、消毒或灭菌；直接接触药品的包装材料、设备、容器具和其他物品的清洗、干燥、灭菌到使用是否在规定的时间间隔内进行；是否根据工艺要求选用符合标准的工艺用水，是否按规定对工艺用水进行检验。</w:t>
      </w:r>
    </w:p>
    <w:p>
      <w:pPr>
        <w:spacing w:line="560" w:lineRule="exact"/>
        <w:ind w:firstLine="660" w:firstLineChars="0"/>
        <w:rPr>
          <w:rFonts w:hint="eastAsia" w:ascii="仿宋_GB2312" w:hAnsi="仿宋_GB2312" w:eastAsia="仿宋_GB2312" w:cs="仿宋_GB2312"/>
          <w:sz w:val="32"/>
          <w:szCs w:val="32"/>
        </w:rPr>
      </w:pPr>
      <w:r>
        <w:rPr>
          <w:rFonts w:hint="eastAsia" w:ascii="楷体" w:hAnsi="楷体" w:eastAsia="楷体"/>
          <w:sz w:val="32"/>
          <w:szCs w:val="32"/>
        </w:rPr>
        <w:t>（六）产品年度质量回顾。</w:t>
      </w:r>
      <w:r>
        <w:rPr>
          <w:rFonts w:hint="eastAsia" w:ascii="仿宋_GB2312" w:hAnsi="仿宋_GB2312" w:eastAsia="仿宋_GB2312" w:cs="仿宋_GB2312"/>
          <w:sz w:val="32"/>
          <w:szCs w:val="32"/>
        </w:rPr>
        <w:t>是否结合年度（产量最少的可选多年）生产批次、批量情况，对注射用水、洁净空调系统监测数据，物料、中间体、成品检验数据进行回顾、趋势分析，对设备变更情况、偏差调查处理、中间体或成品不合格处理等回顾、评估，对稳定性考察、不良反应监测等其他情况进行总结，形成产品评估建议及质量研究下一步计划，并完成产品年度质量报告。</w:t>
      </w:r>
    </w:p>
    <w:p>
      <w:r>
        <w:rPr>
          <w:rFonts w:hint="eastAsia" w:ascii="楷体" w:hAnsi="楷体" w:eastAsia="楷体" w:cs="Times New Roman"/>
          <w:i w:val="0"/>
          <w:caps w:val="0"/>
          <w:color w:val="auto"/>
          <w:spacing w:val="0"/>
          <w:sz w:val="32"/>
          <w:szCs w:val="32"/>
          <w:shd w:val="clear" w:fill="auto"/>
          <w:lang w:eastAsia="zh-CN"/>
        </w:rPr>
        <w:t>（七）</w:t>
      </w:r>
      <w:r>
        <w:rPr>
          <w:rFonts w:hint="eastAsia" w:ascii="楷体" w:hAnsi="楷体" w:eastAsia="楷体" w:cs="Times New Roman"/>
          <w:i w:val="0"/>
          <w:caps w:val="0"/>
          <w:color w:val="auto"/>
          <w:spacing w:val="0"/>
          <w:sz w:val="32"/>
          <w:szCs w:val="32"/>
          <w:shd w:val="clear" w:fill="auto"/>
        </w:rPr>
        <w:t>药物警戒体系</w:t>
      </w:r>
      <w:r>
        <w:rPr>
          <w:rFonts w:hint="eastAsia" w:ascii="楷体" w:hAnsi="楷体" w:eastAsia="楷体" w:cs="Times New Roman"/>
          <w:i w:val="0"/>
          <w:caps w:val="0"/>
          <w:spacing w:val="0"/>
          <w:sz w:val="32"/>
          <w:szCs w:val="32"/>
          <w:shd w:val="clear"/>
          <w:lang w:eastAsia="zh-CN"/>
        </w:rPr>
        <w:t>。</w:t>
      </w:r>
      <w:r>
        <w:rPr>
          <w:rFonts w:hint="eastAsia" w:ascii="仿宋_GB2312" w:hAnsi="仿宋_GB2312" w:eastAsia="仿宋_GB2312" w:cs="仿宋_GB2312"/>
          <w:i w:val="0"/>
          <w:caps w:val="0"/>
          <w:color w:val="auto"/>
          <w:spacing w:val="0"/>
          <w:sz w:val="32"/>
          <w:szCs w:val="32"/>
          <w:shd w:val="clear" w:fill="auto"/>
        </w:rPr>
        <w:t>组织机构是否健全，是否主动收集、跟踪分析药品不良反应/疑似信息并定期进行评价分析，对已识别风险的药品、严重不良反应和聚集性信号是否及时采取风险控制措施。</w:t>
      </w:r>
    </w:p>
    <w:p/>
    <w:p>
      <w:bookmarkStart w:id="0" w:name="_GoBack"/>
      <w:bookmarkEnd w:id="0"/>
    </w:p>
    <w:sectPr>
      <w:footerReference r:id="rId3" w:type="default"/>
      <w:footerReference r:id="rId4" w:type="even"/>
      <w:pgSz w:w="11906" w:h="16838"/>
      <w:pgMar w:top="1701" w:right="1701" w:bottom="1701" w:left="1701"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5735"/>
      <w:docPartObj>
        <w:docPartGallery w:val="autotext"/>
      </w:docPartObj>
    </w:sdtPr>
    <w:sdtContent>
      <w:p>
        <w:pPr>
          <w:pStyle w:val="3"/>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5749"/>
      <w:docPartObj>
        <w:docPartGallery w:val="autotext"/>
      </w:docPartObj>
    </w:sdtPr>
    <w:sdtContent>
      <w:p>
        <w:pPr>
          <w:pStyle w:val="3"/>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310"/>
    <w:rsid w:val="0032279F"/>
    <w:rsid w:val="00933489"/>
    <w:rsid w:val="01197D34"/>
    <w:rsid w:val="01201ECA"/>
    <w:rsid w:val="01217BCB"/>
    <w:rsid w:val="012A461C"/>
    <w:rsid w:val="012E73E1"/>
    <w:rsid w:val="01605F59"/>
    <w:rsid w:val="019567DF"/>
    <w:rsid w:val="01BF73EC"/>
    <w:rsid w:val="01DB7A3B"/>
    <w:rsid w:val="020D37F0"/>
    <w:rsid w:val="024344F7"/>
    <w:rsid w:val="02720E01"/>
    <w:rsid w:val="02745F05"/>
    <w:rsid w:val="028C29D0"/>
    <w:rsid w:val="028F16F6"/>
    <w:rsid w:val="02975C1D"/>
    <w:rsid w:val="02E74F8E"/>
    <w:rsid w:val="02EE6C33"/>
    <w:rsid w:val="02FF442C"/>
    <w:rsid w:val="036E6054"/>
    <w:rsid w:val="038B53F8"/>
    <w:rsid w:val="03DC4D2F"/>
    <w:rsid w:val="03F01C92"/>
    <w:rsid w:val="040C3217"/>
    <w:rsid w:val="041948F3"/>
    <w:rsid w:val="041C4323"/>
    <w:rsid w:val="045B355F"/>
    <w:rsid w:val="04860F61"/>
    <w:rsid w:val="04943FBB"/>
    <w:rsid w:val="04F96709"/>
    <w:rsid w:val="05167D6A"/>
    <w:rsid w:val="05690BF9"/>
    <w:rsid w:val="05A93D7E"/>
    <w:rsid w:val="05AC6CDA"/>
    <w:rsid w:val="05BE7B97"/>
    <w:rsid w:val="05C37B68"/>
    <w:rsid w:val="05D81855"/>
    <w:rsid w:val="061253CA"/>
    <w:rsid w:val="061B2C29"/>
    <w:rsid w:val="064E113F"/>
    <w:rsid w:val="06575C11"/>
    <w:rsid w:val="06CA6B96"/>
    <w:rsid w:val="06D5331B"/>
    <w:rsid w:val="06EB7434"/>
    <w:rsid w:val="070A0A54"/>
    <w:rsid w:val="07512A1D"/>
    <w:rsid w:val="07622E16"/>
    <w:rsid w:val="07697088"/>
    <w:rsid w:val="07B41CCB"/>
    <w:rsid w:val="07BA7EAC"/>
    <w:rsid w:val="07E9088A"/>
    <w:rsid w:val="07EA27DA"/>
    <w:rsid w:val="07F83973"/>
    <w:rsid w:val="08187F96"/>
    <w:rsid w:val="08370367"/>
    <w:rsid w:val="08446DE8"/>
    <w:rsid w:val="08747FA9"/>
    <w:rsid w:val="08760450"/>
    <w:rsid w:val="08947A8F"/>
    <w:rsid w:val="08A57C1F"/>
    <w:rsid w:val="08D2308B"/>
    <w:rsid w:val="09225009"/>
    <w:rsid w:val="093023A4"/>
    <w:rsid w:val="09AB7FF6"/>
    <w:rsid w:val="09B74B0B"/>
    <w:rsid w:val="09BD4DBC"/>
    <w:rsid w:val="09C56EFF"/>
    <w:rsid w:val="09D001B9"/>
    <w:rsid w:val="09D53F11"/>
    <w:rsid w:val="09FA3DDA"/>
    <w:rsid w:val="0A4E701F"/>
    <w:rsid w:val="0A6F0DF5"/>
    <w:rsid w:val="0A7401CF"/>
    <w:rsid w:val="0AB27EAE"/>
    <w:rsid w:val="0AB4234F"/>
    <w:rsid w:val="0ABC3E07"/>
    <w:rsid w:val="0AC16871"/>
    <w:rsid w:val="0AD717D5"/>
    <w:rsid w:val="0ADA74D1"/>
    <w:rsid w:val="0AF569B2"/>
    <w:rsid w:val="0B080179"/>
    <w:rsid w:val="0B19178A"/>
    <w:rsid w:val="0B3402CE"/>
    <w:rsid w:val="0B6569F7"/>
    <w:rsid w:val="0B8840C2"/>
    <w:rsid w:val="0B9C5228"/>
    <w:rsid w:val="0BB00944"/>
    <w:rsid w:val="0BCD5ECA"/>
    <w:rsid w:val="0BD6364A"/>
    <w:rsid w:val="0BE44029"/>
    <w:rsid w:val="0BF01BF4"/>
    <w:rsid w:val="0BF86C5C"/>
    <w:rsid w:val="0C4C3F61"/>
    <w:rsid w:val="0CB15F4B"/>
    <w:rsid w:val="0CC20ED8"/>
    <w:rsid w:val="0CF42B13"/>
    <w:rsid w:val="0D2B0218"/>
    <w:rsid w:val="0D3B3EE4"/>
    <w:rsid w:val="0D7B201D"/>
    <w:rsid w:val="0D942BCA"/>
    <w:rsid w:val="0DDA2CA9"/>
    <w:rsid w:val="0E13758B"/>
    <w:rsid w:val="0E4C6E51"/>
    <w:rsid w:val="0F180654"/>
    <w:rsid w:val="0F2217D2"/>
    <w:rsid w:val="0F2A3DCE"/>
    <w:rsid w:val="0F3206B3"/>
    <w:rsid w:val="0F36444D"/>
    <w:rsid w:val="0F4C2CAD"/>
    <w:rsid w:val="0F8912BC"/>
    <w:rsid w:val="0FA27F4D"/>
    <w:rsid w:val="0FAB1BCE"/>
    <w:rsid w:val="0FBE16CC"/>
    <w:rsid w:val="101D0F4C"/>
    <w:rsid w:val="103C21BA"/>
    <w:rsid w:val="1059486C"/>
    <w:rsid w:val="106B6551"/>
    <w:rsid w:val="10A37739"/>
    <w:rsid w:val="10EA551E"/>
    <w:rsid w:val="113E5114"/>
    <w:rsid w:val="1159044A"/>
    <w:rsid w:val="116963C7"/>
    <w:rsid w:val="116A5079"/>
    <w:rsid w:val="11951B18"/>
    <w:rsid w:val="11955785"/>
    <w:rsid w:val="119A494F"/>
    <w:rsid w:val="11E27A79"/>
    <w:rsid w:val="11EE61E9"/>
    <w:rsid w:val="11FA707C"/>
    <w:rsid w:val="122E276B"/>
    <w:rsid w:val="123066E4"/>
    <w:rsid w:val="12485F54"/>
    <w:rsid w:val="12C27624"/>
    <w:rsid w:val="12E912FB"/>
    <w:rsid w:val="134E7BDF"/>
    <w:rsid w:val="13734420"/>
    <w:rsid w:val="13936747"/>
    <w:rsid w:val="139F1F7B"/>
    <w:rsid w:val="13AE0FE3"/>
    <w:rsid w:val="13B85F73"/>
    <w:rsid w:val="13C11B98"/>
    <w:rsid w:val="13C87589"/>
    <w:rsid w:val="13FE5893"/>
    <w:rsid w:val="14442329"/>
    <w:rsid w:val="14461AF9"/>
    <w:rsid w:val="144E66B9"/>
    <w:rsid w:val="1464784A"/>
    <w:rsid w:val="14A47816"/>
    <w:rsid w:val="14CE525A"/>
    <w:rsid w:val="14EC6701"/>
    <w:rsid w:val="14F101AD"/>
    <w:rsid w:val="14FB5924"/>
    <w:rsid w:val="150F0CD5"/>
    <w:rsid w:val="158B29AC"/>
    <w:rsid w:val="159344C0"/>
    <w:rsid w:val="159C2536"/>
    <w:rsid w:val="15B61E94"/>
    <w:rsid w:val="15C32EA8"/>
    <w:rsid w:val="15C609A7"/>
    <w:rsid w:val="15C92ABE"/>
    <w:rsid w:val="15EA3753"/>
    <w:rsid w:val="161C4557"/>
    <w:rsid w:val="162B22F4"/>
    <w:rsid w:val="1662270E"/>
    <w:rsid w:val="1682771F"/>
    <w:rsid w:val="16DD5EC6"/>
    <w:rsid w:val="16F417DC"/>
    <w:rsid w:val="16F81011"/>
    <w:rsid w:val="171E4CC5"/>
    <w:rsid w:val="172B195A"/>
    <w:rsid w:val="17324D8A"/>
    <w:rsid w:val="173A4126"/>
    <w:rsid w:val="174411AE"/>
    <w:rsid w:val="175D10DB"/>
    <w:rsid w:val="178E625C"/>
    <w:rsid w:val="17D22532"/>
    <w:rsid w:val="180D04FE"/>
    <w:rsid w:val="182618AB"/>
    <w:rsid w:val="183B277B"/>
    <w:rsid w:val="186F25C8"/>
    <w:rsid w:val="188C35E4"/>
    <w:rsid w:val="18A05E40"/>
    <w:rsid w:val="18CB0CE4"/>
    <w:rsid w:val="18E646E8"/>
    <w:rsid w:val="194C7788"/>
    <w:rsid w:val="19BA10ED"/>
    <w:rsid w:val="19FF5C10"/>
    <w:rsid w:val="1A30261C"/>
    <w:rsid w:val="1A381D42"/>
    <w:rsid w:val="1A3D4F49"/>
    <w:rsid w:val="1A42438D"/>
    <w:rsid w:val="1A4A30EF"/>
    <w:rsid w:val="1AD70744"/>
    <w:rsid w:val="1B3050A3"/>
    <w:rsid w:val="1B9E5E00"/>
    <w:rsid w:val="1C162210"/>
    <w:rsid w:val="1C307712"/>
    <w:rsid w:val="1C470FAD"/>
    <w:rsid w:val="1C5D216F"/>
    <w:rsid w:val="1CA50FA5"/>
    <w:rsid w:val="1CE84B1C"/>
    <w:rsid w:val="1D4A6D1B"/>
    <w:rsid w:val="1D623C2A"/>
    <w:rsid w:val="1D624BD9"/>
    <w:rsid w:val="1DF82FF5"/>
    <w:rsid w:val="1E1267B7"/>
    <w:rsid w:val="1E1A39BD"/>
    <w:rsid w:val="1E1D0F59"/>
    <w:rsid w:val="1E374560"/>
    <w:rsid w:val="1E6D442E"/>
    <w:rsid w:val="1E855547"/>
    <w:rsid w:val="1E9A6051"/>
    <w:rsid w:val="1EA86E39"/>
    <w:rsid w:val="1EAB1606"/>
    <w:rsid w:val="1EAD3D38"/>
    <w:rsid w:val="1EB41B9E"/>
    <w:rsid w:val="1EC4324B"/>
    <w:rsid w:val="1EC70751"/>
    <w:rsid w:val="1ED64676"/>
    <w:rsid w:val="1EDE621F"/>
    <w:rsid w:val="1EFC2FBB"/>
    <w:rsid w:val="1F1327DA"/>
    <w:rsid w:val="1F1D7692"/>
    <w:rsid w:val="1F3B23AF"/>
    <w:rsid w:val="1F5522FF"/>
    <w:rsid w:val="1F8D0D04"/>
    <w:rsid w:val="1FF527C1"/>
    <w:rsid w:val="20130E26"/>
    <w:rsid w:val="202048DD"/>
    <w:rsid w:val="20350ECD"/>
    <w:rsid w:val="208E66CB"/>
    <w:rsid w:val="20AA5B57"/>
    <w:rsid w:val="20DC349D"/>
    <w:rsid w:val="20E6268B"/>
    <w:rsid w:val="215C3D08"/>
    <w:rsid w:val="21C85310"/>
    <w:rsid w:val="21F15E40"/>
    <w:rsid w:val="224F5363"/>
    <w:rsid w:val="22C86E87"/>
    <w:rsid w:val="23286C85"/>
    <w:rsid w:val="236B0634"/>
    <w:rsid w:val="236F69FE"/>
    <w:rsid w:val="2372080D"/>
    <w:rsid w:val="23771DB3"/>
    <w:rsid w:val="239A1B10"/>
    <w:rsid w:val="239B749A"/>
    <w:rsid w:val="23F124EA"/>
    <w:rsid w:val="24352922"/>
    <w:rsid w:val="245B77E0"/>
    <w:rsid w:val="247B1A8E"/>
    <w:rsid w:val="24872C6D"/>
    <w:rsid w:val="24CF4EAB"/>
    <w:rsid w:val="24F323A3"/>
    <w:rsid w:val="24FA3051"/>
    <w:rsid w:val="256E53DE"/>
    <w:rsid w:val="258426A0"/>
    <w:rsid w:val="259C2C31"/>
    <w:rsid w:val="25CC49AB"/>
    <w:rsid w:val="25F63695"/>
    <w:rsid w:val="260737AE"/>
    <w:rsid w:val="26547760"/>
    <w:rsid w:val="267128C4"/>
    <w:rsid w:val="267241DB"/>
    <w:rsid w:val="267870C2"/>
    <w:rsid w:val="267E2393"/>
    <w:rsid w:val="268B61A7"/>
    <w:rsid w:val="269661C4"/>
    <w:rsid w:val="27070EC1"/>
    <w:rsid w:val="273B6FCE"/>
    <w:rsid w:val="27557695"/>
    <w:rsid w:val="277D58B7"/>
    <w:rsid w:val="27DD2598"/>
    <w:rsid w:val="27DF6AD8"/>
    <w:rsid w:val="27E23E8F"/>
    <w:rsid w:val="28090C41"/>
    <w:rsid w:val="285E7E2C"/>
    <w:rsid w:val="28652327"/>
    <w:rsid w:val="28735B36"/>
    <w:rsid w:val="287873B5"/>
    <w:rsid w:val="28B15C49"/>
    <w:rsid w:val="28C862DC"/>
    <w:rsid w:val="28D56705"/>
    <w:rsid w:val="28E77DBA"/>
    <w:rsid w:val="291738F9"/>
    <w:rsid w:val="29455DB6"/>
    <w:rsid w:val="2961791E"/>
    <w:rsid w:val="296449A8"/>
    <w:rsid w:val="29BC7DF7"/>
    <w:rsid w:val="2A014F89"/>
    <w:rsid w:val="2A803B6D"/>
    <w:rsid w:val="2A8B042B"/>
    <w:rsid w:val="2AA15194"/>
    <w:rsid w:val="2AA724A6"/>
    <w:rsid w:val="2AAC2C1F"/>
    <w:rsid w:val="2ACC0930"/>
    <w:rsid w:val="2ACF6211"/>
    <w:rsid w:val="2B8D4A25"/>
    <w:rsid w:val="2BC30162"/>
    <w:rsid w:val="2BC32FAB"/>
    <w:rsid w:val="2BDC0077"/>
    <w:rsid w:val="2C765199"/>
    <w:rsid w:val="2C9F58C8"/>
    <w:rsid w:val="2CA448F7"/>
    <w:rsid w:val="2CB867FB"/>
    <w:rsid w:val="2CF248FA"/>
    <w:rsid w:val="2D3102D1"/>
    <w:rsid w:val="2D9F3254"/>
    <w:rsid w:val="2E2773A9"/>
    <w:rsid w:val="2E305E39"/>
    <w:rsid w:val="2E3C060A"/>
    <w:rsid w:val="2E6D25A5"/>
    <w:rsid w:val="2E701A79"/>
    <w:rsid w:val="2E923A9D"/>
    <w:rsid w:val="2EEA181B"/>
    <w:rsid w:val="2F005996"/>
    <w:rsid w:val="2F142267"/>
    <w:rsid w:val="2F435AC2"/>
    <w:rsid w:val="2F444DAF"/>
    <w:rsid w:val="2F4D76FA"/>
    <w:rsid w:val="2F5965D4"/>
    <w:rsid w:val="2F5F5E10"/>
    <w:rsid w:val="2FDF081E"/>
    <w:rsid w:val="30101C47"/>
    <w:rsid w:val="30172623"/>
    <w:rsid w:val="302B1517"/>
    <w:rsid w:val="302B5BEA"/>
    <w:rsid w:val="30311DF4"/>
    <w:rsid w:val="3049025B"/>
    <w:rsid w:val="30DD3E36"/>
    <w:rsid w:val="30FB4A81"/>
    <w:rsid w:val="31011216"/>
    <w:rsid w:val="31BC0470"/>
    <w:rsid w:val="31D13A4D"/>
    <w:rsid w:val="32053BBA"/>
    <w:rsid w:val="321A1CD6"/>
    <w:rsid w:val="3247331B"/>
    <w:rsid w:val="328D6316"/>
    <w:rsid w:val="328E7877"/>
    <w:rsid w:val="32E000CD"/>
    <w:rsid w:val="32EA4E64"/>
    <w:rsid w:val="3351749A"/>
    <w:rsid w:val="33C07B27"/>
    <w:rsid w:val="33CB5EFD"/>
    <w:rsid w:val="33E01289"/>
    <w:rsid w:val="34044D89"/>
    <w:rsid w:val="347829A6"/>
    <w:rsid w:val="34AA4DCB"/>
    <w:rsid w:val="34BE1FFA"/>
    <w:rsid w:val="34E20B88"/>
    <w:rsid w:val="34F223BA"/>
    <w:rsid w:val="3505266A"/>
    <w:rsid w:val="35173AEA"/>
    <w:rsid w:val="354039B4"/>
    <w:rsid w:val="35711FEF"/>
    <w:rsid w:val="35853E80"/>
    <w:rsid w:val="35C1298F"/>
    <w:rsid w:val="35CB4755"/>
    <w:rsid w:val="36677A69"/>
    <w:rsid w:val="36776197"/>
    <w:rsid w:val="368F6A69"/>
    <w:rsid w:val="36B061F9"/>
    <w:rsid w:val="36C52E60"/>
    <w:rsid w:val="373B5A70"/>
    <w:rsid w:val="3752507A"/>
    <w:rsid w:val="37674EDB"/>
    <w:rsid w:val="37674F9F"/>
    <w:rsid w:val="377A3575"/>
    <w:rsid w:val="377E580D"/>
    <w:rsid w:val="37853ACE"/>
    <w:rsid w:val="37903202"/>
    <w:rsid w:val="37D57F1A"/>
    <w:rsid w:val="38075938"/>
    <w:rsid w:val="38166FDA"/>
    <w:rsid w:val="38714387"/>
    <w:rsid w:val="387B1E40"/>
    <w:rsid w:val="389F3646"/>
    <w:rsid w:val="390A1117"/>
    <w:rsid w:val="39257499"/>
    <w:rsid w:val="392F31AB"/>
    <w:rsid w:val="39382DA2"/>
    <w:rsid w:val="39713F79"/>
    <w:rsid w:val="39836BC6"/>
    <w:rsid w:val="39BB4C75"/>
    <w:rsid w:val="3A3526AF"/>
    <w:rsid w:val="3A6C3D20"/>
    <w:rsid w:val="3A8B0C8C"/>
    <w:rsid w:val="3ACA0511"/>
    <w:rsid w:val="3AD314B9"/>
    <w:rsid w:val="3B607222"/>
    <w:rsid w:val="3B691E8B"/>
    <w:rsid w:val="3B7668B3"/>
    <w:rsid w:val="3B89074C"/>
    <w:rsid w:val="3B8E0A30"/>
    <w:rsid w:val="3BB07F75"/>
    <w:rsid w:val="3BCA3C18"/>
    <w:rsid w:val="3BE074DC"/>
    <w:rsid w:val="3C0B03C5"/>
    <w:rsid w:val="3C383F80"/>
    <w:rsid w:val="3C5D3588"/>
    <w:rsid w:val="3C6E15B0"/>
    <w:rsid w:val="3CCA33DC"/>
    <w:rsid w:val="3CD331A3"/>
    <w:rsid w:val="3CD817BB"/>
    <w:rsid w:val="3CDF5765"/>
    <w:rsid w:val="3CE259C6"/>
    <w:rsid w:val="3CED68E1"/>
    <w:rsid w:val="3CF02908"/>
    <w:rsid w:val="3D5B5695"/>
    <w:rsid w:val="3DA21A3B"/>
    <w:rsid w:val="3DAB7B40"/>
    <w:rsid w:val="3DF65A62"/>
    <w:rsid w:val="3E303887"/>
    <w:rsid w:val="3E341DE2"/>
    <w:rsid w:val="3EDD773B"/>
    <w:rsid w:val="3EDF7B0A"/>
    <w:rsid w:val="3F0F4E09"/>
    <w:rsid w:val="3F3D16BF"/>
    <w:rsid w:val="3F545963"/>
    <w:rsid w:val="3F6843BA"/>
    <w:rsid w:val="3F9426CF"/>
    <w:rsid w:val="3FCC2118"/>
    <w:rsid w:val="3FF116DC"/>
    <w:rsid w:val="4011440B"/>
    <w:rsid w:val="40282E56"/>
    <w:rsid w:val="40297A01"/>
    <w:rsid w:val="40371FCA"/>
    <w:rsid w:val="40405826"/>
    <w:rsid w:val="40733139"/>
    <w:rsid w:val="40883AF6"/>
    <w:rsid w:val="409A314E"/>
    <w:rsid w:val="40C27D89"/>
    <w:rsid w:val="41732DDA"/>
    <w:rsid w:val="418448D0"/>
    <w:rsid w:val="41A16094"/>
    <w:rsid w:val="41F403D6"/>
    <w:rsid w:val="42083479"/>
    <w:rsid w:val="420F2B97"/>
    <w:rsid w:val="423F17C6"/>
    <w:rsid w:val="42425CF4"/>
    <w:rsid w:val="427018F4"/>
    <w:rsid w:val="42A06FFC"/>
    <w:rsid w:val="42BB6DD3"/>
    <w:rsid w:val="42C47B9A"/>
    <w:rsid w:val="42EA133F"/>
    <w:rsid w:val="43086B76"/>
    <w:rsid w:val="43101E51"/>
    <w:rsid w:val="43173611"/>
    <w:rsid w:val="432C588E"/>
    <w:rsid w:val="43476C90"/>
    <w:rsid w:val="43776F89"/>
    <w:rsid w:val="437C7330"/>
    <w:rsid w:val="4394284B"/>
    <w:rsid w:val="43BD1E30"/>
    <w:rsid w:val="43C50A94"/>
    <w:rsid w:val="44190686"/>
    <w:rsid w:val="442834C9"/>
    <w:rsid w:val="442C56A6"/>
    <w:rsid w:val="4449316A"/>
    <w:rsid w:val="444972C2"/>
    <w:rsid w:val="448F7759"/>
    <w:rsid w:val="44993C66"/>
    <w:rsid w:val="44DC61A6"/>
    <w:rsid w:val="45067D70"/>
    <w:rsid w:val="45225807"/>
    <w:rsid w:val="452A0E16"/>
    <w:rsid w:val="45353713"/>
    <w:rsid w:val="45362DC2"/>
    <w:rsid w:val="453D6412"/>
    <w:rsid w:val="454B795C"/>
    <w:rsid w:val="45617868"/>
    <w:rsid w:val="45677FAC"/>
    <w:rsid w:val="45C62961"/>
    <w:rsid w:val="461069D8"/>
    <w:rsid w:val="463D38DC"/>
    <w:rsid w:val="464E5DF3"/>
    <w:rsid w:val="46B255B3"/>
    <w:rsid w:val="46D7458E"/>
    <w:rsid w:val="479C470C"/>
    <w:rsid w:val="484422B7"/>
    <w:rsid w:val="48961FD6"/>
    <w:rsid w:val="48E25F22"/>
    <w:rsid w:val="49535868"/>
    <w:rsid w:val="495A2442"/>
    <w:rsid w:val="49682686"/>
    <w:rsid w:val="4979625E"/>
    <w:rsid w:val="499968C5"/>
    <w:rsid w:val="49CE24A5"/>
    <w:rsid w:val="4A0D3BE2"/>
    <w:rsid w:val="4A1F0B95"/>
    <w:rsid w:val="4A556EEB"/>
    <w:rsid w:val="4A56591C"/>
    <w:rsid w:val="4A585639"/>
    <w:rsid w:val="4A655853"/>
    <w:rsid w:val="4A956FA0"/>
    <w:rsid w:val="4AA60878"/>
    <w:rsid w:val="4AC922E1"/>
    <w:rsid w:val="4AF45F4F"/>
    <w:rsid w:val="4B355C6B"/>
    <w:rsid w:val="4B625C90"/>
    <w:rsid w:val="4B6555BE"/>
    <w:rsid w:val="4BA21315"/>
    <w:rsid w:val="4BBA6E92"/>
    <w:rsid w:val="4BCF2775"/>
    <w:rsid w:val="4BFE4D31"/>
    <w:rsid w:val="4C5B3E27"/>
    <w:rsid w:val="4C7960CD"/>
    <w:rsid w:val="4CD03594"/>
    <w:rsid w:val="4CD649DA"/>
    <w:rsid w:val="4CD66474"/>
    <w:rsid w:val="4CE90850"/>
    <w:rsid w:val="4CEA0598"/>
    <w:rsid w:val="4D3A5DB8"/>
    <w:rsid w:val="4D640BD8"/>
    <w:rsid w:val="4D8175AF"/>
    <w:rsid w:val="4DB3385A"/>
    <w:rsid w:val="4DBE605E"/>
    <w:rsid w:val="4DC8062D"/>
    <w:rsid w:val="4DCB1D1E"/>
    <w:rsid w:val="4DDC73DE"/>
    <w:rsid w:val="4E0D6675"/>
    <w:rsid w:val="4E1A3B32"/>
    <w:rsid w:val="4E317ACF"/>
    <w:rsid w:val="4E3619BD"/>
    <w:rsid w:val="4E3F3460"/>
    <w:rsid w:val="4E41703C"/>
    <w:rsid w:val="4E587813"/>
    <w:rsid w:val="4E712CB9"/>
    <w:rsid w:val="4E822671"/>
    <w:rsid w:val="4EE82018"/>
    <w:rsid w:val="4F062304"/>
    <w:rsid w:val="4F095E27"/>
    <w:rsid w:val="4F3E2865"/>
    <w:rsid w:val="4F4D331D"/>
    <w:rsid w:val="4F775A99"/>
    <w:rsid w:val="4FD940D3"/>
    <w:rsid w:val="50434EEB"/>
    <w:rsid w:val="5060690E"/>
    <w:rsid w:val="509B2207"/>
    <w:rsid w:val="50A75B9A"/>
    <w:rsid w:val="50AA1FA1"/>
    <w:rsid w:val="510839AC"/>
    <w:rsid w:val="510A2146"/>
    <w:rsid w:val="517B141C"/>
    <w:rsid w:val="51837BC0"/>
    <w:rsid w:val="51862F86"/>
    <w:rsid w:val="51981BD5"/>
    <w:rsid w:val="519E1623"/>
    <w:rsid w:val="51ED216F"/>
    <w:rsid w:val="520E1BD2"/>
    <w:rsid w:val="52221B12"/>
    <w:rsid w:val="525436AD"/>
    <w:rsid w:val="5261336E"/>
    <w:rsid w:val="52A30C02"/>
    <w:rsid w:val="52A31B3C"/>
    <w:rsid w:val="52B324F6"/>
    <w:rsid w:val="52D374AE"/>
    <w:rsid w:val="535E6742"/>
    <w:rsid w:val="53856872"/>
    <w:rsid w:val="538F0B2A"/>
    <w:rsid w:val="538F670B"/>
    <w:rsid w:val="53CF2CC4"/>
    <w:rsid w:val="541E64EF"/>
    <w:rsid w:val="54241947"/>
    <w:rsid w:val="543032EF"/>
    <w:rsid w:val="544B5479"/>
    <w:rsid w:val="54CE7E2E"/>
    <w:rsid w:val="55402507"/>
    <w:rsid w:val="558E261D"/>
    <w:rsid w:val="55C92AE5"/>
    <w:rsid w:val="562036E5"/>
    <w:rsid w:val="564535E3"/>
    <w:rsid w:val="564A4482"/>
    <w:rsid w:val="56875563"/>
    <w:rsid w:val="56BC511D"/>
    <w:rsid w:val="57350DE0"/>
    <w:rsid w:val="573A2383"/>
    <w:rsid w:val="573C6FDE"/>
    <w:rsid w:val="576F2793"/>
    <w:rsid w:val="577D666A"/>
    <w:rsid w:val="580647C8"/>
    <w:rsid w:val="581045FE"/>
    <w:rsid w:val="583F6077"/>
    <w:rsid w:val="5868157D"/>
    <w:rsid w:val="589D0F50"/>
    <w:rsid w:val="58A918E5"/>
    <w:rsid w:val="58C07899"/>
    <w:rsid w:val="58D96DED"/>
    <w:rsid w:val="59061E9B"/>
    <w:rsid w:val="590B4E0B"/>
    <w:rsid w:val="591D459D"/>
    <w:rsid w:val="5984351D"/>
    <w:rsid w:val="59DF7122"/>
    <w:rsid w:val="5A061B0B"/>
    <w:rsid w:val="5A175538"/>
    <w:rsid w:val="5A1B36D3"/>
    <w:rsid w:val="5A3B5849"/>
    <w:rsid w:val="5A41371E"/>
    <w:rsid w:val="5A551C8D"/>
    <w:rsid w:val="5A60744F"/>
    <w:rsid w:val="5A8512E1"/>
    <w:rsid w:val="5A8B107D"/>
    <w:rsid w:val="5A93429D"/>
    <w:rsid w:val="5AB0598B"/>
    <w:rsid w:val="5AE977F1"/>
    <w:rsid w:val="5AEA46B7"/>
    <w:rsid w:val="5B1069B7"/>
    <w:rsid w:val="5B1961B9"/>
    <w:rsid w:val="5B1A45F9"/>
    <w:rsid w:val="5B2021C0"/>
    <w:rsid w:val="5B2513FD"/>
    <w:rsid w:val="5B4F2841"/>
    <w:rsid w:val="5B793049"/>
    <w:rsid w:val="5B7A7625"/>
    <w:rsid w:val="5B945D65"/>
    <w:rsid w:val="5B9659B6"/>
    <w:rsid w:val="5B9D766E"/>
    <w:rsid w:val="5BC276C7"/>
    <w:rsid w:val="5BE86459"/>
    <w:rsid w:val="5BF0219D"/>
    <w:rsid w:val="5C095E5C"/>
    <w:rsid w:val="5C1D75F8"/>
    <w:rsid w:val="5C30473C"/>
    <w:rsid w:val="5CE42275"/>
    <w:rsid w:val="5CFF08E7"/>
    <w:rsid w:val="5D370548"/>
    <w:rsid w:val="5D480A86"/>
    <w:rsid w:val="5D5328A2"/>
    <w:rsid w:val="5D66254B"/>
    <w:rsid w:val="5D964308"/>
    <w:rsid w:val="5DAB0C15"/>
    <w:rsid w:val="5DB016FF"/>
    <w:rsid w:val="5E16052F"/>
    <w:rsid w:val="5E2B0F36"/>
    <w:rsid w:val="5E6B75F0"/>
    <w:rsid w:val="5EB301B6"/>
    <w:rsid w:val="5ED03DBA"/>
    <w:rsid w:val="5ED068C1"/>
    <w:rsid w:val="5F1C483E"/>
    <w:rsid w:val="5F583E2A"/>
    <w:rsid w:val="5F62702C"/>
    <w:rsid w:val="5F983549"/>
    <w:rsid w:val="601E44E1"/>
    <w:rsid w:val="602B30E8"/>
    <w:rsid w:val="607343A1"/>
    <w:rsid w:val="60AF4614"/>
    <w:rsid w:val="61060D99"/>
    <w:rsid w:val="612C3BBB"/>
    <w:rsid w:val="614C61E5"/>
    <w:rsid w:val="617047C7"/>
    <w:rsid w:val="61B612AB"/>
    <w:rsid w:val="61C7096C"/>
    <w:rsid w:val="61E856BB"/>
    <w:rsid w:val="61F24982"/>
    <w:rsid w:val="625F0C79"/>
    <w:rsid w:val="628F2DAA"/>
    <w:rsid w:val="628F661F"/>
    <w:rsid w:val="62DE0313"/>
    <w:rsid w:val="62FC6A45"/>
    <w:rsid w:val="631E0C67"/>
    <w:rsid w:val="638702D3"/>
    <w:rsid w:val="63AC4487"/>
    <w:rsid w:val="63B954FF"/>
    <w:rsid w:val="63D55D89"/>
    <w:rsid w:val="63F32C34"/>
    <w:rsid w:val="64131911"/>
    <w:rsid w:val="642A691B"/>
    <w:rsid w:val="642D4F5F"/>
    <w:rsid w:val="64413693"/>
    <w:rsid w:val="6476768A"/>
    <w:rsid w:val="64963F74"/>
    <w:rsid w:val="64A07217"/>
    <w:rsid w:val="64C05837"/>
    <w:rsid w:val="64C600A7"/>
    <w:rsid w:val="64E66D98"/>
    <w:rsid w:val="64EB5045"/>
    <w:rsid w:val="65252B20"/>
    <w:rsid w:val="65285711"/>
    <w:rsid w:val="653C20C2"/>
    <w:rsid w:val="654E7692"/>
    <w:rsid w:val="655D75FD"/>
    <w:rsid w:val="65BB7FB0"/>
    <w:rsid w:val="65D01980"/>
    <w:rsid w:val="65DC066B"/>
    <w:rsid w:val="65FF2479"/>
    <w:rsid w:val="66112D90"/>
    <w:rsid w:val="662972BC"/>
    <w:rsid w:val="662F4E65"/>
    <w:rsid w:val="663A2248"/>
    <w:rsid w:val="663F18A0"/>
    <w:rsid w:val="66423D9A"/>
    <w:rsid w:val="667B3298"/>
    <w:rsid w:val="66B87F96"/>
    <w:rsid w:val="66DD1F5B"/>
    <w:rsid w:val="66E341DF"/>
    <w:rsid w:val="67150A14"/>
    <w:rsid w:val="6764274F"/>
    <w:rsid w:val="67693EA6"/>
    <w:rsid w:val="67E52344"/>
    <w:rsid w:val="67F04028"/>
    <w:rsid w:val="6871528D"/>
    <w:rsid w:val="68BD1883"/>
    <w:rsid w:val="68C238A0"/>
    <w:rsid w:val="68CC62F0"/>
    <w:rsid w:val="693A034B"/>
    <w:rsid w:val="693C182D"/>
    <w:rsid w:val="696573C1"/>
    <w:rsid w:val="697C4976"/>
    <w:rsid w:val="699519E9"/>
    <w:rsid w:val="6A195DC6"/>
    <w:rsid w:val="6A511BEA"/>
    <w:rsid w:val="6A531CD7"/>
    <w:rsid w:val="6A6D2DEC"/>
    <w:rsid w:val="6AEF587B"/>
    <w:rsid w:val="6B9B2716"/>
    <w:rsid w:val="6B9C28D4"/>
    <w:rsid w:val="6BC9535B"/>
    <w:rsid w:val="6BEA2101"/>
    <w:rsid w:val="6BF623B7"/>
    <w:rsid w:val="6C3169D3"/>
    <w:rsid w:val="6CBC2DE3"/>
    <w:rsid w:val="6CC034CD"/>
    <w:rsid w:val="6CDF26C0"/>
    <w:rsid w:val="6CE27770"/>
    <w:rsid w:val="6CF76998"/>
    <w:rsid w:val="6D2244D9"/>
    <w:rsid w:val="6D3A5448"/>
    <w:rsid w:val="6D537662"/>
    <w:rsid w:val="6D72333C"/>
    <w:rsid w:val="6D9010F1"/>
    <w:rsid w:val="6DBC57B7"/>
    <w:rsid w:val="6DDD3DB1"/>
    <w:rsid w:val="6DE5284A"/>
    <w:rsid w:val="6DFB0ED1"/>
    <w:rsid w:val="6DFD28DF"/>
    <w:rsid w:val="6DFD6698"/>
    <w:rsid w:val="6E0329C6"/>
    <w:rsid w:val="6E05046A"/>
    <w:rsid w:val="6E5E7A0C"/>
    <w:rsid w:val="6E6427C8"/>
    <w:rsid w:val="6E6A4040"/>
    <w:rsid w:val="6EC1424A"/>
    <w:rsid w:val="6ED52A8D"/>
    <w:rsid w:val="6EDC4830"/>
    <w:rsid w:val="6F07626F"/>
    <w:rsid w:val="6F130953"/>
    <w:rsid w:val="6F4A1C48"/>
    <w:rsid w:val="6F4D51B4"/>
    <w:rsid w:val="6F6C682C"/>
    <w:rsid w:val="6FD34B4C"/>
    <w:rsid w:val="6FDE50B6"/>
    <w:rsid w:val="70030817"/>
    <w:rsid w:val="701462C3"/>
    <w:rsid w:val="703C37C1"/>
    <w:rsid w:val="70472927"/>
    <w:rsid w:val="70511C55"/>
    <w:rsid w:val="70767B0C"/>
    <w:rsid w:val="707C33B7"/>
    <w:rsid w:val="70A05E05"/>
    <w:rsid w:val="70C0572A"/>
    <w:rsid w:val="710F1933"/>
    <w:rsid w:val="711336EE"/>
    <w:rsid w:val="71145101"/>
    <w:rsid w:val="71452ACF"/>
    <w:rsid w:val="71485408"/>
    <w:rsid w:val="714C5791"/>
    <w:rsid w:val="715B0725"/>
    <w:rsid w:val="717006CD"/>
    <w:rsid w:val="718F4653"/>
    <w:rsid w:val="71A3746D"/>
    <w:rsid w:val="71A3768E"/>
    <w:rsid w:val="71AC41DC"/>
    <w:rsid w:val="71B64BE3"/>
    <w:rsid w:val="71BA462D"/>
    <w:rsid w:val="71D34687"/>
    <w:rsid w:val="71D46FB2"/>
    <w:rsid w:val="71E40E3C"/>
    <w:rsid w:val="71F0061D"/>
    <w:rsid w:val="71FB6364"/>
    <w:rsid w:val="72121725"/>
    <w:rsid w:val="72144C3F"/>
    <w:rsid w:val="726F230C"/>
    <w:rsid w:val="727D57C5"/>
    <w:rsid w:val="72A76F62"/>
    <w:rsid w:val="72F519A1"/>
    <w:rsid w:val="73000211"/>
    <w:rsid w:val="73071772"/>
    <w:rsid w:val="734D62F1"/>
    <w:rsid w:val="734F1767"/>
    <w:rsid w:val="739404E0"/>
    <w:rsid w:val="73A75EE4"/>
    <w:rsid w:val="73CE3F84"/>
    <w:rsid w:val="73E763F1"/>
    <w:rsid w:val="740469FF"/>
    <w:rsid w:val="74155CF7"/>
    <w:rsid w:val="743B7B34"/>
    <w:rsid w:val="746350BB"/>
    <w:rsid w:val="748A4B58"/>
    <w:rsid w:val="74955FA2"/>
    <w:rsid w:val="74CF6487"/>
    <w:rsid w:val="74ED4622"/>
    <w:rsid w:val="75435F67"/>
    <w:rsid w:val="75563487"/>
    <w:rsid w:val="7568267C"/>
    <w:rsid w:val="75776A46"/>
    <w:rsid w:val="759275CC"/>
    <w:rsid w:val="75961FEE"/>
    <w:rsid w:val="75AF0F43"/>
    <w:rsid w:val="75E12120"/>
    <w:rsid w:val="7607304C"/>
    <w:rsid w:val="764D2144"/>
    <w:rsid w:val="769E4A22"/>
    <w:rsid w:val="76B47DA5"/>
    <w:rsid w:val="76DD07AF"/>
    <w:rsid w:val="76E51ACE"/>
    <w:rsid w:val="771A5DD5"/>
    <w:rsid w:val="772253BC"/>
    <w:rsid w:val="774E5987"/>
    <w:rsid w:val="775B6EDC"/>
    <w:rsid w:val="776457D3"/>
    <w:rsid w:val="77AF371B"/>
    <w:rsid w:val="77B762C1"/>
    <w:rsid w:val="77BB08B4"/>
    <w:rsid w:val="782A40BB"/>
    <w:rsid w:val="783E01B3"/>
    <w:rsid w:val="784B5704"/>
    <w:rsid w:val="787F7C77"/>
    <w:rsid w:val="78834D94"/>
    <w:rsid w:val="78B35F0B"/>
    <w:rsid w:val="78D167C0"/>
    <w:rsid w:val="78ED0A49"/>
    <w:rsid w:val="79405A4A"/>
    <w:rsid w:val="795B12B0"/>
    <w:rsid w:val="799E5E44"/>
    <w:rsid w:val="799F39B8"/>
    <w:rsid w:val="79B868B0"/>
    <w:rsid w:val="79E549BD"/>
    <w:rsid w:val="79FF3554"/>
    <w:rsid w:val="7A1540EC"/>
    <w:rsid w:val="7A197EE5"/>
    <w:rsid w:val="7A257E42"/>
    <w:rsid w:val="7A9B39CF"/>
    <w:rsid w:val="7AAF7F63"/>
    <w:rsid w:val="7AC3516C"/>
    <w:rsid w:val="7B10088A"/>
    <w:rsid w:val="7B847010"/>
    <w:rsid w:val="7B886CEE"/>
    <w:rsid w:val="7BB3302D"/>
    <w:rsid w:val="7BB84BD4"/>
    <w:rsid w:val="7BBC0C34"/>
    <w:rsid w:val="7BCB1595"/>
    <w:rsid w:val="7BF44E3D"/>
    <w:rsid w:val="7BFD19D7"/>
    <w:rsid w:val="7C042ACF"/>
    <w:rsid w:val="7C6414EE"/>
    <w:rsid w:val="7CDB5E01"/>
    <w:rsid w:val="7CE30EFC"/>
    <w:rsid w:val="7CE511B3"/>
    <w:rsid w:val="7CF0091B"/>
    <w:rsid w:val="7D4C46FF"/>
    <w:rsid w:val="7D6D7BA2"/>
    <w:rsid w:val="7DA55C38"/>
    <w:rsid w:val="7DD62411"/>
    <w:rsid w:val="7E0035BD"/>
    <w:rsid w:val="7E2C6BC8"/>
    <w:rsid w:val="7E807015"/>
    <w:rsid w:val="7EA01B12"/>
    <w:rsid w:val="7F16351E"/>
    <w:rsid w:val="7F522838"/>
    <w:rsid w:val="7F676F56"/>
    <w:rsid w:val="7FA140C9"/>
    <w:rsid w:val="7FAE3B02"/>
    <w:rsid w:val="7FB6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0"/>
    <w:pPr>
      <w:ind w:firstLine="640" w:firstLineChars="200"/>
    </w:pPr>
    <w:rPr>
      <w:rFonts w:eastAsia="仿宋_GB2312"/>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2021-08-11T09:08:00Z</dcterms:created>
  <dc:creator>admin</dc:creator>
  <cp:lastModifiedBy>朱晓蒙</cp:lastModifiedBy>
  <dcterms:modified xsi:type="dcterms:W3CDTF">2022-02-26T01:45:03Z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