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F" w:rsidRDefault="000D4CDF" w:rsidP="000D4CDF">
      <w:pPr>
        <w:spacing w:line="600" w:lineRule="exact"/>
        <w:jc w:val="lef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p w:rsidR="000D4CDF" w:rsidRDefault="000D4CDF" w:rsidP="000D4CD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省本级职工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保门诊特殊病种种类</w:t>
      </w:r>
    </w:p>
    <w:p w:rsidR="000D4CDF" w:rsidRDefault="000D4CDF" w:rsidP="000D4CDF">
      <w:pPr>
        <w:spacing w:line="600" w:lineRule="exact"/>
        <w:ind w:firstLineChars="200" w:firstLine="640"/>
        <w:rPr>
          <w:rFonts w:ascii="仿宋" w:hAnsi="仿宋" w:cs="仿宋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702"/>
        <w:gridCol w:w="3990"/>
        <w:gridCol w:w="657"/>
        <w:gridCol w:w="3438"/>
      </w:tblGrid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1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恶性肿瘤门诊化疗和放疗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16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强直性脊柱炎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重症尿毒症门诊透析治疗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17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帕金森病</w:t>
            </w:r>
          </w:p>
        </w:tc>
      </w:tr>
      <w:tr w:rsidR="000D4CDF" w:rsidTr="0019431F">
        <w:trPr>
          <w:trHeight w:val="485"/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器官移植抗排斥反应治疗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18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重性精神病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精神分裂症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19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癫痫病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结核病规范治疗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20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支气管哮喘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门诊危重病抢救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21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苯丙酮尿症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慢性心功能衰竭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22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脑卒中及后遗症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再生障碍性贫血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23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类风湿关节炎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9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系统性红斑狼疮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24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血友病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10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高血压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25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慢性肾炎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11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糖尿病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26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甲状腺功能亢进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</w:rPr>
            </w:pPr>
            <w:r>
              <w:rPr>
                <w:rFonts w:ascii="仿宋" w:hAnsi="仿宋" w:cs="仿宋" w:hint="eastAsia"/>
              </w:rPr>
              <w:t>慢性阻塞性肺疾病（含慢性支气管炎）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27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慢性病毒性肝炎（乙型、丙型活动期）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13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肝硬化（失代偿期）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</w:rPr>
              <w:t>28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冠状动脉粥样硬化性心脏病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14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重症肌无力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  <w:r>
              <w:rPr>
                <w:rFonts w:ascii="仿宋" w:hAnsi="仿宋" w:cs="仿宋" w:hint="eastAsia"/>
                <w:kern w:val="2"/>
              </w:rPr>
              <w:t>29</w:t>
            </w: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新冠肺炎出院患者门诊康复治疗</w:t>
            </w:r>
          </w:p>
        </w:tc>
      </w:tr>
      <w:tr w:rsidR="000D4CDF" w:rsidTr="0019431F">
        <w:trPr>
          <w:jc w:val="center"/>
        </w:trPr>
        <w:tc>
          <w:tcPr>
            <w:tcW w:w="702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3990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  <w:kern w:val="2"/>
              </w:rPr>
            </w:pPr>
            <w:r>
              <w:rPr>
                <w:rFonts w:ascii="仿宋" w:hAnsi="仿宋" w:cs="仿宋" w:hint="eastAsia"/>
              </w:rPr>
              <w:t>白内障门诊手术治疗</w:t>
            </w:r>
          </w:p>
        </w:tc>
        <w:tc>
          <w:tcPr>
            <w:tcW w:w="657" w:type="dxa"/>
          </w:tcPr>
          <w:p w:rsidR="000D4CDF" w:rsidRDefault="000D4CDF" w:rsidP="0019431F">
            <w:pPr>
              <w:spacing w:line="460" w:lineRule="exact"/>
              <w:jc w:val="center"/>
              <w:rPr>
                <w:rFonts w:ascii="仿宋" w:hAnsi="仿宋" w:cs="仿宋"/>
                <w:kern w:val="2"/>
              </w:rPr>
            </w:pPr>
          </w:p>
        </w:tc>
        <w:tc>
          <w:tcPr>
            <w:tcW w:w="3438" w:type="dxa"/>
          </w:tcPr>
          <w:p w:rsidR="000D4CDF" w:rsidRDefault="000D4CDF" w:rsidP="0019431F">
            <w:pPr>
              <w:spacing w:line="460" w:lineRule="exact"/>
              <w:jc w:val="left"/>
              <w:rPr>
                <w:rFonts w:ascii="仿宋" w:hAnsi="仿宋" w:cs="仿宋" w:hint="eastAsia"/>
              </w:rPr>
            </w:pPr>
          </w:p>
        </w:tc>
      </w:tr>
    </w:tbl>
    <w:p w:rsidR="000D4CDF" w:rsidRDefault="000D4CDF" w:rsidP="000D4CDF">
      <w:pPr>
        <w:rPr>
          <w:rFonts w:ascii="仿宋" w:hAnsi="仿宋" w:hint="eastAsia"/>
        </w:rPr>
      </w:pPr>
    </w:p>
    <w:p w:rsidR="00190BC3" w:rsidRDefault="00190BC3"/>
    <w:sectPr w:rsidR="00190BC3" w:rsidSect="0019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08" w:rsidRDefault="00496408" w:rsidP="000D4CDF">
      <w:r>
        <w:separator/>
      </w:r>
    </w:p>
  </w:endnote>
  <w:endnote w:type="continuationSeparator" w:id="0">
    <w:p w:rsidR="00496408" w:rsidRDefault="00496408" w:rsidP="000D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08" w:rsidRDefault="00496408" w:rsidP="000D4CDF">
      <w:r>
        <w:separator/>
      </w:r>
    </w:p>
  </w:footnote>
  <w:footnote w:type="continuationSeparator" w:id="0">
    <w:p w:rsidR="00496408" w:rsidRDefault="00496408" w:rsidP="000D4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CDF"/>
    <w:rsid w:val="000D4CDF"/>
    <w:rsid w:val="00190BC3"/>
    <w:rsid w:val="0049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F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CDF"/>
    <w:rPr>
      <w:sz w:val="18"/>
      <w:szCs w:val="18"/>
    </w:rPr>
  </w:style>
  <w:style w:type="table" w:styleId="a5">
    <w:name w:val="Table Grid"/>
    <w:basedOn w:val="a1"/>
    <w:rsid w:val="000D4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2022-01-28T02:34:00Z</dcterms:created>
  <dcterms:modified xsi:type="dcterms:W3CDTF">2022-01-28T02:34:00Z</dcterms:modified>
</cp:coreProperties>
</file>