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 xml:space="preserve">               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天津市医疗质量控制中心拟挂靠单位和拟聘用主任委员信息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pPr w:leftFromText="180" w:rightFromText="180" w:vertAnchor="text" w:horzAnchor="page" w:tblpXSpec="center" w:tblpY="53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4764"/>
        <w:gridCol w:w="4757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序号</w:t>
            </w:r>
          </w:p>
        </w:tc>
        <w:tc>
          <w:tcPr>
            <w:tcW w:w="476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市医疗质量控制中心</w:t>
            </w:r>
          </w:p>
        </w:tc>
        <w:tc>
          <w:tcPr>
            <w:tcW w:w="475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拟挂靠单位</w:t>
            </w:r>
          </w:p>
        </w:tc>
        <w:tc>
          <w:tcPr>
            <w:tcW w:w="268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拟聘用主任委员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01</w:t>
            </w:r>
          </w:p>
        </w:tc>
        <w:tc>
          <w:tcPr>
            <w:tcW w:w="4764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" w:eastAsia="zh-CN"/>
              </w:rPr>
              <w:t>天津市老年医学质控中心</w:t>
            </w:r>
          </w:p>
        </w:tc>
        <w:tc>
          <w:tcPr>
            <w:tcW w:w="4757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天津市第一中心医院</w:t>
            </w:r>
          </w:p>
        </w:tc>
        <w:tc>
          <w:tcPr>
            <w:tcW w:w="2685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王小飞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  <w:r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2</w:t>
            </w:r>
          </w:p>
        </w:tc>
        <w:tc>
          <w:tcPr>
            <w:tcW w:w="4764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天津市临床免疫质控中心</w:t>
            </w:r>
          </w:p>
        </w:tc>
        <w:tc>
          <w:tcPr>
            <w:tcW w:w="4757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天津医科大学总医院</w:t>
            </w:r>
          </w:p>
        </w:tc>
        <w:tc>
          <w:tcPr>
            <w:tcW w:w="268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魏  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  <w:r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3</w:t>
            </w:r>
          </w:p>
        </w:tc>
        <w:tc>
          <w:tcPr>
            <w:tcW w:w="4764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天津市医用耗材管理质控中心</w:t>
            </w:r>
          </w:p>
        </w:tc>
        <w:tc>
          <w:tcPr>
            <w:tcW w:w="4757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天津医科大学总医院</w:t>
            </w:r>
          </w:p>
        </w:tc>
        <w:tc>
          <w:tcPr>
            <w:tcW w:w="268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宋作庆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  <w:r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4</w:t>
            </w:r>
          </w:p>
        </w:tc>
        <w:tc>
          <w:tcPr>
            <w:tcW w:w="4764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天津市皮肤病专业质控中心</w:t>
            </w:r>
          </w:p>
        </w:tc>
        <w:tc>
          <w:tcPr>
            <w:tcW w:w="4757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天津市中医药研究院附属医院</w:t>
            </w:r>
          </w:p>
        </w:tc>
        <w:tc>
          <w:tcPr>
            <w:tcW w:w="268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张峻岭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  <w:r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5</w:t>
            </w:r>
          </w:p>
        </w:tc>
        <w:tc>
          <w:tcPr>
            <w:tcW w:w="4764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天津市感染预防与控制质控中心</w:t>
            </w:r>
          </w:p>
        </w:tc>
        <w:tc>
          <w:tcPr>
            <w:tcW w:w="4757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天津市第四中心医院</w:t>
            </w:r>
          </w:p>
        </w:tc>
        <w:tc>
          <w:tcPr>
            <w:tcW w:w="268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傅  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  <w:r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6</w:t>
            </w:r>
          </w:p>
        </w:tc>
        <w:tc>
          <w:tcPr>
            <w:tcW w:w="4764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天津市感染性疾病质控中心</w:t>
            </w:r>
          </w:p>
        </w:tc>
        <w:tc>
          <w:tcPr>
            <w:tcW w:w="4757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天津市第一中心医院</w:t>
            </w:r>
          </w:p>
        </w:tc>
        <w:tc>
          <w:tcPr>
            <w:tcW w:w="268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杨文杰</w:t>
            </w:r>
          </w:p>
        </w:tc>
      </w:tr>
    </w:tbl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588" w:right="1928" w:bottom="1474" w:left="1418" w:header="851" w:footer="992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C24D9"/>
    <w:rsid w:val="087C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2021-09-16T06:20:00Z</dcterms:created>
  <dc:creator>Administrator</dc:creator>
  <cp:lastModifiedBy>Administrator</cp:lastModifiedBy>
  <dcterms:modified xsi:type="dcterms:W3CDTF">2021-09-16T06:20:28Z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