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E3" w:rsidRDefault="00AD70E3" w:rsidP="00AD70E3">
      <w:pPr>
        <w:ind w:firstLine="0"/>
        <w:jc w:val="left"/>
        <w:rPr>
          <w:rFonts w:ascii="Times New Roman" w:eastAsia="黑体" w:hAnsi="黑体"/>
          <w:bCs/>
          <w:sz w:val="32"/>
          <w:szCs w:val="32"/>
        </w:rPr>
      </w:pPr>
      <w:r w:rsidRPr="008D19D3">
        <w:rPr>
          <w:rFonts w:ascii="Times New Roman" w:eastAsia="黑体" w:hAnsi="黑体" w:hint="eastAsia"/>
          <w:bCs/>
          <w:sz w:val="32"/>
          <w:szCs w:val="32"/>
        </w:rPr>
        <w:t>附件</w:t>
      </w:r>
    </w:p>
    <w:p w:rsidR="00AD70E3" w:rsidRPr="00640235" w:rsidRDefault="00AD70E3" w:rsidP="00AD70E3">
      <w:pPr>
        <w:pStyle w:val="a0"/>
      </w:pPr>
    </w:p>
    <w:p w:rsidR="00AD70E3" w:rsidRDefault="00AD70E3" w:rsidP="00AD70E3">
      <w:pPr>
        <w:ind w:firstLine="0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8D19D3">
        <w:rPr>
          <w:rFonts w:ascii="Times New Roman" w:eastAsia="方正小标宋简体" w:hAnsi="Times New Roman" w:hint="eastAsia"/>
          <w:bCs/>
          <w:sz w:val="44"/>
          <w:szCs w:val="44"/>
        </w:rPr>
        <w:t>新冠病毒核酸检测项目</w:t>
      </w:r>
      <w:r w:rsidRPr="008D19D3">
        <w:rPr>
          <w:rFonts w:ascii="Times New Roman" w:eastAsia="方正小标宋简体" w:hAnsi="Times New Roman"/>
          <w:bCs/>
          <w:sz w:val="44"/>
          <w:szCs w:val="44"/>
        </w:rPr>
        <w:t>价格</w:t>
      </w:r>
      <w:r w:rsidRPr="008D19D3">
        <w:rPr>
          <w:rFonts w:ascii="Times New Roman" w:eastAsia="方正小标宋简体" w:hAnsi="Times New Roman" w:hint="eastAsia"/>
          <w:bCs/>
          <w:sz w:val="44"/>
          <w:szCs w:val="44"/>
        </w:rPr>
        <w:t>及医保支付标准表</w:t>
      </w:r>
    </w:p>
    <w:p w:rsidR="00AD70E3" w:rsidRPr="00640235" w:rsidRDefault="00AD70E3" w:rsidP="00AD70E3">
      <w:pPr>
        <w:pStyle w:val="a0"/>
      </w:pPr>
    </w:p>
    <w:tbl>
      <w:tblPr>
        <w:tblW w:w="14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277"/>
        <w:gridCol w:w="3402"/>
        <w:gridCol w:w="850"/>
        <w:gridCol w:w="709"/>
        <w:gridCol w:w="992"/>
        <w:gridCol w:w="2268"/>
        <w:gridCol w:w="992"/>
        <w:gridCol w:w="1134"/>
        <w:gridCol w:w="1233"/>
        <w:gridCol w:w="1291"/>
      </w:tblGrid>
      <w:tr w:rsidR="00AD70E3" w:rsidRPr="008D19D3" w:rsidTr="00EC7529">
        <w:trPr>
          <w:trHeight w:val="1020"/>
          <w:jc w:val="center"/>
        </w:trPr>
        <w:tc>
          <w:tcPr>
            <w:tcW w:w="439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序</w:t>
            </w:r>
          </w:p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277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b/>
                <w:bCs/>
                <w:color w:val="333333"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b/>
                <w:bCs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3402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b/>
                <w:bCs/>
                <w:color w:val="333333"/>
                <w:sz w:val="24"/>
                <w:szCs w:val="24"/>
              </w:rPr>
              <w:t>项目内涵</w:t>
            </w:r>
          </w:p>
        </w:tc>
        <w:tc>
          <w:tcPr>
            <w:tcW w:w="850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b/>
                <w:bCs/>
                <w:color w:val="333333"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b/>
                <w:bCs/>
                <w:color w:val="333333"/>
                <w:sz w:val="24"/>
                <w:szCs w:val="24"/>
              </w:rPr>
              <w:t>除外内容</w:t>
            </w:r>
          </w:p>
        </w:tc>
        <w:tc>
          <w:tcPr>
            <w:tcW w:w="709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计价单位</w:t>
            </w:r>
          </w:p>
        </w:tc>
        <w:tc>
          <w:tcPr>
            <w:tcW w:w="992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最高</w:t>
            </w:r>
          </w:p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价格</w:t>
            </w:r>
          </w:p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2268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</w:rPr>
            </w:pPr>
            <w:r w:rsidRPr="008D19D3">
              <w:rPr>
                <w:rFonts w:ascii="Times New Roman" w:eastAsia="仿宋_GB2312" w:hAnsi="Times New Roman" w:hint="eastAsia"/>
                <w:b/>
                <w:bCs/>
                <w:color w:val="333333"/>
                <w:sz w:val="24"/>
                <w:szCs w:val="24"/>
              </w:rPr>
              <w:t>备注</w:t>
            </w:r>
          </w:p>
        </w:tc>
        <w:tc>
          <w:tcPr>
            <w:tcW w:w="992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医保支付项目等级</w:t>
            </w:r>
          </w:p>
        </w:tc>
        <w:tc>
          <w:tcPr>
            <w:tcW w:w="1134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医保增付比例</w:t>
            </w:r>
          </w:p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（</w:t>
            </w:r>
            <w:r w:rsidRPr="008D19D3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%</w:t>
            </w:r>
            <w:r w:rsidRPr="008D19D3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233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医保最高支付标准（元）</w:t>
            </w:r>
          </w:p>
        </w:tc>
        <w:tc>
          <w:tcPr>
            <w:tcW w:w="1291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支付范围</w:t>
            </w:r>
          </w:p>
        </w:tc>
      </w:tr>
      <w:tr w:rsidR="00AD70E3" w:rsidRPr="008D19D3" w:rsidTr="00EC7529">
        <w:trPr>
          <w:trHeight w:val="4671"/>
          <w:jc w:val="center"/>
        </w:trPr>
        <w:tc>
          <w:tcPr>
            <w:tcW w:w="439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color w:val="333333"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color w:val="333333"/>
                <w:sz w:val="24"/>
                <w:szCs w:val="24"/>
              </w:rPr>
              <w:t>新冠病毒</w:t>
            </w:r>
          </w:p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color w:val="333333"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color w:val="333333"/>
                <w:sz w:val="24"/>
                <w:szCs w:val="24"/>
              </w:rPr>
              <w:t>核酸检测</w:t>
            </w:r>
          </w:p>
        </w:tc>
        <w:tc>
          <w:tcPr>
            <w:tcW w:w="3402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color w:val="333333"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color w:val="333333"/>
                <w:sz w:val="24"/>
                <w:szCs w:val="24"/>
              </w:rPr>
              <w:t>样本类型：各种标本。样本采集、交接、签收、处理（根据标本类型不同进行相应的前处理），提取模板</w:t>
            </w:r>
            <w:r w:rsidRPr="008D19D3">
              <w:rPr>
                <w:rFonts w:ascii="Times New Roman" w:eastAsia="仿宋_GB2312" w:hAnsi="Times New Roman" w:hint="eastAsia"/>
                <w:color w:val="333333"/>
                <w:sz w:val="24"/>
                <w:szCs w:val="24"/>
              </w:rPr>
              <w:t>RNA</w:t>
            </w:r>
            <w:r w:rsidRPr="008D19D3">
              <w:rPr>
                <w:rFonts w:ascii="Times New Roman" w:eastAsia="仿宋_GB2312" w:hAnsi="Times New Roman" w:hint="eastAsia"/>
                <w:color w:val="333333"/>
                <w:sz w:val="24"/>
                <w:szCs w:val="24"/>
              </w:rPr>
              <w:t>，与阴、阳性对照及质控品同时进行实时扩增，分析扩增产物，判断并审核结果，录入实验室信息系统或人工登记，发送报告；按规定处理废弃物；接受临床相关咨询。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850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sz w:val="24"/>
                <w:szCs w:val="24"/>
              </w:rPr>
              <w:t>人份</w:t>
            </w:r>
          </w:p>
        </w:tc>
        <w:tc>
          <w:tcPr>
            <w:tcW w:w="992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color w:val="333333"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color w:val="333333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sz w:val="24"/>
                <w:szCs w:val="24"/>
              </w:rPr>
              <w:t>根据疫情需要，按照市卫健部门技术要求和标准实施混合检测时，</w:t>
            </w:r>
            <w:r w:rsidRPr="008D19D3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8D19D3">
              <w:rPr>
                <w:rFonts w:ascii="Times New Roman" w:eastAsia="仿宋_GB2312" w:hAnsi="Times New Roman" w:hint="eastAsia"/>
                <w:sz w:val="24"/>
                <w:szCs w:val="24"/>
              </w:rPr>
              <w:t>个样本混合检测，每样本按不高于</w:t>
            </w:r>
            <w:r w:rsidRPr="008D19D3">
              <w:rPr>
                <w:rFonts w:ascii="Times New Roman" w:eastAsia="仿宋_GB2312" w:hAnsi="Times New Roman" w:hint="eastAsia"/>
                <w:sz w:val="24"/>
                <w:szCs w:val="24"/>
              </w:rPr>
              <w:t>25</w:t>
            </w:r>
            <w:r w:rsidRPr="008D19D3">
              <w:rPr>
                <w:rFonts w:ascii="Times New Roman" w:eastAsia="仿宋_GB2312" w:hAnsi="Times New Roman" w:hint="eastAsia"/>
                <w:sz w:val="24"/>
                <w:szCs w:val="24"/>
              </w:rPr>
              <w:t>元收费；</w:t>
            </w:r>
            <w:r w:rsidRPr="008D19D3"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 w:rsidRPr="008D19D3">
              <w:rPr>
                <w:rFonts w:ascii="Times New Roman" w:eastAsia="仿宋_GB2312" w:hAnsi="Times New Roman" w:hint="eastAsia"/>
                <w:sz w:val="24"/>
                <w:szCs w:val="24"/>
              </w:rPr>
              <w:t>个样本混合检测，每样本按不高于</w:t>
            </w:r>
            <w:r w:rsidRPr="008D19D3">
              <w:rPr>
                <w:rFonts w:ascii="Times New Roman" w:eastAsia="仿宋_GB2312" w:hAnsi="Times New Roman" w:hint="eastAsia"/>
                <w:sz w:val="24"/>
                <w:szCs w:val="24"/>
              </w:rPr>
              <w:t>15</w:t>
            </w:r>
            <w:r w:rsidRPr="008D19D3">
              <w:rPr>
                <w:rFonts w:ascii="Times New Roman" w:eastAsia="仿宋_GB2312" w:hAnsi="Times New Roman" w:hint="eastAsia"/>
                <w:sz w:val="24"/>
                <w:szCs w:val="24"/>
              </w:rPr>
              <w:t>元收费。</w:t>
            </w:r>
          </w:p>
        </w:tc>
        <w:tc>
          <w:tcPr>
            <w:tcW w:w="992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D19D3">
              <w:rPr>
                <w:rFonts w:ascii="Times New Roman" w:eastAsia="仿宋_GB2312" w:hAnsi="Times New Roman"/>
                <w:sz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D19D3">
              <w:rPr>
                <w:rFonts w:ascii="Times New Roman" w:eastAsia="仿宋_GB2312" w:hAnsi="Times New Roman" w:hint="eastAsia"/>
                <w:sz w:val="24"/>
              </w:rPr>
              <w:t>0</w:t>
            </w:r>
          </w:p>
        </w:tc>
        <w:tc>
          <w:tcPr>
            <w:tcW w:w="1233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D19D3">
              <w:rPr>
                <w:rFonts w:ascii="Times New Roman" w:eastAsia="仿宋_GB2312" w:hAnsi="Times New Roman"/>
                <w:sz w:val="24"/>
              </w:rPr>
              <w:t>60</w:t>
            </w:r>
          </w:p>
        </w:tc>
        <w:tc>
          <w:tcPr>
            <w:tcW w:w="1291" w:type="dxa"/>
            <w:vAlign w:val="center"/>
          </w:tcPr>
          <w:p w:rsidR="00AD70E3" w:rsidRPr="008D19D3" w:rsidRDefault="00AD70E3" w:rsidP="00EC7529">
            <w:pPr>
              <w:spacing w:line="360" w:lineRule="exact"/>
              <w:ind w:firstLine="0"/>
              <w:jc w:val="center"/>
              <w:rPr>
                <w:rFonts w:ascii="Times New Roman" w:eastAsia="仿宋_GB2312" w:hAnsi="Times New Roman"/>
                <w:color w:val="333333"/>
                <w:sz w:val="24"/>
                <w:szCs w:val="24"/>
              </w:rPr>
            </w:pPr>
            <w:r w:rsidRPr="008D19D3">
              <w:rPr>
                <w:rFonts w:ascii="Times New Roman" w:eastAsia="仿宋_GB2312" w:hAnsi="Times New Roman" w:hint="eastAsia"/>
                <w:color w:val="333333"/>
                <w:sz w:val="24"/>
                <w:szCs w:val="24"/>
              </w:rPr>
              <w:t>新冠肺炎确诊患者或疑似患者</w:t>
            </w:r>
          </w:p>
        </w:tc>
        <w:bookmarkStart w:id="0" w:name="_GoBack"/>
        <w:bookmarkEnd w:id="0"/>
      </w:tr>
    </w:tbl>
    <w:p w:rsidR="00AF2451" w:rsidRPr="00AD70E3" w:rsidRDefault="005E1BC0"/>
    <w:sectPr w:rsidR="00AF2451" w:rsidRPr="00AD70E3" w:rsidSect="00AD70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C0" w:rsidRDefault="005E1BC0" w:rsidP="00AD70E3">
      <w:pPr>
        <w:spacing w:line="240" w:lineRule="auto"/>
      </w:pPr>
      <w:r>
        <w:separator/>
      </w:r>
    </w:p>
  </w:endnote>
  <w:endnote w:type="continuationSeparator" w:id="0">
    <w:p w:rsidR="005E1BC0" w:rsidRDefault="005E1BC0" w:rsidP="00AD7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C0" w:rsidRDefault="005E1BC0" w:rsidP="00AD70E3">
      <w:pPr>
        <w:spacing w:line="240" w:lineRule="auto"/>
      </w:pPr>
      <w:r>
        <w:separator/>
      </w:r>
    </w:p>
  </w:footnote>
  <w:footnote w:type="continuationSeparator" w:id="0">
    <w:p w:rsidR="005E1BC0" w:rsidRDefault="005E1BC0" w:rsidP="00AD70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21"/>
    <w:rsid w:val="004F3DC4"/>
    <w:rsid w:val="005E1BC0"/>
    <w:rsid w:val="007E4637"/>
    <w:rsid w:val="007F5B21"/>
    <w:rsid w:val="00A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CA99FA-D298-4FF3-A1B4-82096420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D70E3"/>
    <w:pPr>
      <w:widowControl w:val="0"/>
      <w:spacing w:line="578" w:lineRule="exact"/>
      <w:ind w:firstLine="72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D7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D70E3"/>
    <w:rPr>
      <w:sz w:val="18"/>
      <w:szCs w:val="18"/>
    </w:rPr>
  </w:style>
  <w:style w:type="paragraph" w:styleId="a0">
    <w:name w:val="footer"/>
    <w:basedOn w:val="a"/>
    <w:link w:val="a6"/>
    <w:unhideWhenUsed/>
    <w:qFormat/>
    <w:rsid w:val="00AD70E3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1"/>
    <w:link w:val="a0"/>
    <w:qFormat/>
    <w:rsid w:val="00AD70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tech-winning</dc:creator>
  <cp:keywords/>
  <dc:description/>
  <cp:lastModifiedBy>tech-winning</cp:lastModifiedBy>
  <cp:revision>2</cp:revision>
  <dcterms:created xsi:type="dcterms:W3CDTF">2021-08-31T08:48:00Z</dcterms:created>
  <dcterms:modified xsi:type="dcterms:W3CDTF">2021-08-31T08:48:00Z</dcterms:modified>
</cp:coreProperties>
</file>