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山东省</w:t>
      </w:r>
      <w:r>
        <w:rPr>
          <w:rFonts w:hint="eastAsia" w:ascii="方正小标宋_GBK" w:eastAsia="方正小标宋_GBK"/>
          <w:sz w:val="44"/>
          <w:szCs w:val="44"/>
          <w:lang w:eastAsia="zh-CN"/>
        </w:rPr>
        <w:t>医疗器械</w:t>
      </w:r>
      <w:r>
        <w:rPr>
          <w:rFonts w:hint="eastAsia" w:ascii="方正小标宋_GBK" w:eastAsia="方正小标宋_GBK"/>
          <w:sz w:val="44"/>
          <w:szCs w:val="44"/>
        </w:rPr>
        <w:t>行政处罚裁量基准</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（征求意见稿）</w:t>
      </w:r>
    </w:p>
    <w:tbl>
      <w:tblPr>
        <w:tblStyle w:val="2"/>
        <w:tblW w:w="87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92"/>
        <w:gridCol w:w="2977"/>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编码</w:t>
            </w: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512"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生产、经营未取得医疗器械注册证的第二类、第三类医疗器械；</w:t>
            </w:r>
          </w:p>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未经许可从事第二类、第三类医疗器械生产活动；</w:t>
            </w:r>
          </w:p>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未经许可从事第三类医疗器械经营活动。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512"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rPr>
              <w:t>《</w:t>
            </w:r>
            <w:r>
              <w:rPr>
                <w:rFonts w:hint="eastAsia" w:ascii="仿宋_GB2312" w:hAnsi="仿宋_GB2312" w:cs="仿宋_GB2312"/>
                <w:sz w:val="24"/>
                <w:lang w:eastAsia="zh-CN"/>
              </w:rPr>
              <w:t>医疗器械</w:t>
            </w:r>
            <w:r>
              <w:rPr>
                <w:rFonts w:hint="eastAsia" w:ascii="仿宋_GB2312" w:hAnsi="仿宋_GB2312" w:cs="仿宋_GB2312"/>
                <w:sz w:val="24"/>
              </w:rPr>
              <w:t>监督管理条例》（以下简称《条例》）第</w:t>
            </w:r>
            <w:r>
              <w:rPr>
                <w:rFonts w:hint="eastAsia" w:ascii="仿宋_GB2312" w:hAnsi="仿宋_GB2312" w:cs="仿宋_GB2312"/>
                <w:sz w:val="24"/>
                <w:lang w:eastAsia="zh-CN"/>
              </w:rPr>
              <w:t>八十一</w:t>
            </w:r>
            <w:r>
              <w:rPr>
                <w:rFonts w:hint="eastAsia" w:ascii="仿宋_GB2312" w:hAnsi="仿宋_GB2312" w:cs="仿宋_GB2312"/>
                <w:sz w:val="24"/>
              </w:rPr>
              <w:t>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280" w:lineRule="exact"/>
              <w:rPr>
                <w:rFonts w:hint="eastAsia" w:ascii="仿宋_GB2312" w:hAnsi="仿宋_GB2312" w:cs="仿宋_GB2312"/>
                <w:sz w:val="24"/>
              </w:rPr>
            </w:pPr>
            <w:r>
              <w:rPr>
                <w:rFonts w:hint="eastAsia" w:ascii="仿宋_GB2312" w:hAnsi="仿宋_GB2312" w:cs="仿宋_GB2312"/>
                <w:sz w:val="24"/>
              </w:rPr>
              <w:t>（一）生产、经营未取得医疗器械注册证的第二类、第三类医疗器械；</w:t>
            </w:r>
          </w:p>
          <w:p>
            <w:pPr>
              <w:spacing w:line="280" w:lineRule="exact"/>
              <w:rPr>
                <w:rFonts w:hint="eastAsia" w:ascii="仿宋_GB2312" w:hAnsi="仿宋_GB2312" w:cs="仿宋_GB2312"/>
                <w:sz w:val="24"/>
              </w:rPr>
            </w:pPr>
            <w:r>
              <w:rPr>
                <w:rFonts w:hint="eastAsia" w:ascii="仿宋_GB2312" w:hAnsi="仿宋_GB2312" w:cs="仿宋_GB2312"/>
                <w:sz w:val="24"/>
              </w:rPr>
              <w:t>（二）未经许可从事第二类、第三类医疗器械生产活动；</w:t>
            </w:r>
          </w:p>
          <w:p>
            <w:pPr>
              <w:spacing w:line="280" w:lineRule="exact"/>
              <w:rPr>
                <w:rFonts w:hint="eastAsia" w:ascii="仿宋_GB2312" w:hAnsi="仿宋_GB2312" w:cs="仿宋_GB2312"/>
                <w:sz w:val="24"/>
              </w:rPr>
            </w:pPr>
            <w:r>
              <w:rPr>
                <w:rFonts w:hint="eastAsia" w:ascii="仿宋_GB2312" w:hAnsi="仿宋_GB2312" w:cs="仿宋_GB2312"/>
                <w:sz w:val="24"/>
              </w:rPr>
              <w:t>（三）未经许可从事第三类医疗器械经营活动。</w:t>
            </w:r>
          </w:p>
          <w:p>
            <w:pPr>
              <w:spacing w:line="280" w:lineRule="exact"/>
              <w:rPr>
                <w:rFonts w:hint="eastAsia" w:ascii="仿宋_GB2312" w:hAnsi="仿宋_GB2312" w:cs="仿宋_GB2312"/>
                <w:sz w:val="24"/>
              </w:rPr>
            </w:pPr>
            <w:r>
              <w:rPr>
                <w:rFonts w:hint="eastAsia" w:ascii="仿宋_GB2312" w:hAnsi="仿宋_GB2312" w:cs="仿宋_GB2312"/>
                <w:sz w:val="24"/>
              </w:rPr>
              <w:t>有前款第一项情形、情节严重的，由原发证部门吊销医疗器械生产许可证或者医疗器械经营许可证。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512"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eastAsia="仿宋_GB2312" w:cs="仿宋_GB2312"/>
                <w:sz w:val="24"/>
                <w:lang w:eastAsia="zh-CN"/>
              </w:rPr>
            </w:pPr>
            <w:r>
              <w:rPr>
                <w:rFonts w:hint="eastAsia" w:ascii="仿宋_GB2312" w:hAnsi="仿宋_GB2312" w:cs="仿宋_GB2312"/>
                <w:sz w:val="24"/>
              </w:rPr>
              <w:t>没收违法所得，没收非法财物</w:t>
            </w:r>
            <w:r>
              <w:rPr>
                <w:rFonts w:hint="eastAsia" w:ascii="仿宋_GB2312" w:hAnsi="仿宋_GB2312" w:cs="仿宋_GB2312"/>
                <w:sz w:val="24"/>
                <w:lang w:eastAsia="zh-CN"/>
              </w:rPr>
              <w:t>，没收收入</w:t>
            </w:r>
          </w:p>
          <w:p>
            <w:pPr>
              <w:spacing w:line="280" w:lineRule="exact"/>
              <w:rPr>
                <w:rFonts w:hint="eastAsia" w:ascii="仿宋_GB2312" w:hAnsi="仿宋_GB2312" w:cs="仿宋_GB2312"/>
                <w:sz w:val="24"/>
              </w:rPr>
            </w:pPr>
            <w:r>
              <w:rPr>
                <w:rFonts w:hint="eastAsia" w:ascii="仿宋_GB2312" w:hAnsi="仿宋_GB2312" w:cs="仿宋_GB2312"/>
                <w:sz w:val="24"/>
              </w:rPr>
              <w:t>责令停产停业</w:t>
            </w:r>
          </w:p>
          <w:p>
            <w:pPr>
              <w:spacing w:line="280" w:lineRule="exact"/>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lang w:eastAsia="zh-CN"/>
              </w:rPr>
              <w:t>限制开展生产经营活动</w:t>
            </w:r>
          </w:p>
          <w:p>
            <w:pPr>
              <w:spacing w:line="280" w:lineRule="exact"/>
              <w:rPr>
                <w:rFonts w:hint="eastAsia" w:ascii="仿宋_GB2312" w:hAnsi="仿宋_GB2312" w:cs="仿宋_GB2312"/>
                <w:color w:val="auto"/>
                <w:sz w:val="24"/>
              </w:rPr>
            </w:pPr>
            <w:r>
              <w:rPr>
                <w:rFonts w:hint="eastAsia" w:ascii="仿宋_GB2312" w:hAnsi="仿宋_GB2312" w:cs="仿宋_GB2312"/>
                <w:color w:val="auto"/>
                <w:sz w:val="24"/>
              </w:rPr>
              <w:t>吊销许可证件</w:t>
            </w:r>
          </w:p>
          <w:p>
            <w:pPr>
              <w:spacing w:line="280" w:lineRule="exact"/>
              <w:rPr>
                <w:rFonts w:hint="eastAsia" w:ascii="仿宋_GB2312" w:hAnsi="仿宋_GB2312" w:cs="仿宋_GB2312"/>
                <w:sz w:val="24"/>
              </w:rPr>
            </w:pPr>
            <w:r>
              <w:rPr>
                <w:rFonts w:hint="eastAsia" w:ascii="仿宋_GB2312" w:hAnsi="仿宋_GB2312" w:cs="仿宋_GB2312"/>
                <w:sz w:val="24"/>
              </w:rPr>
              <w:t>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限制</w:t>
            </w:r>
            <w:r>
              <w:rPr>
                <w:rFonts w:hint="eastAsia" w:ascii="仿宋_GB2312" w:hAnsi="仿宋_GB2312" w:cs="仿宋_GB2312"/>
                <w:sz w:val="24"/>
              </w:rPr>
              <w:t>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512"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left"/>
              <w:rPr>
                <w:rFonts w:hint="eastAsia" w:ascii="仿宋_GB2312" w:hAnsi="仿宋_GB2312" w:cs="仿宋_GB2312"/>
                <w:color w:val="191919"/>
                <w:sz w:val="24"/>
              </w:rPr>
            </w:pPr>
            <w:r>
              <w:rPr>
                <w:rFonts w:hint="eastAsia" w:ascii="仿宋_GB2312" w:hAnsi="仿宋_GB2312" w:cs="仿宋_GB2312"/>
                <w:color w:val="191919"/>
                <w:sz w:val="24"/>
              </w:rPr>
              <w:t>1.负责药品监督管理的部门</w:t>
            </w:r>
          </w:p>
          <w:p>
            <w:pPr>
              <w:widowControl/>
              <w:spacing w:line="280" w:lineRule="exact"/>
              <w:jc w:val="left"/>
              <w:rPr>
                <w:rFonts w:hint="eastAsia" w:ascii="仿宋_GB2312" w:hAnsi="仿宋_GB2312" w:eastAsia="仿宋_GB2312" w:cs="仿宋_GB2312"/>
                <w:color w:val="191919"/>
                <w:sz w:val="24"/>
                <w:lang w:eastAsia="zh-CN"/>
              </w:rPr>
            </w:pPr>
            <w:r>
              <w:rPr>
                <w:rFonts w:hint="eastAsia" w:ascii="仿宋_GB2312" w:hAnsi="仿宋_GB2312" w:cs="仿宋_GB2312"/>
                <w:color w:val="191919"/>
                <w:sz w:val="24"/>
              </w:rPr>
              <w:t>2.</w:t>
            </w:r>
            <w:r>
              <w:rPr>
                <w:rFonts w:hint="eastAsia" w:ascii="仿宋_GB2312" w:hAnsi="仿宋_GB2312" w:cs="仿宋_GB2312"/>
                <w:sz w:val="24"/>
              </w:rPr>
              <w:t>吊销许可证件，</w:t>
            </w:r>
            <w:r>
              <w:rPr>
                <w:rFonts w:hint="eastAsia" w:ascii="仿宋_GB2312" w:hAnsi="仿宋_GB2312" w:cs="仿宋_GB2312"/>
                <w:sz w:val="24"/>
                <w:lang w:eastAsia="zh-CN"/>
              </w:rPr>
              <w:t>由</w:t>
            </w:r>
            <w:r>
              <w:rPr>
                <w:rFonts w:hint="eastAsia" w:ascii="仿宋_GB2312" w:hAnsi="仿宋_GB2312" w:cs="仿宋_GB2312"/>
                <w:sz w:val="24"/>
              </w:rPr>
              <w:t>原发证部门</w:t>
            </w:r>
            <w:r>
              <w:rPr>
                <w:rFonts w:hint="eastAsia" w:ascii="仿宋_GB2312" w:hAnsi="仿宋_GB2312" w:cs="仿宋_GB2312"/>
                <w:sz w:val="24"/>
                <w:lang w:eastAsia="zh-CN"/>
              </w:rPr>
              <w:t>，原发证部门与事中事后监管部门不一致的，由负责事中事后监管的部门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512"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eastAsia="仿宋_GB2312" w:cs="仿宋_GB2312"/>
                <w:color w:val="191919"/>
                <w:sz w:val="24"/>
                <w:lang w:eastAsia="zh-CN"/>
              </w:rPr>
            </w:pPr>
            <w:r>
              <w:rPr>
                <w:rFonts w:hint="eastAsia" w:ascii="仿宋_GB2312" w:hAnsi="仿宋_GB2312" w:cs="仿宋_GB2312"/>
                <w:sz w:val="24"/>
              </w:rPr>
              <w:t>违法生产经营的</w:t>
            </w:r>
            <w:r>
              <w:rPr>
                <w:rFonts w:hint="eastAsia" w:ascii="仿宋_GB2312" w:hAnsi="仿宋_GB2312" w:cs="仿宋_GB2312"/>
                <w:sz w:val="24"/>
                <w:lang w:eastAsia="zh-CN"/>
              </w:rPr>
              <w:t>医疗器械</w:t>
            </w:r>
            <w:r>
              <w:rPr>
                <w:rFonts w:hint="eastAsia" w:ascii="仿宋_GB2312" w:hAnsi="仿宋_GB2312" w:cs="仿宋_GB2312"/>
                <w:sz w:val="24"/>
              </w:rPr>
              <w:t>货值金额不足1万元的，并处5万元以上15万元以下罚款；货值金额1万元以上的，并处货值金额15倍以上30倍以下罚款</w:t>
            </w:r>
          </w:p>
          <w:p>
            <w:pPr>
              <w:spacing w:line="280" w:lineRule="exact"/>
              <w:rPr>
                <w:rFonts w:hint="eastAsia" w:ascii="仿宋_GB2312" w:hAnsi="仿宋_GB2312" w:eastAsia="仿宋_GB2312" w:cs="仿宋_GB2312"/>
                <w:color w:val="191919"/>
                <w:sz w:val="24"/>
                <w:lang w:eastAsia="zh-CN"/>
              </w:rPr>
            </w:pPr>
            <w:r>
              <w:rPr>
                <w:rFonts w:hint="eastAsia" w:ascii="仿宋_GB2312" w:hAnsi="仿宋_GB2312" w:cs="仿宋_GB2312"/>
                <w:color w:val="191919"/>
                <w:sz w:val="24"/>
              </w:rPr>
              <w:t>个人（情节严重的）：处</w:t>
            </w:r>
            <w:r>
              <w:rPr>
                <w:rFonts w:hint="eastAsia" w:ascii="仿宋_GB2312" w:hAnsi="仿宋_GB2312" w:cs="仿宋_GB2312"/>
                <w:color w:val="191919"/>
                <w:sz w:val="24"/>
                <w:lang w:eastAsia="zh-CN"/>
              </w:rPr>
              <w:t>违法行为发生期间自本单位所获收入</w:t>
            </w:r>
            <w:r>
              <w:rPr>
                <w:rFonts w:hint="eastAsia" w:ascii="仿宋_GB2312" w:hAnsi="仿宋_GB2312" w:cs="仿宋_GB2312"/>
                <w:sz w:val="24"/>
              </w:rPr>
              <w:t>3</w:t>
            </w:r>
            <w:r>
              <w:rPr>
                <w:rFonts w:hint="eastAsia" w:ascii="仿宋_GB2312" w:hAnsi="仿宋_GB2312" w:cs="仿宋_GB2312"/>
                <w:sz w:val="24"/>
                <w:lang w:val="en-US" w:eastAsia="zh-CN"/>
              </w:rPr>
              <w:t>0%</w:t>
            </w:r>
            <w:r>
              <w:rPr>
                <w:rFonts w:hint="eastAsia" w:ascii="仿宋_GB2312" w:hAnsi="仿宋_GB2312" w:cs="仿宋_GB2312"/>
                <w:sz w:val="24"/>
              </w:rPr>
              <w:t>以上</w:t>
            </w:r>
            <w:r>
              <w:rPr>
                <w:rFonts w:hint="eastAsia" w:ascii="仿宋_GB2312" w:hAnsi="仿宋_GB2312" w:cs="仿宋_GB2312"/>
                <w:sz w:val="24"/>
                <w:lang w:val="en-US" w:eastAsia="zh-CN"/>
              </w:rPr>
              <w:t>3</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中限</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sz w:val="24"/>
              </w:rPr>
            </w:pPr>
            <w:r>
              <w:rPr>
                <w:rFonts w:hint="eastAsia" w:ascii="仿宋_GB2312" w:hAnsi="仿宋_GB2312" w:cs="仿宋_GB2312"/>
                <w:sz w:val="24"/>
              </w:rPr>
              <w:t>无从重、从轻和减轻情形的</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lang w:eastAsia="zh-CN"/>
              </w:rPr>
              <w:t>所获收入</w:t>
            </w:r>
            <w:r>
              <w:rPr>
                <w:rFonts w:hint="eastAsia" w:ascii="仿宋_GB2312" w:hAnsi="仿宋_GB2312" w:cs="仿宋_GB2312"/>
                <w:sz w:val="24"/>
                <w:lang w:val="en-US" w:eastAsia="zh-CN"/>
              </w:rPr>
              <w:t>1.1</w:t>
            </w:r>
            <w:r>
              <w:rPr>
                <w:rFonts w:hint="eastAsia" w:ascii="仿宋_GB2312" w:hAnsi="仿宋_GB2312" w:cs="仿宋_GB2312"/>
                <w:sz w:val="24"/>
              </w:rPr>
              <w:t>倍以上</w:t>
            </w:r>
            <w:r>
              <w:rPr>
                <w:rFonts w:hint="eastAsia" w:ascii="仿宋_GB2312" w:hAnsi="仿宋_GB2312" w:cs="仿宋_GB2312"/>
                <w:sz w:val="24"/>
                <w:lang w:val="en-US" w:eastAsia="zh-CN"/>
              </w:rPr>
              <w:t>2.2</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减轻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color w:val="000000"/>
                <w:sz w:val="24"/>
              </w:rPr>
            </w:pPr>
            <w:r>
              <w:rPr>
                <w:rFonts w:hint="eastAsia" w:ascii="仿宋_GB2312" w:hAnsi="仿宋_GB2312" w:cs="仿宋_GB2312"/>
                <w:color w:val="000000"/>
                <w:sz w:val="24"/>
              </w:rPr>
              <w:t>《山东省市场监督管理局行使行政处罚裁量权适用规则（试行）》（鲁市监法规字〔2019〕1号，以下简称《适用规则》）第十一条、第十二条情形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收入的0.</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w:t>
            </w:r>
            <w:r>
              <w:rPr>
                <w:rFonts w:hint="eastAsia" w:ascii="仿宋_GB2312" w:hAnsi="仿宋_GB2312" w:cs="仿宋_GB2312"/>
                <w:sz w:val="24"/>
              </w:rPr>
              <w:t>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从轻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color w:val="000000"/>
                <w:sz w:val="24"/>
              </w:rPr>
            </w:pPr>
          </w:p>
          <w:p>
            <w:pPr>
              <w:spacing w:line="280" w:lineRule="exact"/>
              <w:jc w:val="left"/>
              <w:rPr>
                <w:rFonts w:hint="eastAsia" w:ascii="仿宋_GB2312" w:hAnsi="仿宋_GB2312" w:cs="仿宋_GB2312"/>
                <w:color w:val="000000"/>
                <w:sz w:val="24"/>
              </w:rPr>
            </w:pPr>
            <w:r>
              <w:rPr>
                <w:rFonts w:hint="eastAsia" w:ascii="仿宋_GB2312" w:hAnsi="仿宋_GB2312" w:cs="仿宋_GB2312"/>
                <w:color w:val="000000"/>
                <w:sz w:val="24"/>
              </w:rPr>
              <w:t>《适用规则》第十一条、第十二条情形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值金额不足1万元的：5万元以上</w:t>
            </w:r>
            <w:r>
              <w:rPr>
                <w:rFonts w:hint="eastAsia" w:ascii="仿宋_GB2312" w:hAnsi="仿宋_GB2312" w:cs="仿宋_GB2312"/>
                <w:sz w:val="24"/>
                <w:lang w:val="en-US" w:eastAsia="zh-CN"/>
              </w:rPr>
              <w:t>8</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1.1</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color w:val="000000"/>
                <w:sz w:val="24"/>
              </w:rPr>
            </w:pPr>
            <w:r>
              <w:rPr>
                <w:rFonts w:hint="eastAsia" w:ascii="仿宋_GB2312" w:hAnsi="仿宋_GB2312" w:cs="仿宋_GB2312"/>
                <w:color w:val="000000"/>
                <w:sz w:val="24"/>
              </w:rPr>
              <w:t>《适用规则》第十四条情形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货值金额不足1万元的：5万元罚款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货值金额1万元以上的：货值金额15倍罚款</w:t>
            </w:r>
          </w:p>
          <w:p>
            <w:pPr>
              <w:spacing w:line="28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从重</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color w:val="000000"/>
                <w:sz w:val="24"/>
              </w:rPr>
            </w:pPr>
            <w:r>
              <w:rPr>
                <w:rFonts w:hint="eastAsia" w:ascii="仿宋_GB2312" w:hAnsi="仿宋_GB2312" w:cs="仿宋_GB2312"/>
                <w:color w:val="000000"/>
                <w:sz w:val="24"/>
              </w:rPr>
              <w:t>《适用规则》第十三条情形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2.2</w:t>
            </w:r>
            <w:r>
              <w:rPr>
                <w:rFonts w:hint="eastAsia" w:ascii="仿宋_GB2312" w:hAnsi="仿宋_GB2312" w:cs="仿宋_GB2312"/>
                <w:sz w:val="24"/>
              </w:rPr>
              <w:t>倍以上</w:t>
            </w:r>
            <w:r>
              <w:rPr>
                <w:rFonts w:hint="eastAsia" w:ascii="仿宋_GB2312" w:hAnsi="仿宋_GB2312" w:cs="仿宋_GB2312"/>
                <w:sz w:val="24"/>
                <w:lang w:val="en-US" w:eastAsia="zh-CN"/>
              </w:rPr>
              <w:t>3</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color w:val="000000"/>
                <w:sz w:val="24"/>
              </w:rPr>
            </w:pPr>
            <w:r>
              <w:rPr>
                <w:rFonts w:hint="eastAsia" w:ascii="仿宋_GB2312" w:hAnsi="仿宋_GB2312" w:cs="仿宋_GB2312"/>
                <w:color w:val="000000"/>
                <w:sz w:val="24"/>
              </w:rPr>
              <w:t>《适用规则》第十四条情形</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货值金额不足1万元的：15万元罚款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货值金额1万元以上的：货值金额30倍罚款</w:t>
            </w:r>
          </w:p>
          <w:p>
            <w:pPr>
              <w:spacing w:line="28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3</w:t>
            </w:r>
            <w:r>
              <w:rPr>
                <w:rFonts w:hint="eastAsia" w:ascii="仿宋_GB2312" w:hAnsi="仿宋_GB2312" w:cs="仿宋_GB2312"/>
                <w:sz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说明</w:t>
            </w:r>
          </w:p>
        </w:tc>
        <w:tc>
          <w:tcPr>
            <w:tcW w:w="7512"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b/>
                <w:sz w:val="24"/>
              </w:rPr>
            </w:pPr>
            <w:r>
              <w:rPr>
                <w:rFonts w:hint="eastAsia" w:ascii="仿宋_GB2312" w:hAnsi="仿宋_GB2312" w:cs="仿宋_GB2312"/>
                <w:sz w:val="24"/>
              </w:rPr>
              <w:t>在裁量阶次中，减轻的，“以下”不包括本数；中限和从重的，“以上”不包括本数（下同）。</w:t>
            </w:r>
          </w:p>
        </w:tc>
      </w:tr>
    </w:tbl>
    <w:p>
      <w:pPr>
        <w:rPr>
          <w:rFonts w:hint="eastAsia" w:eastAsia="宋体"/>
          <w:sz w:val="21"/>
          <w:szCs w:val="21"/>
        </w:rPr>
      </w:pPr>
      <w:r>
        <w:br w:type="page"/>
      </w:r>
    </w:p>
    <w:tbl>
      <w:tblPr>
        <w:tblStyle w:val="2"/>
        <w:tblW w:w="87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89"/>
        <w:gridCol w:w="2972"/>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509"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仿宋_GB2312" w:cs="仿宋_GB2312"/>
                <w:sz w:val="24"/>
              </w:rPr>
            </w:pPr>
            <w:r>
              <w:rPr>
                <w:rFonts w:hint="eastAsia" w:ascii="仿宋_GB2312" w:hAnsi="仿宋_GB2312" w:cs="仿宋_GB2312"/>
                <w:sz w:val="24"/>
              </w:rPr>
              <w:t>违法行为</w:t>
            </w:r>
          </w:p>
        </w:tc>
        <w:tc>
          <w:tcPr>
            <w:tcW w:w="750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eastAsia" w:ascii="仿宋_GB2312" w:hAnsi="仿宋_GB2312" w:cs="仿宋_GB2312"/>
                <w:sz w:val="24"/>
              </w:rPr>
            </w:pPr>
            <w:r>
              <w:rPr>
                <w:rFonts w:hint="eastAsia" w:ascii="仿宋_GB2312" w:hAnsi="仿宋_GB2312" w:cs="仿宋_GB2312"/>
                <w:sz w:val="24"/>
              </w:rPr>
              <w:t>在申请医疗器械行政许可时提供虚假资料或者采取其他欺骗手段</w:t>
            </w:r>
            <w:r>
              <w:rPr>
                <w:rFonts w:hint="eastAsia" w:ascii="仿宋_GB2312" w:hAnsi="仿宋_GB2312" w:cs="仿宋_GB2312"/>
                <w:sz w:val="24"/>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仿宋_GB2312" w:cs="仿宋_GB2312"/>
                <w:sz w:val="24"/>
              </w:rPr>
            </w:pPr>
            <w:r>
              <w:rPr>
                <w:rFonts w:hint="eastAsia" w:ascii="仿宋_GB2312" w:hAnsi="仿宋_GB2312" w:cs="仿宋_GB2312"/>
                <w:sz w:val="24"/>
              </w:rPr>
              <w:t>处罚依据</w:t>
            </w:r>
          </w:p>
        </w:tc>
        <w:tc>
          <w:tcPr>
            <w:tcW w:w="750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eastAsia" w:ascii="仿宋_GB2312" w:hAnsi="仿宋_GB2312" w:cs="仿宋_GB2312"/>
                <w:sz w:val="24"/>
              </w:rPr>
            </w:pPr>
            <w:r>
              <w:rPr>
                <w:rFonts w:hint="eastAsia" w:ascii="仿宋_GB2312" w:hAnsi="仿宋_GB2312" w:cs="仿宋_GB2312"/>
                <w:sz w:val="24"/>
              </w:rPr>
              <w:t>《条例》第八十三条</w:t>
            </w:r>
            <w:r>
              <w:rPr>
                <w:rFonts w:hint="eastAsia" w:ascii="仿宋_GB2312" w:hAnsi="仿宋_GB2312" w:cs="仿宋_GB2312"/>
                <w:sz w:val="24"/>
                <w:lang w:eastAsia="zh-CN"/>
              </w:rPr>
              <w:t>第一款：</w:t>
            </w:r>
            <w:r>
              <w:rPr>
                <w:rFonts w:hint="eastAsia" w:ascii="仿宋_GB2312" w:hAnsi="仿宋_GB2312" w:cs="仿宋_GB2312"/>
                <w:sz w:val="24"/>
              </w:rPr>
              <w:t>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仿宋_GB2312" w:cs="仿宋_GB2312"/>
                <w:sz w:val="24"/>
              </w:rPr>
            </w:pPr>
            <w:r>
              <w:rPr>
                <w:rFonts w:hint="eastAsia" w:ascii="仿宋_GB2312" w:hAnsi="仿宋_GB2312" w:cs="仿宋_GB2312"/>
                <w:sz w:val="24"/>
              </w:rPr>
              <w:t>处罚种类</w:t>
            </w:r>
          </w:p>
        </w:tc>
        <w:tc>
          <w:tcPr>
            <w:tcW w:w="750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仿宋_GB2312" w:hAnsi="仿宋_GB2312" w:cs="仿宋_GB2312"/>
                <w:sz w:val="24"/>
              </w:rPr>
            </w:pPr>
            <w:r>
              <w:rPr>
                <w:rFonts w:hint="eastAsia" w:ascii="仿宋_GB2312" w:hAnsi="仿宋_GB2312" w:cs="仿宋_GB2312"/>
                <w:sz w:val="24"/>
              </w:rPr>
              <w:t>没收违法所得，没收非法财物</w:t>
            </w:r>
            <w:r>
              <w:rPr>
                <w:rFonts w:hint="eastAsia" w:ascii="仿宋_GB2312" w:hAnsi="仿宋_GB2312" w:cs="仿宋_GB2312"/>
                <w:sz w:val="24"/>
                <w:lang w:eastAsia="zh-CN"/>
              </w:rPr>
              <w:t>，没收收入</w:t>
            </w:r>
          </w:p>
          <w:p>
            <w:pPr>
              <w:spacing w:line="280" w:lineRule="exact"/>
              <w:jc w:val="both"/>
              <w:rPr>
                <w:rFonts w:hint="eastAsia" w:ascii="仿宋_GB2312" w:hAnsi="仿宋_GB2312" w:eastAsia="仿宋_GB2312" w:cs="仿宋_GB2312"/>
                <w:sz w:val="24"/>
                <w:lang w:eastAsia="zh-CN"/>
              </w:rPr>
            </w:pPr>
            <w:r>
              <w:rPr>
                <w:rFonts w:hint="eastAsia" w:ascii="仿宋_GB2312" w:hAnsi="仿宋_GB2312" w:cs="仿宋_GB2312"/>
                <w:sz w:val="24"/>
                <w:lang w:eastAsia="zh-CN"/>
              </w:rPr>
              <w:t>限制开展生产经营活动</w:t>
            </w:r>
          </w:p>
          <w:p>
            <w:pPr>
              <w:spacing w:line="280" w:lineRule="exact"/>
              <w:jc w:val="both"/>
              <w:rPr>
                <w:rFonts w:hint="eastAsia" w:ascii="仿宋_GB2312" w:hAnsi="仿宋_GB2312" w:eastAsia="仿宋_GB2312" w:cs="仿宋_GB2312"/>
                <w:sz w:val="24"/>
                <w:lang w:eastAsia="zh-CN"/>
              </w:rPr>
            </w:pPr>
            <w:r>
              <w:rPr>
                <w:rFonts w:hint="eastAsia" w:ascii="仿宋_GB2312" w:hAnsi="仿宋_GB2312" w:cs="仿宋_GB2312"/>
                <w:sz w:val="24"/>
                <w:lang w:eastAsia="zh-CN"/>
              </w:rPr>
              <w:t>罚款</w:t>
            </w:r>
          </w:p>
          <w:p>
            <w:pPr>
              <w:spacing w:line="280" w:lineRule="exact"/>
              <w:jc w:val="both"/>
              <w:rPr>
                <w:rFonts w:hint="eastAsia" w:ascii="仿宋_GB2312" w:hAnsi="仿宋_GB2312" w:cs="仿宋_GB2312"/>
                <w:sz w:val="24"/>
              </w:rPr>
            </w:pPr>
            <w:r>
              <w:rPr>
                <w:rFonts w:hint="eastAsia" w:ascii="仿宋_GB2312" w:hAnsi="仿宋_GB2312" w:cs="仿宋_GB2312"/>
                <w:sz w:val="24"/>
              </w:rPr>
              <w:t>责令停产停业</w:t>
            </w:r>
          </w:p>
          <w:p>
            <w:pPr>
              <w:spacing w:line="280" w:lineRule="exact"/>
              <w:jc w:val="both"/>
              <w:rPr>
                <w:rFonts w:hint="eastAsia" w:ascii="仿宋_GB2312" w:hAnsi="仿宋_GB2312" w:cs="仿宋_GB2312"/>
                <w:sz w:val="24"/>
              </w:rPr>
            </w:pPr>
            <w:r>
              <w:rPr>
                <w:rFonts w:hint="eastAsia" w:ascii="仿宋_GB2312" w:hAnsi="仿宋_GB2312" w:cs="仿宋_GB2312"/>
                <w:sz w:val="24"/>
                <w:lang w:eastAsia="zh-CN"/>
              </w:rPr>
              <w:t>限制</w:t>
            </w:r>
            <w:r>
              <w:rPr>
                <w:rFonts w:hint="eastAsia" w:ascii="仿宋_GB2312" w:hAnsi="仿宋_GB2312" w:cs="仿宋_GB2312"/>
                <w:sz w:val="24"/>
              </w:rPr>
              <w:t>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仿宋_GB2312" w:cs="仿宋_GB2312"/>
                <w:sz w:val="24"/>
              </w:rPr>
            </w:pPr>
            <w:r>
              <w:rPr>
                <w:rFonts w:hint="eastAsia" w:ascii="仿宋_GB2312" w:hAnsi="仿宋_GB2312" w:cs="仿宋_GB2312"/>
                <w:sz w:val="24"/>
              </w:rPr>
              <w:t>实施主体</w:t>
            </w:r>
          </w:p>
        </w:tc>
        <w:tc>
          <w:tcPr>
            <w:tcW w:w="75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4"/>
                <w:lang w:eastAsia="zh-CN"/>
              </w:rPr>
            </w:pPr>
            <w:r>
              <w:rPr>
                <w:rFonts w:hint="eastAsia" w:ascii="仿宋_GB2312" w:hAnsi="仿宋_GB2312" w:cs="仿宋_GB2312"/>
                <w:color w:val="auto"/>
                <w:sz w:val="24"/>
                <w:lang w:eastAsia="zh-CN"/>
              </w:rPr>
              <w:t>作出行政许可决定</w:t>
            </w:r>
            <w:r>
              <w:rPr>
                <w:rFonts w:hint="eastAsia" w:ascii="仿宋_GB2312" w:hAnsi="仿宋_GB2312" w:cs="仿宋_GB2312"/>
                <w:color w:val="auto"/>
                <w:sz w:val="24"/>
              </w:rPr>
              <w:t>的部门</w:t>
            </w:r>
            <w:r>
              <w:rPr>
                <w:rFonts w:hint="eastAsia" w:ascii="仿宋_GB2312" w:hAnsi="仿宋_GB2312" w:cs="仿宋_GB2312"/>
                <w:color w:val="auto"/>
                <w:sz w:val="24"/>
                <w:lang w:eastAsia="zh-CN"/>
              </w:rPr>
              <w:t>，作出行政行政许可决定部门与事中事后监管部门不一致的，由负责事中事后监管的部门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仿宋_GB2312" w:hAnsi="仿宋_GB2312" w:cs="仿宋_GB2312"/>
                <w:sz w:val="24"/>
              </w:rPr>
            </w:pPr>
            <w:r>
              <w:rPr>
                <w:rFonts w:hint="eastAsia" w:ascii="仿宋_GB2312" w:hAnsi="仿宋_GB2312" w:cs="仿宋_GB2312"/>
                <w:sz w:val="24"/>
              </w:rPr>
              <w:t>裁量范围</w:t>
            </w:r>
          </w:p>
        </w:tc>
        <w:tc>
          <w:tcPr>
            <w:tcW w:w="7509"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仿宋_GB2312" w:hAnsi="仿宋_GB2312" w:eastAsia="仿宋_GB2312" w:cs="仿宋_GB2312"/>
                <w:sz w:val="24"/>
                <w:lang w:eastAsia="zh-CN"/>
              </w:rPr>
            </w:pPr>
            <w:r>
              <w:rPr>
                <w:rFonts w:hint="eastAsia" w:ascii="仿宋_GB2312" w:hAnsi="仿宋_GB2312" w:cs="仿宋_GB2312"/>
                <w:sz w:val="24"/>
              </w:rPr>
              <w:t>违法生产经营使用的医疗器械货值金额不足1万元的，并处5万元以上15万元以下罚款；货值金额1万元以上的，并处货值金额15倍以上30倍以下罚款</w:t>
            </w:r>
          </w:p>
          <w:p>
            <w:pPr>
              <w:spacing w:line="340" w:lineRule="exact"/>
              <w:jc w:val="both"/>
              <w:rPr>
                <w:rFonts w:hint="eastAsia" w:ascii="仿宋_GB2312" w:hAnsi="仿宋_GB2312" w:eastAsia="仿宋_GB2312" w:cs="仿宋_GB2312"/>
                <w:sz w:val="24"/>
                <w:lang w:eastAsia="zh-CN"/>
              </w:rPr>
            </w:pPr>
            <w:r>
              <w:rPr>
                <w:rFonts w:hint="eastAsia" w:ascii="仿宋_GB2312" w:hAnsi="仿宋_GB2312" w:cs="仿宋_GB2312"/>
                <w:color w:val="191919"/>
                <w:sz w:val="24"/>
              </w:rPr>
              <w:t>个人（情节严重的）</w:t>
            </w:r>
            <w:r>
              <w:rPr>
                <w:rFonts w:hint="eastAsia" w:ascii="仿宋_GB2312" w:hAnsi="仿宋_GB2312" w:cs="仿宋_GB2312"/>
                <w:sz w:val="24"/>
              </w:rPr>
              <w:t>：</w:t>
            </w:r>
            <w:r>
              <w:rPr>
                <w:rFonts w:hint="eastAsia" w:ascii="仿宋_GB2312" w:hAnsi="仿宋_GB2312" w:cs="仿宋_GB2312"/>
                <w:sz w:val="24"/>
                <w:lang w:eastAsia="zh-CN"/>
              </w:rPr>
              <w:t>处</w:t>
            </w:r>
            <w:r>
              <w:rPr>
                <w:rFonts w:hint="eastAsia" w:ascii="仿宋_GB2312" w:hAnsi="仿宋_GB2312" w:cs="仿宋_GB2312"/>
                <w:sz w:val="24"/>
              </w:rPr>
              <w:t>违法行为发生期间自本单位所获收入的30%以上3倍以下罚款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中限</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无从重、从轻和减轻情形的</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lang w:eastAsia="zh-CN"/>
              </w:rPr>
              <w:t>所获收入</w:t>
            </w:r>
            <w:r>
              <w:rPr>
                <w:rFonts w:hint="eastAsia" w:ascii="仿宋_GB2312" w:hAnsi="仿宋_GB2312" w:cs="仿宋_GB2312"/>
                <w:sz w:val="24"/>
                <w:lang w:val="en-US" w:eastAsia="zh-CN"/>
              </w:rPr>
              <w:t>1.1</w:t>
            </w:r>
            <w:r>
              <w:rPr>
                <w:rFonts w:hint="eastAsia" w:ascii="仿宋_GB2312" w:hAnsi="仿宋_GB2312" w:cs="仿宋_GB2312"/>
                <w:sz w:val="24"/>
              </w:rPr>
              <w:t>倍以上</w:t>
            </w:r>
            <w:r>
              <w:rPr>
                <w:rFonts w:hint="eastAsia" w:ascii="仿宋_GB2312" w:hAnsi="仿宋_GB2312" w:cs="仿宋_GB2312"/>
                <w:sz w:val="24"/>
                <w:lang w:val="en-US" w:eastAsia="zh-CN"/>
              </w:rPr>
              <w:t>2.2</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减轻</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收入的0.</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w:t>
            </w:r>
            <w:r>
              <w:rPr>
                <w:rFonts w:hint="eastAsia" w:ascii="仿宋_GB2312" w:hAnsi="仿宋_GB2312" w:cs="仿宋_GB2312"/>
                <w:sz w:val="24"/>
              </w:rPr>
              <w:t>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从轻</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《适用规则》第十一条、第十二条情形</w:t>
            </w:r>
          </w:p>
          <w:p>
            <w:pPr>
              <w:spacing w:line="360" w:lineRule="exact"/>
              <w:jc w:val="left"/>
              <w:rPr>
                <w:rFonts w:hint="eastAsia" w:ascii="仿宋_GB2312" w:hAnsi="仿宋_GB2312" w:cs="仿宋_GB2312"/>
                <w:sz w:val="24"/>
              </w:rPr>
            </w:pP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值金额不足1万元的：5万元以上</w:t>
            </w:r>
            <w:r>
              <w:rPr>
                <w:rFonts w:hint="eastAsia" w:ascii="仿宋_GB2312" w:hAnsi="仿宋_GB2312" w:cs="仿宋_GB2312"/>
                <w:sz w:val="24"/>
                <w:lang w:val="en-US" w:eastAsia="zh-CN"/>
              </w:rPr>
              <w:t>8</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1.1</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2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《适用规则》第十四条情形</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货值金额不足1万元的：5万元罚款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货值金额1万元以上的：货值金额15倍罚款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从重</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《适用规则》第十三条情形</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2.2</w:t>
            </w:r>
            <w:r>
              <w:rPr>
                <w:rFonts w:hint="eastAsia" w:ascii="仿宋_GB2312" w:hAnsi="仿宋_GB2312" w:cs="仿宋_GB2312"/>
                <w:sz w:val="24"/>
              </w:rPr>
              <w:t>倍以上</w:t>
            </w:r>
            <w:r>
              <w:rPr>
                <w:rFonts w:hint="eastAsia" w:ascii="仿宋_GB2312" w:hAnsi="仿宋_GB2312" w:cs="仿宋_GB2312"/>
                <w:sz w:val="24"/>
                <w:lang w:val="en-US" w:eastAsia="zh-CN"/>
              </w:rPr>
              <w:t>3</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29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《适用规则》第十四条情形</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货值金额不足1万元的：15万元罚款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货值金额1万元以上的：货值金额30倍罚款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3</w:t>
            </w:r>
            <w:r>
              <w:rPr>
                <w:rFonts w:hint="eastAsia" w:ascii="仿宋_GB2312" w:hAnsi="仿宋_GB2312" w:cs="仿宋_GB2312"/>
                <w:sz w:val="24"/>
              </w:rPr>
              <w:t>倍罚款</w:t>
            </w:r>
          </w:p>
        </w:tc>
      </w:tr>
    </w:tbl>
    <w:p>
      <w:pPr>
        <w:rPr>
          <w:rFonts w:hint="eastAsia" w:eastAsia="宋体"/>
          <w:sz w:val="21"/>
          <w:szCs w:val="21"/>
        </w:rPr>
      </w:pPr>
      <w:r>
        <w:br w:type="page"/>
      </w:r>
    </w:p>
    <w:tbl>
      <w:tblPr>
        <w:tblStyle w:val="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63"/>
        <w:gridCol w:w="2977"/>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sz w:val="24"/>
                <w:lang w:eastAsia="zh-CN"/>
              </w:rPr>
            </w:pPr>
            <w:r>
              <w:rPr>
                <w:rFonts w:hint="eastAsia" w:ascii="仿宋_GB2312" w:hAnsi="仿宋_GB2312" w:cs="仿宋_GB2312"/>
                <w:sz w:val="24"/>
              </w:rPr>
              <w:t>伪造、变造、买卖、出租、出借相关医疗器械许可证件的</w:t>
            </w:r>
            <w:r>
              <w:rPr>
                <w:rFonts w:hint="eastAsia" w:ascii="仿宋_GB2312" w:hAnsi="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《条例》第八十三条</w:t>
            </w:r>
            <w:r>
              <w:rPr>
                <w:rFonts w:hint="eastAsia" w:ascii="仿宋_GB2312" w:hAnsi="仿宋_GB2312" w:cs="仿宋_GB2312"/>
                <w:sz w:val="24"/>
                <w:lang w:eastAsia="zh-CN"/>
              </w:rPr>
              <w:t>第二款：</w:t>
            </w:r>
            <w:r>
              <w:rPr>
                <w:rFonts w:hint="eastAsia" w:ascii="仿宋_GB2312" w:hAnsi="仿宋_GB2312" w:cs="仿宋_GB2312"/>
                <w:sz w:val="24"/>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color w:val="auto"/>
                <w:sz w:val="24"/>
              </w:rPr>
            </w:pPr>
            <w:r>
              <w:rPr>
                <w:rFonts w:hint="eastAsia" w:ascii="仿宋_GB2312" w:hAnsi="仿宋_GB2312" w:cs="仿宋_GB2312"/>
                <w:color w:val="auto"/>
                <w:sz w:val="24"/>
              </w:rPr>
              <w:t>没收违法所得</w:t>
            </w:r>
          </w:p>
          <w:p>
            <w:pPr>
              <w:spacing w:line="360" w:lineRule="exact"/>
              <w:rPr>
                <w:rFonts w:hint="eastAsia" w:ascii="仿宋_GB2312" w:hAnsi="仿宋_GB2312" w:cs="仿宋_GB2312"/>
                <w:color w:val="auto"/>
                <w:sz w:val="24"/>
              </w:rPr>
            </w:pPr>
            <w:r>
              <w:rPr>
                <w:rFonts w:hint="eastAsia" w:ascii="仿宋_GB2312" w:hAnsi="仿宋_GB2312" w:cs="仿宋_GB2312"/>
                <w:color w:val="auto"/>
                <w:sz w:val="24"/>
              </w:rPr>
              <w:t>罚款</w:t>
            </w:r>
          </w:p>
          <w:p>
            <w:pPr>
              <w:spacing w:line="360" w:lineRule="exact"/>
              <w:rPr>
                <w:rFonts w:hint="eastAsia" w:ascii="仿宋_GB2312" w:hAnsi="仿宋_GB2312" w:cs="仿宋_GB2312"/>
                <w:color w:val="auto"/>
                <w:sz w:val="24"/>
              </w:rPr>
            </w:pPr>
            <w:r>
              <w:rPr>
                <w:rFonts w:hint="eastAsia" w:ascii="仿宋_GB2312" w:hAnsi="仿宋_GB2312" w:cs="仿宋_GB2312"/>
                <w:color w:val="auto"/>
                <w:sz w:val="24"/>
                <w:lang w:eastAsia="zh-CN"/>
              </w:rPr>
              <w:t>收缴</w:t>
            </w:r>
            <w:r>
              <w:rPr>
                <w:rFonts w:ascii="仿宋_GB2312" w:hAnsi="仿宋_GB2312" w:cs="仿宋_GB2312"/>
                <w:color w:val="auto"/>
                <w:sz w:val="24"/>
              </w:rPr>
              <w:t>或者</w:t>
            </w:r>
            <w:r>
              <w:rPr>
                <w:rFonts w:hint="eastAsia" w:ascii="仿宋_GB2312" w:hAnsi="仿宋_GB2312" w:cs="仿宋_GB2312"/>
                <w:color w:val="auto"/>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color w:val="auto"/>
                <w:sz w:val="24"/>
              </w:rPr>
            </w:pPr>
            <w:bookmarkStart w:id="0" w:name="_GoBack"/>
            <w:bookmarkEnd w:id="0"/>
            <w:r>
              <w:rPr>
                <w:rFonts w:hint="eastAsia" w:ascii="仿宋_GB2312" w:hAnsi="仿宋_GB2312" w:cs="仿宋_GB2312"/>
                <w:color w:val="auto"/>
                <w:sz w:val="24"/>
              </w:rPr>
              <w:t>原发证部门</w:t>
            </w:r>
            <w:r>
              <w:rPr>
                <w:rFonts w:hint="eastAsia" w:ascii="仿宋_GB2312" w:hAnsi="仿宋_GB2312" w:cs="仿宋_GB2312"/>
                <w:color w:val="auto"/>
                <w:sz w:val="24"/>
                <w:lang w:eastAsia="zh-CN"/>
              </w:rPr>
              <w:t>，</w:t>
            </w:r>
            <w:r>
              <w:rPr>
                <w:rFonts w:hint="eastAsia" w:ascii="仿宋_GB2312" w:hAnsi="仿宋_GB2312" w:cs="仿宋_GB2312"/>
                <w:sz w:val="24"/>
                <w:lang w:eastAsia="zh-CN"/>
              </w:rPr>
              <w:t>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中限</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sz w:val="24"/>
              </w:rPr>
            </w:pPr>
            <w:r>
              <w:rPr>
                <w:rFonts w:hint="eastAsia" w:ascii="仿宋_GB2312" w:hAnsi="仿宋_GB2312" w:cs="仿宋_GB2312"/>
                <w:sz w:val="24"/>
              </w:rPr>
              <w:t>无从重、从轻和减轻情形的</w:t>
            </w:r>
          </w:p>
        </w:tc>
        <w:tc>
          <w:tcPr>
            <w:tcW w:w="359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不足1万元的：</w:t>
            </w:r>
            <w:r>
              <w:rPr>
                <w:rFonts w:hint="eastAsia" w:ascii="仿宋_GB2312" w:hAnsi="仿宋_GB2312" w:cs="仿宋_GB2312"/>
                <w:sz w:val="24"/>
                <w:lang w:val="en-US" w:eastAsia="zh-CN"/>
              </w:rPr>
              <w:t>6.5</w:t>
            </w:r>
            <w:r>
              <w:rPr>
                <w:rFonts w:hint="eastAsia" w:ascii="仿宋_GB2312" w:hAnsi="仿宋_GB2312" w:cs="仿宋_GB2312"/>
                <w:sz w:val="24"/>
              </w:rPr>
              <w:t>万元以上</w:t>
            </w:r>
            <w:r>
              <w:rPr>
                <w:rFonts w:hint="eastAsia" w:ascii="仿宋_GB2312" w:hAnsi="仿宋_GB2312" w:cs="仿宋_GB2312"/>
                <w:sz w:val="24"/>
                <w:lang w:val="en-US" w:eastAsia="zh-CN"/>
              </w:rPr>
              <w:t>8.5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1万元以上的：</w:t>
            </w:r>
            <w:r>
              <w:rPr>
                <w:rFonts w:hint="eastAsia" w:ascii="仿宋_GB2312" w:hAnsi="仿宋_GB2312" w:cs="仿宋_GB2312"/>
                <w:sz w:val="24"/>
                <w:lang w:eastAsia="zh-CN"/>
              </w:rPr>
              <w:t>违法所得</w:t>
            </w:r>
            <w:r>
              <w:rPr>
                <w:rFonts w:hint="eastAsia" w:ascii="仿宋_GB2312" w:hAnsi="仿宋_GB2312" w:cs="仿宋_GB2312"/>
                <w:sz w:val="24"/>
                <w:lang w:val="en-US" w:eastAsia="zh-CN"/>
              </w:rPr>
              <w:t>13</w:t>
            </w:r>
            <w:r>
              <w:rPr>
                <w:rFonts w:hint="eastAsia" w:ascii="仿宋_GB2312" w:hAnsi="仿宋_GB2312" w:cs="仿宋_GB2312"/>
                <w:sz w:val="24"/>
              </w:rPr>
              <w:t>倍以上</w:t>
            </w:r>
            <w:r>
              <w:rPr>
                <w:rFonts w:hint="eastAsia" w:ascii="仿宋_GB2312" w:hAnsi="仿宋_GB2312" w:cs="仿宋_GB2312"/>
                <w:sz w:val="24"/>
                <w:lang w:val="en-US" w:eastAsia="zh-CN"/>
              </w:rPr>
              <w:t>17</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减轻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不足1万元的：</w:t>
            </w:r>
            <w:r>
              <w:rPr>
                <w:rFonts w:hint="eastAsia" w:ascii="仿宋_GB2312" w:hAnsi="仿宋_GB2312" w:cs="仿宋_GB2312"/>
                <w:sz w:val="24"/>
                <w:lang w:val="en-US" w:eastAsia="zh-CN"/>
              </w:rPr>
              <w:t>5</w:t>
            </w:r>
            <w:r>
              <w:rPr>
                <w:rFonts w:hint="eastAsia" w:ascii="仿宋_GB2312" w:hAnsi="仿宋_GB2312" w:cs="仿宋_GB2312"/>
                <w:sz w:val="24"/>
              </w:rPr>
              <w:t>千元以上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1万元以上的：</w:t>
            </w:r>
            <w:r>
              <w:rPr>
                <w:rFonts w:hint="eastAsia" w:ascii="仿宋_GB2312" w:hAnsi="仿宋_GB2312" w:cs="仿宋_GB2312"/>
                <w:sz w:val="24"/>
                <w:lang w:eastAsia="zh-CN"/>
              </w:rPr>
              <w:t>违法所得</w:t>
            </w:r>
            <w:r>
              <w:rPr>
                <w:rFonts w:hint="eastAsia" w:ascii="仿宋_GB2312" w:hAnsi="仿宋_GB2312" w:cs="仿宋_GB2312"/>
                <w:sz w:val="24"/>
                <w:lang w:val="en-US" w:eastAsia="zh-CN"/>
              </w:rPr>
              <w:t>1</w:t>
            </w:r>
            <w:r>
              <w:rPr>
                <w:rFonts w:hint="eastAsia" w:ascii="仿宋_GB2312" w:hAnsi="仿宋_GB2312" w:cs="仿宋_GB2312"/>
                <w:sz w:val="24"/>
              </w:rPr>
              <w:t>倍以上</w:t>
            </w:r>
            <w:r>
              <w:rPr>
                <w:rFonts w:hint="eastAsia" w:ascii="仿宋_GB2312" w:hAnsi="仿宋_GB2312" w:cs="仿宋_GB2312"/>
                <w:sz w:val="24"/>
                <w:lang w:val="en-US" w:eastAsia="zh-CN"/>
              </w:rPr>
              <w:t>10</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p>
          <w:p>
            <w:pPr>
              <w:spacing w:line="280" w:lineRule="exact"/>
              <w:jc w:val="center"/>
              <w:rPr>
                <w:rFonts w:hint="eastAsia" w:ascii="仿宋_GB2312" w:hAnsi="仿宋_GB2312" w:cs="仿宋_GB2312"/>
                <w:sz w:val="24"/>
              </w:rPr>
            </w:pPr>
            <w:r>
              <w:rPr>
                <w:rFonts w:hint="eastAsia" w:ascii="仿宋_GB2312" w:hAnsi="仿宋_GB2312" w:cs="仿宋_GB2312"/>
                <w:sz w:val="24"/>
              </w:rPr>
              <w:t>从轻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59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不足1万元的：</w:t>
            </w:r>
            <w:r>
              <w:rPr>
                <w:rFonts w:hint="eastAsia" w:ascii="仿宋_GB2312" w:hAnsi="仿宋_GB2312" w:cs="仿宋_GB2312"/>
                <w:sz w:val="24"/>
                <w:lang w:val="en-US" w:eastAsia="zh-CN"/>
              </w:rPr>
              <w:t>5</w:t>
            </w:r>
            <w:r>
              <w:rPr>
                <w:rFonts w:hint="eastAsia" w:ascii="仿宋_GB2312" w:hAnsi="仿宋_GB2312" w:cs="仿宋_GB2312"/>
                <w:sz w:val="24"/>
              </w:rPr>
              <w:t>万元以上</w:t>
            </w:r>
            <w:r>
              <w:rPr>
                <w:rFonts w:hint="eastAsia" w:ascii="仿宋_GB2312" w:hAnsi="仿宋_GB2312" w:cs="仿宋_GB2312"/>
                <w:sz w:val="24"/>
                <w:lang w:val="en-US" w:eastAsia="zh-CN"/>
              </w:rPr>
              <w:t>6.5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1万元以上的：</w:t>
            </w:r>
            <w:r>
              <w:rPr>
                <w:rFonts w:hint="eastAsia" w:ascii="仿宋_GB2312" w:hAnsi="仿宋_GB2312" w:cs="仿宋_GB2312"/>
                <w:sz w:val="24"/>
                <w:lang w:eastAsia="zh-CN"/>
              </w:rPr>
              <w:t>违法所得</w:t>
            </w:r>
            <w:r>
              <w:rPr>
                <w:rFonts w:hint="eastAsia" w:ascii="仿宋_GB2312" w:hAnsi="仿宋_GB2312" w:cs="仿宋_GB2312"/>
                <w:sz w:val="24"/>
                <w:lang w:val="en-US" w:eastAsia="zh-CN"/>
              </w:rPr>
              <w:t>10</w:t>
            </w:r>
            <w:r>
              <w:rPr>
                <w:rFonts w:hint="eastAsia" w:ascii="仿宋_GB2312" w:hAnsi="仿宋_GB2312" w:cs="仿宋_GB2312"/>
                <w:sz w:val="24"/>
              </w:rPr>
              <w:t>倍以上</w:t>
            </w:r>
            <w:r>
              <w:rPr>
                <w:rFonts w:hint="eastAsia" w:ascii="仿宋_GB2312" w:hAnsi="仿宋_GB2312" w:cs="仿宋_GB2312"/>
                <w:sz w:val="24"/>
                <w:lang w:val="en-US" w:eastAsia="zh-CN"/>
              </w:rPr>
              <w:t>13</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sz w:val="24"/>
              </w:rPr>
            </w:pPr>
            <w:r>
              <w:rPr>
                <w:rFonts w:hint="eastAsia" w:ascii="仿宋_GB2312" w:hAnsi="仿宋_GB2312" w:cs="仿宋_GB2312"/>
                <w:sz w:val="24"/>
              </w:rPr>
              <w:t>《适用规则》第十四条情形</w:t>
            </w:r>
          </w:p>
        </w:tc>
        <w:tc>
          <w:tcPr>
            <w:tcW w:w="359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不足1万元的：</w:t>
            </w:r>
            <w:r>
              <w:rPr>
                <w:rFonts w:hint="eastAsia" w:ascii="仿宋_GB2312" w:hAnsi="仿宋_GB2312" w:cs="仿宋_GB2312"/>
                <w:sz w:val="24"/>
                <w:lang w:val="en-US" w:eastAsia="zh-CN"/>
              </w:rPr>
              <w:t>5</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1万元以上的：</w:t>
            </w:r>
            <w:r>
              <w:rPr>
                <w:rFonts w:hint="eastAsia" w:ascii="仿宋_GB2312" w:hAnsi="仿宋_GB2312" w:cs="仿宋_GB2312"/>
                <w:sz w:val="24"/>
                <w:lang w:eastAsia="zh-CN"/>
              </w:rPr>
              <w:t>违法所得</w:t>
            </w:r>
            <w:r>
              <w:rPr>
                <w:rFonts w:hint="eastAsia" w:ascii="仿宋_GB2312" w:hAnsi="仿宋_GB2312" w:cs="仿宋_GB2312"/>
                <w:sz w:val="24"/>
                <w:lang w:val="en-US" w:eastAsia="zh-CN"/>
              </w:rPr>
              <w:t>10</w:t>
            </w:r>
            <w:r>
              <w:rPr>
                <w:rFonts w:hint="eastAsia" w:ascii="仿宋_GB2312" w:hAnsi="仿宋_GB2312" w:cs="仿宋_GB2312"/>
                <w:sz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从重</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sz w:val="24"/>
              </w:rPr>
            </w:pPr>
            <w:r>
              <w:rPr>
                <w:rFonts w:hint="eastAsia" w:ascii="仿宋_GB2312" w:hAnsi="仿宋_GB2312" w:cs="仿宋_GB2312"/>
                <w:sz w:val="24"/>
              </w:rPr>
              <w:t>《适用规则》第十三条情形</w:t>
            </w:r>
          </w:p>
        </w:tc>
        <w:tc>
          <w:tcPr>
            <w:tcW w:w="359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不足1万元的：</w:t>
            </w:r>
            <w:r>
              <w:rPr>
                <w:rFonts w:hint="eastAsia" w:ascii="仿宋_GB2312" w:hAnsi="仿宋_GB2312" w:cs="仿宋_GB2312"/>
                <w:sz w:val="24"/>
                <w:lang w:val="en-US" w:eastAsia="zh-CN"/>
              </w:rPr>
              <w:t>8.5</w:t>
            </w:r>
            <w:r>
              <w:rPr>
                <w:rFonts w:hint="eastAsia" w:ascii="仿宋_GB2312" w:hAnsi="仿宋_GB2312" w:cs="仿宋_GB2312"/>
                <w:sz w:val="24"/>
              </w:rPr>
              <w:t>万元以上</w:t>
            </w:r>
            <w:r>
              <w:rPr>
                <w:rFonts w:hint="eastAsia" w:ascii="仿宋_GB2312" w:hAnsi="仿宋_GB2312" w:cs="仿宋_GB2312"/>
                <w:sz w:val="24"/>
                <w:lang w:val="en-US" w:eastAsia="zh-CN"/>
              </w:rPr>
              <w:t>10</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1万元以上的：</w:t>
            </w:r>
            <w:r>
              <w:rPr>
                <w:rFonts w:hint="eastAsia" w:ascii="仿宋_GB2312" w:hAnsi="仿宋_GB2312" w:cs="仿宋_GB2312"/>
                <w:sz w:val="24"/>
                <w:lang w:eastAsia="zh-CN"/>
              </w:rPr>
              <w:t>违法所得</w:t>
            </w:r>
            <w:r>
              <w:rPr>
                <w:rFonts w:hint="eastAsia" w:ascii="仿宋_GB2312" w:hAnsi="仿宋_GB2312" w:cs="仿宋_GB2312"/>
                <w:sz w:val="24"/>
                <w:lang w:val="en-US" w:eastAsia="zh-CN"/>
              </w:rPr>
              <w:t>17</w:t>
            </w:r>
            <w:r>
              <w:rPr>
                <w:rFonts w:hint="eastAsia" w:ascii="仿宋_GB2312" w:hAnsi="仿宋_GB2312" w:cs="仿宋_GB2312"/>
                <w:sz w:val="24"/>
              </w:rPr>
              <w:t>倍以上</w:t>
            </w:r>
            <w:r>
              <w:rPr>
                <w:rFonts w:hint="eastAsia" w:ascii="仿宋_GB2312" w:hAnsi="仿宋_GB2312" w:cs="仿宋_GB2312"/>
                <w:sz w:val="24"/>
                <w:lang w:val="en-US" w:eastAsia="zh-CN"/>
              </w:rPr>
              <w:t>2</w:t>
            </w:r>
            <w:r>
              <w:rPr>
                <w:rFonts w:hint="eastAsia" w:ascii="仿宋_GB2312" w:hAnsi="仿宋_GB2312" w:cs="仿宋_GB2312"/>
                <w:sz w:val="24"/>
              </w:rPr>
              <w:t>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eastAsia" w:ascii="仿宋_GB2312" w:hAnsi="仿宋_GB2312" w:cs="仿宋_GB2312"/>
                <w:sz w:val="24"/>
              </w:rPr>
            </w:pPr>
            <w:r>
              <w:rPr>
                <w:rFonts w:hint="eastAsia" w:ascii="仿宋_GB2312" w:hAnsi="仿宋_GB2312" w:cs="仿宋_GB2312"/>
                <w:sz w:val="24"/>
              </w:rPr>
              <w:t>《适用规则》第十四条情形</w:t>
            </w:r>
          </w:p>
        </w:tc>
        <w:tc>
          <w:tcPr>
            <w:tcW w:w="359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不足1万元的：</w:t>
            </w:r>
            <w:r>
              <w:rPr>
                <w:rFonts w:hint="eastAsia" w:ascii="仿宋_GB2312" w:hAnsi="仿宋_GB2312" w:cs="仿宋_GB2312"/>
                <w:sz w:val="24"/>
                <w:lang w:val="en-US" w:eastAsia="zh-CN"/>
              </w:rPr>
              <w:t>10</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违法所得</w:t>
            </w:r>
            <w:r>
              <w:rPr>
                <w:rFonts w:hint="eastAsia" w:ascii="仿宋_GB2312" w:hAnsi="仿宋_GB2312" w:cs="仿宋_GB2312"/>
                <w:sz w:val="24"/>
              </w:rPr>
              <w:t>1万元以上的：</w:t>
            </w:r>
            <w:r>
              <w:rPr>
                <w:rFonts w:hint="eastAsia" w:ascii="仿宋_GB2312" w:hAnsi="仿宋_GB2312" w:cs="仿宋_GB2312"/>
                <w:sz w:val="24"/>
                <w:lang w:eastAsia="zh-CN"/>
              </w:rPr>
              <w:t>违法所得</w:t>
            </w:r>
            <w:r>
              <w:rPr>
                <w:rFonts w:hint="eastAsia" w:ascii="仿宋_GB2312" w:hAnsi="仿宋_GB2312" w:cs="仿宋_GB2312"/>
                <w:sz w:val="24"/>
                <w:lang w:val="en-US" w:eastAsia="zh-CN"/>
              </w:rPr>
              <w:t>2</w:t>
            </w:r>
            <w:r>
              <w:rPr>
                <w:rFonts w:hint="eastAsia" w:ascii="仿宋_GB2312" w:hAnsi="仿宋_GB2312" w:cs="仿宋_GB2312"/>
                <w:sz w:val="24"/>
              </w:rPr>
              <w:t>0倍罚款</w:t>
            </w:r>
          </w:p>
        </w:tc>
      </w:tr>
    </w:tbl>
    <w:p>
      <w:pPr>
        <w:spacing w:line="360" w:lineRule="exact"/>
        <w:rPr>
          <w:rFonts w:hint="eastAsia" w:ascii="仿宋_GB2312"/>
          <w:sz w:val="24"/>
        </w:rPr>
      </w:pPr>
    </w:p>
    <w:p>
      <w:pPr>
        <w:rPr>
          <w:rFonts w:hint="eastAsia"/>
          <w:sz w:val="21"/>
          <w:szCs w:val="21"/>
        </w:rPr>
      </w:pPr>
      <w:r>
        <w:br w:type="page"/>
      </w:r>
    </w:p>
    <w:tbl>
      <w:tblPr>
        <w:tblStyle w:val="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生产、经营未经备案的第一类医疗器械；</w:t>
            </w:r>
          </w:p>
          <w:p>
            <w:pPr>
              <w:spacing w:line="360" w:lineRule="exact"/>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未经备案从事第一类医疗器械生产；</w:t>
            </w:r>
          </w:p>
          <w:p>
            <w:pPr>
              <w:spacing w:line="360" w:lineRule="exact"/>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经营第二类医疗器械，应当备案但未备案；</w:t>
            </w:r>
          </w:p>
          <w:p>
            <w:pPr>
              <w:spacing w:line="360" w:lineRule="exact"/>
              <w:rPr>
                <w:rFonts w:hint="eastAsia" w:ascii="仿宋_GB2312" w:hAnsi="仿宋_GB2312" w:cs="仿宋_GB2312"/>
                <w:sz w:val="24"/>
              </w:rPr>
            </w:pPr>
            <w:r>
              <w:rPr>
                <w:rFonts w:hint="eastAsia" w:ascii="仿宋_GB2312" w:hAnsi="仿宋_GB2312" w:cs="仿宋_GB2312"/>
                <w:sz w:val="24"/>
                <w:lang w:val="en-US" w:eastAsia="zh-CN"/>
              </w:rPr>
              <w:t>4.</w:t>
            </w:r>
            <w:r>
              <w:rPr>
                <w:rFonts w:hint="eastAsia" w:ascii="仿宋_GB2312" w:hAnsi="仿宋_GB2312" w:cs="仿宋_GB2312"/>
                <w:sz w:val="24"/>
              </w:rPr>
              <w:t>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《条例》第八十四条</w:t>
            </w:r>
            <w:r>
              <w:rPr>
                <w:rFonts w:hint="eastAsia" w:ascii="仿宋_GB2312" w:hAnsi="仿宋_GB2312" w:cs="仿宋_GB2312"/>
                <w:sz w:val="24"/>
                <w:lang w:eastAsia="zh-CN"/>
              </w:rPr>
              <w:t>：</w:t>
            </w:r>
            <w:r>
              <w:rPr>
                <w:rFonts w:hint="eastAsia" w:ascii="仿宋_GB2312" w:hAnsi="仿宋_GB2312" w:cs="仿宋_GB2312"/>
                <w:sz w:val="24"/>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60" w:lineRule="exact"/>
              <w:rPr>
                <w:rFonts w:hint="eastAsia" w:ascii="仿宋_GB2312" w:hAnsi="仿宋_GB2312" w:cs="仿宋_GB2312"/>
                <w:sz w:val="24"/>
              </w:rPr>
            </w:pPr>
            <w:r>
              <w:rPr>
                <w:rFonts w:hint="eastAsia" w:ascii="仿宋_GB2312" w:hAnsi="仿宋_GB2312" w:cs="仿宋_GB2312"/>
                <w:sz w:val="24"/>
              </w:rPr>
              <w:t>（一）生产、经营未经备案的第一类医疗器械；</w:t>
            </w:r>
          </w:p>
          <w:p>
            <w:pPr>
              <w:spacing w:line="360" w:lineRule="exact"/>
              <w:rPr>
                <w:rFonts w:hint="eastAsia" w:ascii="仿宋_GB2312" w:hAnsi="仿宋_GB2312" w:cs="仿宋_GB2312"/>
                <w:sz w:val="24"/>
              </w:rPr>
            </w:pPr>
            <w:r>
              <w:rPr>
                <w:rFonts w:hint="eastAsia" w:ascii="仿宋_GB2312" w:hAnsi="仿宋_GB2312" w:cs="仿宋_GB2312"/>
                <w:sz w:val="24"/>
              </w:rPr>
              <w:t>（二）未经备案从事第一类医疗器械生产；</w:t>
            </w:r>
          </w:p>
          <w:p>
            <w:pPr>
              <w:spacing w:line="360" w:lineRule="exact"/>
              <w:rPr>
                <w:rFonts w:hint="eastAsia" w:ascii="仿宋_GB2312" w:hAnsi="仿宋_GB2312" w:cs="仿宋_GB2312"/>
                <w:sz w:val="24"/>
              </w:rPr>
            </w:pPr>
            <w:r>
              <w:rPr>
                <w:rFonts w:hint="eastAsia" w:ascii="仿宋_GB2312" w:hAnsi="仿宋_GB2312" w:cs="仿宋_GB2312"/>
                <w:sz w:val="24"/>
              </w:rPr>
              <w:t>（三）经营第二类医疗器械，应当备案但未备案；</w:t>
            </w:r>
          </w:p>
          <w:p>
            <w:pPr>
              <w:spacing w:line="360" w:lineRule="exact"/>
              <w:rPr>
                <w:rFonts w:hint="eastAsia" w:ascii="仿宋_GB2312" w:hAnsi="仿宋_GB2312" w:cs="仿宋_GB2312"/>
                <w:sz w:val="24"/>
              </w:rPr>
            </w:pPr>
            <w:r>
              <w:rPr>
                <w:rFonts w:hint="eastAsia" w:ascii="仿宋_GB2312" w:hAnsi="仿宋_GB2312" w:cs="仿宋_GB2312"/>
                <w:sz w:val="24"/>
              </w:rPr>
              <w:t>（四）已经备案的资料不符合要求。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lang w:eastAsia="zh-CN"/>
              </w:rPr>
            </w:pPr>
            <w:r>
              <w:rPr>
                <w:rFonts w:hint="eastAsia" w:ascii="仿宋_GB2312" w:hAnsi="仿宋_GB2312" w:cs="仿宋_GB2312"/>
                <w:sz w:val="24"/>
                <w:lang w:eastAsia="zh-CN"/>
              </w:rPr>
              <w:t>向社会公告</w:t>
            </w:r>
          </w:p>
          <w:p>
            <w:pPr>
              <w:spacing w:line="360" w:lineRule="exact"/>
              <w:rPr>
                <w:rFonts w:hint="eastAsia" w:ascii="仿宋_GB2312" w:hAnsi="仿宋_GB2312" w:cs="仿宋_GB2312"/>
                <w:sz w:val="24"/>
                <w:lang w:eastAsia="zh-CN"/>
              </w:rPr>
            </w:pPr>
            <w:r>
              <w:rPr>
                <w:rFonts w:hint="eastAsia" w:ascii="仿宋_GB2312" w:hAnsi="仿宋_GB2312" w:cs="仿宋_GB2312"/>
                <w:sz w:val="24"/>
                <w:lang w:eastAsia="zh-CN"/>
              </w:rPr>
              <w:t>没收违法所得，没收非法财物，没收收入</w:t>
            </w:r>
          </w:p>
          <w:p>
            <w:pPr>
              <w:spacing w:line="360" w:lineRule="exact"/>
              <w:rPr>
                <w:rFonts w:hint="eastAsia" w:ascii="仿宋_GB2312" w:hAnsi="仿宋_GB2312" w:cs="仿宋_GB2312"/>
                <w:sz w:val="24"/>
              </w:rPr>
            </w:pPr>
            <w:r>
              <w:rPr>
                <w:rFonts w:hint="eastAsia" w:ascii="仿宋_GB2312" w:hAnsi="仿宋_GB2312" w:cs="仿宋_GB2312"/>
                <w:sz w:val="24"/>
              </w:rPr>
              <w:t>罚款</w:t>
            </w:r>
          </w:p>
          <w:p>
            <w:pPr>
              <w:spacing w:line="36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违法生产经营的医疗器械货值金额不足1万元的，并处1万元以上5万元以下罚款；货值金额1万元以上的，并处货值金额5倍以上20倍以下罚款</w:t>
            </w:r>
          </w:p>
          <w:p>
            <w:pPr>
              <w:spacing w:line="36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个人（情节严重的）：处</w:t>
            </w:r>
            <w:r>
              <w:rPr>
                <w:rFonts w:hint="eastAsia" w:ascii="仿宋_GB2312" w:hAnsi="仿宋_GB2312" w:cs="仿宋_GB2312"/>
                <w:sz w:val="24"/>
              </w:rPr>
              <w:t>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中限</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无从重、从轻和减轻情形的</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2.2</w:t>
            </w:r>
            <w:r>
              <w:rPr>
                <w:rFonts w:hint="eastAsia" w:ascii="仿宋_GB2312" w:hAnsi="仿宋_GB2312" w:cs="仿宋_GB2312"/>
                <w:sz w:val="24"/>
              </w:rPr>
              <w:t>万元以上</w:t>
            </w:r>
            <w:r>
              <w:rPr>
                <w:rFonts w:hint="eastAsia" w:ascii="仿宋_GB2312" w:hAnsi="仿宋_GB2312" w:cs="仿宋_GB2312"/>
                <w:sz w:val="24"/>
                <w:lang w:val="en-US" w:eastAsia="zh-CN"/>
              </w:rPr>
              <w:t>3.8</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货值金额1万元以上的：货值金额9.5倍以上</w:t>
            </w:r>
            <w:r>
              <w:rPr>
                <w:rFonts w:hint="eastAsia" w:ascii="仿宋_GB2312" w:hAnsi="仿宋_GB2312" w:cs="仿宋_GB2312"/>
                <w:sz w:val="24"/>
                <w:lang w:val="en-US" w:eastAsia="zh-CN"/>
              </w:rPr>
              <w:t>1</w:t>
            </w:r>
            <w:r>
              <w:rPr>
                <w:rFonts w:hint="eastAsia" w:ascii="仿宋_GB2312" w:hAnsi="仿宋_GB2312" w:cs="仿宋_GB2312"/>
                <w:sz w:val="24"/>
              </w:rPr>
              <w:t>5.5倍以下罚款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lang w:eastAsia="zh-CN"/>
              </w:rPr>
              <w:t>所获收入</w:t>
            </w:r>
            <w:r>
              <w:rPr>
                <w:rFonts w:hint="eastAsia" w:ascii="仿宋_GB2312" w:hAnsi="仿宋_GB2312" w:cs="仿宋_GB2312"/>
                <w:sz w:val="24"/>
                <w:lang w:val="en-US" w:eastAsia="zh-CN"/>
              </w:rPr>
              <w:t>0.8</w:t>
            </w:r>
            <w:r>
              <w:rPr>
                <w:rFonts w:hint="eastAsia" w:ascii="仿宋_GB2312" w:hAnsi="仿宋_GB2312" w:cs="仿宋_GB2312"/>
                <w:sz w:val="24"/>
              </w:rPr>
              <w:t>倍以上</w:t>
            </w:r>
            <w:r>
              <w:rPr>
                <w:rFonts w:hint="eastAsia" w:ascii="仿宋_GB2312" w:hAnsi="仿宋_GB2312" w:cs="仿宋_GB2312"/>
                <w:sz w:val="24"/>
                <w:lang w:val="en-US" w:eastAsia="zh-CN"/>
              </w:rPr>
              <w:t>1.5</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减轻</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1</w:t>
            </w:r>
            <w:r>
              <w:rPr>
                <w:rFonts w:hint="eastAsia" w:ascii="仿宋_GB2312" w:hAnsi="仿宋_GB2312" w:cs="仿宋_GB2312"/>
                <w:sz w:val="24"/>
              </w:rPr>
              <w:t>千元以上</w:t>
            </w:r>
            <w:r>
              <w:rPr>
                <w:rFonts w:hint="eastAsia" w:ascii="仿宋_GB2312" w:hAnsi="仿宋_GB2312" w:cs="仿宋_GB2312"/>
                <w:sz w:val="24"/>
                <w:lang w:val="en-US" w:eastAsia="zh-CN"/>
              </w:rPr>
              <w:t>1</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0</w:t>
            </w:r>
            <w:r>
              <w:rPr>
                <w:rFonts w:hint="eastAsia" w:ascii="仿宋_GB2312" w:hAnsi="仿宋_GB2312" w:cs="仿宋_GB2312"/>
                <w:sz w:val="24"/>
              </w:rPr>
              <w:t>.5倍以上5倍以下罚款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收入的0.</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w:t>
            </w:r>
            <w:r>
              <w:rPr>
                <w:rFonts w:hint="eastAsia" w:ascii="仿宋_GB2312" w:hAnsi="仿宋_GB2312" w:cs="仿宋_GB2312"/>
                <w:sz w:val="24"/>
              </w:rPr>
              <w:t>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《适用规则》第十一条、第十二条情形</w:t>
            </w:r>
          </w:p>
          <w:p>
            <w:pPr>
              <w:spacing w:line="360" w:lineRule="exact"/>
              <w:jc w:val="left"/>
              <w:rPr>
                <w:rFonts w:hint="eastAsia" w:ascii="仿宋_GB2312" w:hAnsi="仿宋_GB2312" w:cs="仿宋_GB2312"/>
                <w:sz w:val="24"/>
              </w:rPr>
            </w:pP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值金额不足1万元的：</w:t>
            </w:r>
            <w:r>
              <w:rPr>
                <w:rFonts w:hint="eastAsia" w:ascii="仿宋_GB2312" w:hAnsi="仿宋_GB2312" w:cs="仿宋_GB2312"/>
                <w:sz w:val="24"/>
                <w:lang w:val="en-US" w:eastAsia="zh-CN"/>
              </w:rPr>
              <w:t>1</w:t>
            </w:r>
            <w:r>
              <w:rPr>
                <w:rFonts w:hint="eastAsia" w:ascii="仿宋_GB2312" w:hAnsi="仿宋_GB2312" w:cs="仿宋_GB2312"/>
                <w:sz w:val="24"/>
              </w:rPr>
              <w:t>万元以上</w:t>
            </w:r>
            <w:r>
              <w:rPr>
                <w:rFonts w:hint="eastAsia" w:ascii="仿宋_GB2312" w:hAnsi="仿宋_GB2312" w:cs="仿宋_GB2312"/>
                <w:sz w:val="24"/>
                <w:lang w:val="en-US" w:eastAsia="zh-CN"/>
              </w:rPr>
              <w:t>2.2</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5</w:t>
            </w:r>
            <w:r>
              <w:rPr>
                <w:rFonts w:hint="eastAsia" w:ascii="仿宋_GB2312" w:hAnsi="仿宋_GB2312" w:cs="仿宋_GB2312"/>
                <w:sz w:val="24"/>
              </w:rPr>
              <w:t>倍以上9.5倍以下罚款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0.8</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cs="仿宋_GB2312"/>
                <w:sz w:val="24"/>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《适用规则》第十四条情形</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1</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货值金额1万元以上的：货值金额5倍罚款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cs="仿宋_GB2312"/>
                <w:sz w:val="24"/>
              </w:rPr>
            </w:pPr>
            <w:r>
              <w:rPr>
                <w:rFonts w:hint="eastAsia" w:ascii="仿宋_GB2312" w:hAnsi="仿宋_GB2312" w:cs="仿宋_GB2312"/>
                <w:sz w:val="24"/>
              </w:rPr>
              <w:t>《适用规则》第十三条情形</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3.8</w:t>
            </w:r>
            <w:r>
              <w:rPr>
                <w:rFonts w:hint="eastAsia" w:ascii="仿宋_GB2312" w:hAnsi="仿宋_GB2312" w:cs="仿宋_GB2312"/>
                <w:sz w:val="24"/>
              </w:rPr>
              <w:t>万元以上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1</w:t>
            </w:r>
            <w:r>
              <w:rPr>
                <w:rFonts w:hint="eastAsia" w:ascii="仿宋_GB2312" w:hAnsi="仿宋_GB2312" w:cs="仿宋_GB2312"/>
                <w:sz w:val="24"/>
              </w:rPr>
              <w:t>5.5倍以上</w:t>
            </w:r>
            <w:r>
              <w:rPr>
                <w:rFonts w:hint="eastAsia" w:ascii="仿宋_GB2312" w:hAnsi="仿宋_GB2312" w:cs="仿宋_GB2312"/>
                <w:sz w:val="24"/>
                <w:lang w:val="en-US" w:eastAsia="zh-CN"/>
              </w:rPr>
              <w:t>2</w:t>
            </w:r>
            <w:r>
              <w:rPr>
                <w:rFonts w:hint="eastAsia" w:ascii="仿宋_GB2312" w:hAnsi="仿宋_GB2312" w:cs="仿宋_GB2312"/>
                <w:sz w:val="24"/>
              </w:rPr>
              <w:t>0倍以下罚款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1.5</w:t>
            </w:r>
            <w:r>
              <w:rPr>
                <w:rFonts w:hint="eastAsia" w:ascii="仿宋_GB2312" w:hAnsi="仿宋_GB2312" w:cs="仿宋_GB2312"/>
                <w:sz w:val="24"/>
              </w:rPr>
              <w:t>倍以上</w:t>
            </w:r>
            <w:r>
              <w:rPr>
                <w:rFonts w:hint="eastAsia" w:ascii="仿宋_GB2312" w:hAnsi="仿宋_GB2312" w:cs="仿宋_GB2312"/>
                <w:sz w:val="24"/>
                <w:lang w:val="en-US" w:eastAsia="zh-CN"/>
              </w:rPr>
              <w:t>2</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《适用规则》第十四条情形</w:t>
            </w:r>
          </w:p>
        </w:tc>
        <w:tc>
          <w:tcPr>
            <w:tcW w:w="31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货值金额不足1万元的：5万元罚款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2</w:t>
            </w:r>
            <w:r>
              <w:rPr>
                <w:rFonts w:hint="eastAsia" w:ascii="仿宋_GB2312" w:hAnsi="仿宋_GB2312" w:cs="仿宋_GB2312"/>
                <w:sz w:val="24"/>
              </w:rPr>
              <w:t>0倍罚款</w:t>
            </w:r>
          </w:p>
          <w:p>
            <w:pPr>
              <w:spacing w:line="28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2</w:t>
            </w:r>
            <w:r>
              <w:rPr>
                <w:rFonts w:hint="eastAsia" w:ascii="仿宋_GB2312" w:hAnsi="仿宋_GB2312" w:cs="仿宋_GB2312"/>
                <w:sz w:val="24"/>
              </w:rPr>
              <w:t>倍罚款</w:t>
            </w:r>
          </w:p>
        </w:tc>
      </w:tr>
    </w:tbl>
    <w:p>
      <w:pPr>
        <w:spacing w:line="360" w:lineRule="exact"/>
        <w:rPr>
          <w:rFonts w:hint="eastAsia" w:ascii="仿宋_GB2312" w:eastAsia="宋体"/>
          <w:sz w:val="24"/>
        </w:rPr>
      </w:pPr>
      <w:r>
        <w:rPr>
          <w:rFonts w:hint="eastAsia" w:ascii="仿宋_GB2312"/>
          <w:sz w:val="24"/>
        </w:rPr>
        <w:br w:type="page"/>
      </w:r>
    </w:p>
    <w:tbl>
      <w:tblPr>
        <w:tblStyle w:val="2"/>
        <w:tblW w:w="89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3008"/>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编码</w:t>
            </w:r>
          </w:p>
        </w:tc>
        <w:tc>
          <w:tcPr>
            <w:tcW w:w="773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731"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sz w:val="24"/>
                <w:lang w:eastAsia="zh-CN"/>
              </w:rPr>
            </w:pPr>
            <w:r>
              <w:rPr>
                <w:rFonts w:hint="eastAsia" w:ascii="仿宋_GB2312" w:hAnsi="仿宋_GB2312" w:cs="仿宋_GB2312"/>
                <w:sz w:val="24"/>
              </w:rPr>
              <w:t>备案时提供虚假资料的</w:t>
            </w:r>
            <w:r>
              <w:rPr>
                <w:rFonts w:hint="eastAsia" w:ascii="仿宋_GB2312" w:hAnsi="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731"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cs="仿宋_GB2312"/>
                <w:sz w:val="24"/>
              </w:rPr>
            </w:pPr>
            <w:r>
              <w:rPr>
                <w:rFonts w:hint="eastAsia" w:ascii="仿宋_GB2312" w:hAnsi="仿宋_GB2312" w:cs="仿宋_GB2312"/>
                <w:sz w:val="24"/>
              </w:rPr>
              <w:t>《条例》第八十五条</w:t>
            </w:r>
            <w:r>
              <w:rPr>
                <w:rFonts w:hint="eastAsia" w:ascii="仿宋_GB2312" w:hAnsi="仿宋_GB2312" w:cs="仿宋_GB2312"/>
                <w:sz w:val="24"/>
                <w:lang w:eastAsia="zh-CN"/>
              </w:rPr>
              <w:t>：</w:t>
            </w:r>
            <w:r>
              <w:rPr>
                <w:rFonts w:hint="eastAsia" w:ascii="仿宋_GB2312" w:hAnsi="仿宋_GB2312" w:cs="仿宋_GB2312"/>
                <w:sz w:val="24"/>
              </w:rPr>
              <w:t>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731"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cs="仿宋_GB2312"/>
                <w:sz w:val="24"/>
                <w:lang w:eastAsia="zh-CN"/>
              </w:rPr>
            </w:pPr>
            <w:r>
              <w:rPr>
                <w:rFonts w:hint="eastAsia" w:ascii="仿宋_GB2312" w:hAnsi="仿宋_GB2312" w:cs="仿宋_GB2312"/>
                <w:sz w:val="24"/>
                <w:lang w:eastAsia="zh-CN"/>
              </w:rPr>
              <w:t>向社会公告</w:t>
            </w:r>
          </w:p>
          <w:p>
            <w:pPr>
              <w:spacing w:line="340" w:lineRule="exact"/>
              <w:rPr>
                <w:rFonts w:hint="eastAsia" w:ascii="仿宋_GB2312" w:hAnsi="仿宋_GB2312" w:cs="仿宋_GB2312"/>
                <w:sz w:val="24"/>
                <w:lang w:eastAsia="zh-CN"/>
              </w:rPr>
            </w:pPr>
            <w:r>
              <w:rPr>
                <w:rFonts w:hint="eastAsia" w:ascii="仿宋_GB2312" w:hAnsi="仿宋_GB2312" w:cs="仿宋_GB2312"/>
                <w:sz w:val="24"/>
                <w:lang w:eastAsia="zh-CN"/>
              </w:rPr>
              <w:t>没收违法所得，没收非法财物，没收收入</w:t>
            </w:r>
          </w:p>
          <w:p>
            <w:pPr>
              <w:spacing w:line="340" w:lineRule="exact"/>
              <w:rPr>
                <w:rFonts w:hint="eastAsia" w:ascii="仿宋_GB2312" w:hAnsi="仿宋_GB2312" w:cs="仿宋_GB2312"/>
                <w:sz w:val="24"/>
                <w:lang w:eastAsia="zh-CN"/>
              </w:rPr>
            </w:pPr>
            <w:r>
              <w:rPr>
                <w:rFonts w:hint="eastAsia" w:ascii="仿宋_GB2312" w:hAnsi="仿宋_GB2312" w:cs="仿宋_GB2312"/>
                <w:sz w:val="24"/>
                <w:lang w:eastAsia="zh-CN"/>
              </w:rPr>
              <w:t>罚款</w:t>
            </w:r>
          </w:p>
          <w:p>
            <w:pPr>
              <w:spacing w:line="340" w:lineRule="exact"/>
              <w:rPr>
                <w:rFonts w:hint="eastAsia" w:ascii="仿宋_GB2312" w:hAnsi="仿宋_GB2312" w:cs="仿宋_GB2312"/>
                <w:sz w:val="24"/>
              </w:rPr>
            </w:pPr>
            <w:r>
              <w:rPr>
                <w:rFonts w:hint="eastAsia" w:ascii="仿宋_GB2312" w:hAnsi="仿宋_GB2312" w:cs="仿宋_GB2312"/>
                <w:sz w:val="24"/>
              </w:rPr>
              <w:t>责令停产停业</w:t>
            </w:r>
          </w:p>
          <w:p>
            <w:pPr>
              <w:spacing w:line="34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731"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731"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cs="仿宋_GB2312"/>
                <w:sz w:val="24"/>
              </w:rPr>
            </w:pPr>
            <w:r>
              <w:rPr>
                <w:rFonts w:hint="eastAsia" w:ascii="仿宋_GB2312" w:hAnsi="仿宋_GB2312" w:cs="仿宋_GB2312"/>
                <w:sz w:val="24"/>
              </w:rPr>
              <w:t>违法生产经营的医疗器械货值金额不足1万元的，并处2万元以上5万元以下罚款；货值金额1万元以上的，并处货值金额5倍以上20倍以下罚款</w:t>
            </w:r>
          </w:p>
          <w:p>
            <w:pPr>
              <w:spacing w:line="340" w:lineRule="exact"/>
              <w:rPr>
                <w:rFonts w:hint="eastAsia"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w:t>
            </w:r>
            <w:r>
              <w:rPr>
                <w:rFonts w:hint="eastAsia" w:ascii="仿宋_GB2312" w:hAnsi="仿宋_GB2312" w:cs="仿宋_GB2312"/>
                <w:sz w:val="24"/>
                <w:lang w:eastAsia="zh-CN"/>
              </w:rPr>
              <w:t>处</w:t>
            </w:r>
            <w:r>
              <w:rPr>
                <w:rFonts w:hint="eastAsia" w:ascii="仿宋_GB2312" w:hAnsi="仿宋_GB2312" w:cs="仿宋_GB2312"/>
                <w:sz w:val="24"/>
              </w:rPr>
              <w:t>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8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8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2.9</w:t>
            </w:r>
            <w:r>
              <w:rPr>
                <w:rFonts w:hint="eastAsia" w:ascii="仿宋_GB2312" w:hAnsi="仿宋_GB2312" w:cs="仿宋_GB2312"/>
                <w:sz w:val="24"/>
              </w:rPr>
              <w:t>万元以上</w:t>
            </w:r>
            <w:r>
              <w:rPr>
                <w:rFonts w:hint="eastAsia" w:ascii="仿宋_GB2312" w:hAnsi="仿宋_GB2312" w:cs="仿宋_GB2312"/>
                <w:sz w:val="24"/>
                <w:lang w:val="en-US" w:eastAsia="zh-CN"/>
              </w:rPr>
              <w:t>4.1</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9.5</w:t>
            </w:r>
            <w:r>
              <w:rPr>
                <w:rFonts w:hint="eastAsia" w:ascii="仿宋_GB2312" w:hAnsi="仿宋_GB2312" w:cs="仿宋_GB2312"/>
                <w:sz w:val="24"/>
              </w:rPr>
              <w:t>倍以上</w:t>
            </w:r>
            <w:r>
              <w:rPr>
                <w:rFonts w:hint="eastAsia" w:ascii="仿宋_GB2312" w:hAnsi="仿宋_GB2312" w:cs="仿宋_GB2312"/>
                <w:sz w:val="24"/>
                <w:lang w:val="en-US" w:eastAsia="zh-CN"/>
              </w:rPr>
              <w:t>1</w:t>
            </w:r>
            <w:r>
              <w:rPr>
                <w:rFonts w:hint="eastAsia" w:ascii="仿宋_GB2312" w:hAnsi="仿宋_GB2312" w:cs="仿宋_GB2312"/>
                <w:sz w:val="24"/>
              </w:rPr>
              <w:t>5.5倍以下罚款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lang w:eastAsia="zh-CN"/>
              </w:rPr>
              <w:t>所获收入</w:t>
            </w:r>
            <w:r>
              <w:rPr>
                <w:rFonts w:hint="eastAsia" w:ascii="仿宋_GB2312" w:hAnsi="仿宋_GB2312" w:cs="仿宋_GB2312"/>
                <w:sz w:val="24"/>
                <w:lang w:val="en-US" w:eastAsia="zh-CN"/>
              </w:rPr>
              <w:t>1.1</w:t>
            </w:r>
            <w:r>
              <w:rPr>
                <w:rFonts w:hint="eastAsia" w:ascii="仿宋_GB2312" w:hAnsi="仿宋_GB2312" w:cs="仿宋_GB2312"/>
                <w:sz w:val="24"/>
              </w:rPr>
              <w:t>倍以上</w:t>
            </w:r>
            <w:r>
              <w:rPr>
                <w:rFonts w:hint="eastAsia" w:ascii="仿宋_GB2312" w:hAnsi="仿宋_GB2312" w:cs="仿宋_GB2312"/>
                <w:sz w:val="24"/>
                <w:lang w:val="en-US" w:eastAsia="zh-CN"/>
              </w:rPr>
              <w:t>2.2</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8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2</w:t>
            </w:r>
            <w:r>
              <w:rPr>
                <w:rFonts w:hint="eastAsia" w:ascii="仿宋_GB2312" w:hAnsi="仿宋_GB2312" w:cs="仿宋_GB2312"/>
                <w:sz w:val="24"/>
              </w:rPr>
              <w:t>千元以上</w:t>
            </w:r>
            <w:r>
              <w:rPr>
                <w:rFonts w:hint="eastAsia" w:ascii="仿宋_GB2312" w:hAnsi="仿宋_GB2312" w:cs="仿宋_GB2312"/>
                <w:sz w:val="24"/>
                <w:lang w:val="en-US" w:eastAsia="zh-CN"/>
              </w:rPr>
              <w:t>2</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0</w:t>
            </w:r>
            <w:r>
              <w:rPr>
                <w:rFonts w:hint="eastAsia" w:ascii="仿宋_GB2312" w:hAnsi="仿宋_GB2312" w:cs="仿宋_GB2312"/>
                <w:sz w:val="24"/>
              </w:rPr>
              <w:t>.5倍以上5倍以下罚款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收入的0.</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w:t>
            </w:r>
            <w:r>
              <w:rPr>
                <w:rFonts w:hint="eastAsia" w:ascii="仿宋_GB2312" w:hAnsi="仿宋_GB2312" w:cs="仿宋_GB2312"/>
                <w:sz w:val="24"/>
              </w:rPr>
              <w:t>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仿宋_GB2312" w:cs="仿宋_GB2312"/>
                <w:sz w:val="24"/>
              </w:rPr>
            </w:pPr>
            <w:r>
              <w:rPr>
                <w:rFonts w:hint="eastAsia" w:ascii="仿宋_GB2312" w:hAnsi="仿宋_GB2312" w:cs="仿宋_GB2312"/>
                <w:sz w:val="24"/>
              </w:rPr>
              <w:t>《适用规则》第十一条、第十二条情形</w:t>
            </w:r>
          </w:p>
          <w:p>
            <w:pPr>
              <w:spacing w:line="340" w:lineRule="exact"/>
              <w:rPr>
                <w:rFonts w:hint="eastAsia" w:ascii="仿宋_GB2312" w:hAnsi="仿宋_GB2312" w:cs="仿宋_GB2312"/>
                <w:sz w:val="24"/>
              </w:rPr>
            </w:pPr>
          </w:p>
        </w:tc>
        <w:tc>
          <w:tcPr>
            <w:tcW w:w="38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值金额不足1万元的：</w:t>
            </w:r>
            <w:r>
              <w:rPr>
                <w:rFonts w:hint="eastAsia" w:ascii="仿宋_GB2312" w:hAnsi="仿宋_GB2312" w:cs="仿宋_GB2312"/>
                <w:sz w:val="24"/>
                <w:lang w:val="en-US" w:eastAsia="zh-CN"/>
              </w:rPr>
              <w:t>2</w:t>
            </w:r>
            <w:r>
              <w:rPr>
                <w:rFonts w:hint="eastAsia" w:ascii="仿宋_GB2312" w:hAnsi="仿宋_GB2312" w:cs="仿宋_GB2312"/>
                <w:sz w:val="24"/>
              </w:rPr>
              <w:t>万元以上</w:t>
            </w:r>
            <w:r>
              <w:rPr>
                <w:rFonts w:hint="eastAsia" w:ascii="仿宋_GB2312" w:hAnsi="仿宋_GB2312" w:cs="仿宋_GB2312"/>
                <w:sz w:val="24"/>
                <w:lang w:val="en-US" w:eastAsia="zh-CN"/>
              </w:rPr>
              <w:t>2.9</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5</w:t>
            </w:r>
            <w:r>
              <w:rPr>
                <w:rFonts w:hint="eastAsia" w:ascii="仿宋_GB2312" w:hAnsi="仿宋_GB2312" w:cs="仿宋_GB2312"/>
                <w:sz w:val="24"/>
              </w:rPr>
              <w:t>倍以上9.5倍以下罚款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1.1</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8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2</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货值金额1万元以上的：货值金额5倍罚款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仿宋_GB2312" w:cs="仿宋_GB2312"/>
                <w:sz w:val="24"/>
              </w:rPr>
            </w:pPr>
            <w:r>
              <w:rPr>
                <w:rFonts w:hint="eastAsia" w:ascii="仿宋_GB2312" w:hAnsi="仿宋_GB2312" w:cs="仿宋_GB2312"/>
                <w:sz w:val="24"/>
              </w:rPr>
              <w:t>《适用规则》第十三条情形</w:t>
            </w:r>
          </w:p>
          <w:p>
            <w:pPr>
              <w:spacing w:line="340" w:lineRule="exact"/>
              <w:rPr>
                <w:rFonts w:hint="eastAsia" w:ascii="仿宋_GB2312" w:hAnsi="仿宋_GB2312" w:cs="仿宋_GB2312"/>
                <w:sz w:val="24"/>
              </w:rPr>
            </w:pPr>
          </w:p>
        </w:tc>
        <w:tc>
          <w:tcPr>
            <w:tcW w:w="38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4.1</w:t>
            </w:r>
            <w:r>
              <w:rPr>
                <w:rFonts w:hint="eastAsia" w:ascii="仿宋_GB2312" w:hAnsi="仿宋_GB2312" w:cs="仿宋_GB2312"/>
                <w:sz w:val="24"/>
              </w:rPr>
              <w:t>万元以上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1</w:t>
            </w:r>
            <w:r>
              <w:rPr>
                <w:rFonts w:hint="eastAsia" w:ascii="仿宋_GB2312" w:hAnsi="仿宋_GB2312" w:cs="仿宋_GB2312"/>
                <w:sz w:val="24"/>
              </w:rPr>
              <w:t>5.5倍以上</w:t>
            </w:r>
            <w:r>
              <w:rPr>
                <w:rFonts w:hint="eastAsia" w:ascii="仿宋_GB2312" w:hAnsi="仿宋_GB2312" w:cs="仿宋_GB2312"/>
                <w:sz w:val="24"/>
                <w:lang w:val="en-US" w:eastAsia="zh-CN"/>
              </w:rPr>
              <w:t>2</w:t>
            </w:r>
            <w:r>
              <w:rPr>
                <w:rFonts w:hint="eastAsia" w:ascii="仿宋_GB2312" w:hAnsi="仿宋_GB2312" w:cs="仿宋_GB2312"/>
                <w:sz w:val="24"/>
              </w:rPr>
              <w:t>0倍以下罚款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2.2</w:t>
            </w:r>
            <w:r>
              <w:rPr>
                <w:rFonts w:hint="eastAsia" w:ascii="仿宋_GB2312" w:hAnsi="仿宋_GB2312" w:cs="仿宋_GB2312"/>
                <w:sz w:val="24"/>
              </w:rPr>
              <w:t>倍以上</w:t>
            </w:r>
            <w:r>
              <w:rPr>
                <w:rFonts w:hint="eastAsia" w:ascii="仿宋_GB2312" w:hAnsi="仿宋_GB2312" w:cs="仿宋_GB2312"/>
                <w:sz w:val="24"/>
                <w:lang w:val="en-US" w:eastAsia="zh-CN"/>
              </w:rPr>
              <w:t>3</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8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color w:val="0000FF"/>
                <w:sz w:val="24"/>
              </w:rPr>
            </w:pPr>
            <w:r>
              <w:rPr>
                <w:rFonts w:hint="eastAsia" w:ascii="仿宋_GB2312" w:hAnsi="仿宋_GB2312" w:cs="仿宋_GB2312"/>
                <w:sz w:val="24"/>
              </w:rPr>
              <w:t>货值金额不足1万元的：5万元罚款</w:t>
            </w:r>
          </w:p>
          <w:p>
            <w:pPr>
              <w:spacing w:line="28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2</w:t>
            </w:r>
            <w:r>
              <w:rPr>
                <w:rFonts w:hint="eastAsia" w:ascii="仿宋_GB2312" w:hAnsi="仿宋_GB2312" w:cs="仿宋_GB2312"/>
                <w:sz w:val="24"/>
              </w:rPr>
              <w:t>0倍罚款</w:t>
            </w:r>
          </w:p>
          <w:p>
            <w:pPr>
              <w:spacing w:line="28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3</w:t>
            </w:r>
            <w:r>
              <w:rPr>
                <w:rFonts w:hint="eastAsia" w:ascii="仿宋_GB2312" w:hAnsi="仿宋_GB2312" w:cs="仿宋_GB2312"/>
                <w:sz w:val="24"/>
              </w:rPr>
              <w:t>倍罚款</w:t>
            </w:r>
          </w:p>
        </w:tc>
      </w:tr>
    </w:tbl>
    <w:p>
      <w:pPr>
        <w:spacing w:line="360" w:lineRule="exact"/>
        <w:rPr>
          <w:rFonts w:hint="eastAsia" w:ascii="仿宋_GB2312" w:eastAsia="宋体"/>
          <w:sz w:val="24"/>
        </w:rPr>
      </w:pPr>
      <w:r>
        <w:rPr>
          <w:rFonts w:hint="eastAsia" w:ascii="仿宋_GB2312"/>
          <w:sz w:val="24"/>
        </w:rPr>
        <w:br w:type="page"/>
      </w: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0"/>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编码</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生产、经营、使用不符合强制性标准或者不符合经注册或者备案的产品技术要求的医疗器械；</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未按照经注册或者备案的产品技术要求组织生产，或者未依照本条例规定建立质量管理体系并保持有效运行，影响产品安全、有效；</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经营、使用无合格证明文件、过期、失效、淘汰的医疗器械，或者使用未依法注册的医疗器械；</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4.</w:t>
            </w:r>
            <w:r>
              <w:rPr>
                <w:rFonts w:hint="eastAsia" w:ascii="仿宋_GB2312" w:hAnsi="仿宋_GB2312" w:cs="仿宋_GB2312"/>
                <w:sz w:val="24"/>
              </w:rPr>
              <w:t>在负责药品监督管理的部门责令召回后仍拒不召回，或者在负责药品监督管理的部门责令停止或者暂停生产、进口、经营后，仍拒不停止生产、进口、经营医疗器械；</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委托不具备本条例规定条件的企业生产医疗器械，或者未对受托生产企业的生产行为进行管理；</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6.</w:t>
            </w:r>
            <w:r>
              <w:rPr>
                <w:rFonts w:hint="eastAsia" w:ascii="仿宋_GB2312" w:hAnsi="仿宋_GB2312" w:cs="仿宋_GB2312"/>
                <w:sz w:val="24"/>
              </w:rPr>
              <w:t>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cs="仿宋_GB2312"/>
                <w:sz w:val="24"/>
              </w:rPr>
            </w:pPr>
            <w:r>
              <w:rPr>
                <w:rFonts w:hint="eastAsia" w:ascii="仿宋_GB2312" w:hAnsi="仿宋_GB2312" w:cs="仿宋_GB2312"/>
                <w:sz w:val="24"/>
              </w:rPr>
              <w:t>《条例》第八十六条</w:t>
            </w:r>
            <w:r>
              <w:rPr>
                <w:rFonts w:hint="eastAsia" w:ascii="仿宋_GB2312" w:hAnsi="仿宋_GB2312" w:cs="仿宋_GB2312"/>
                <w:sz w:val="24"/>
                <w:lang w:val="en-US" w:eastAsia="zh-CN"/>
              </w:rPr>
              <w:t>:</w:t>
            </w:r>
            <w:r>
              <w:rPr>
                <w:rFonts w:hint="eastAsia" w:ascii="仿宋_GB2312" w:hAnsi="仿宋_GB2312" w:cs="仿宋_GB2312"/>
                <w:sz w:val="24"/>
              </w:rPr>
              <w:t>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40" w:lineRule="exact"/>
              <w:rPr>
                <w:rFonts w:hint="eastAsia" w:ascii="仿宋_GB2312" w:hAnsi="仿宋_GB2312" w:cs="仿宋_GB2312"/>
                <w:sz w:val="24"/>
              </w:rPr>
            </w:pPr>
            <w:r>
              <w:rPr>
                <w:rFonts w:hint="eastAsia" w:ascii="仿宋_GB2312" w:hAnsi="仿宋_GB2312" w:cs="仿宋_GB2312"/>
                <w:sz w:val="24"/>
              </w:rPr>
              <w:t>（一）生产、经营、使用不符合强制性标准或者不符合经注册或者备案的产品技术要求的医疗器械；</w:t>
            </w:r>
          </w:p>
          <w:p>
            <w:pPr>
              <w:spacing w:line="340" w:lineRule="exact"/>
              <w:rPr>
                <w:rFonts w:hint="eastAsia" w:ascii="仿宋_GB2312" w:hAnsi="仿宋_GB2312" w:cs="仿宋_GB2312"/>
                <w:sz w:val="24"/>
              </w:rPr>
            </w:pPr>
            <w:r>
              <w:rPr>
                <w:rFonts w:hint="eastAsia" w:ascii="仿宋_GB2312" w:hAnsi="仿宋_GB2312" w:cs="仿宋_GB2312"/>
                <w:sz w:val="24"/>
              </w:rPr>
              <w:t>（二）未按照经注册或者备案的产品技术要求组织生产，或者未依照本条例规定建立质量管理体系并保持有效运行，影响产品安全、有效；</w:t>
            </w:r>
          </w:p>
          <w:p>
            <w:pPr>
              <w:spacing w:line="340" w:lineRule="exact"/>
              <w:rPr>
                <w:rFonts w:hint="eastAsia" w:ascii="仿宋_GB2312" w:hAnsi="仿宋_GB2312" w:cs="仿宋_GB2312"/>
                <w:sz w:val="24"/>
              </w:rPr>
            </w:pPr>
            <w:r>
              <w:rPr>
                <w:rFonts w:hint="eastAsia" w:ascii="仿宋_GB2312" w:hAnsi="仿宋_GB2312" w:cs="仿宋_GB2312"/>
                <w:sz w:val="24"/>
              </w:rPr>
              <w:t>（三）经营、使用无合格证明文件、过期、失效、淘汰的医疗器械，或者使用未依法注册的医疗器械；</w:t>
            </w:r>
          </w:p>
          <w:p>
            <w:pPr>
              <w:spacing w:line="340" w:lineRule="exact"/>
              <w:rPr>
                <w:rFonts w:hint="eastAsia" w:ascii="仿宋_GB2312" w:hAnsi="仿宋_GB2312" w:cs="仿宋_GB2312"/>
                <w:sz w:val="24"/>
              </w:rPr>
            </w:pPr>
            <w:r>
              <w:rPr>
                <w:rFonts w:hint="eastAsia" w:ascii="仿宋_GB2312" w:hAnsi="仿宋_GB2312" w:cs="仿宋_GB2312"/>
                <w:sz w:val="24"/>
              </w:rPr>
              <w:t>（四）在负责药品监督管理的部门责令召回后仍拒不召回，或者在负责药品监督管理的部门责令停止或者暂停生产、进口、经营后，仍拒不停止生产、进口、经营医疗器械；</w:t>
            </w:r>
          </w:p>
          <w:p>
            <w:pPr>
              <w:spacing w:line="340" w:lineRule="exact"/>
              <w:rPr>
                <w:rFonts w:hint="eastAsia" w:ascii="仿宋_GB2312" w:hAnsi="仿宋_GB2312" w:cs="仿宋_GB2312"/>
                <w:sz w:val="24"/>
              </w:rPr>
            </w:pPr>
            <w:r>
              <w:rPr>
                <w:rFonts w:hint="eastAsia" w:ascii="仿宋_GB2312" w:hAnsi="仿宋_GB2312" w:cs="仿宋_GB2312"/>
                <w:sz w:val="24"/>
              </w:rPr>
              <w:t>（五）委托不具备本条例规定条件的企业生产医疗器械，或者未对受托生产企业的生产行为进行管理；</w:t>
            </w:r>
          </w:p>
          <w:p>
            <w:pPr>
              <w:spacing w:line="340" w:lineRule="exact"/>
              <w:rPr>
                <w:rFonts w:hint="eastAsia" w:ascii="仿宋_GB2312" w:hAnsi="仿宋_GB2312" w:cs="仿宋_GB2312"/>
                <w:sz w:val="24"/>
              </w:rPr>
            </w:pPr>
            <w:r>
              <w:rPr>
                <w:rFonts w:hint="eastAsia" w:ascii="仿宋_GB2312" w:hAnsi="仿宋_GB2312" w:cs="仿宋_GB2312"/>
                <w:sz w:val="24"/>
              </w:rPr>
              <w:t>（六）进口过期、失效、淘汰等已使用过的医疗器械。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sz w:val="24"/>
                <w:lang w:eastAsia="zh-CN"/>
              </w:rPr>
            </w:pPr>
            <w:r>
              <w:rPr>
                <w:rFonts w:hint="eastAsia" w:ascii="仿宋_GB2312" w:hAnsi="仿宋_GB2312" w:cs="仿宋_GB2312"/>
                <w:sz w:val="24"/>
              </w:rPr>
              <w:t>没收非法财物</w:t>
            </w:r>
            <w:r>
              <w:rPr>
                <w:rFonts w:hint="eastAsia" w:ascii="仿宋_GB2312" w:hAnsi="仿宋_GB2312" w:cs="仿宋_GB2312"/>
                <w:sz w:val="24"/>
                <w:lang w:eastAsia="zh-CN"/>
              </w:rPr>
              <w:t>，没收收入</w:t>
            </w:r>
          </w:p>
          <w:p>
            <w:pPr>
              <w:spacing w:line="360" w:lineRule="exact"/>
              <w:rPr>
                <w:rFonts w:hint="eastAsia" w:ascii="仿宋_GB2312" w:hAnsi="仿宋_GB2312" w:cs="仿宋_GB2312"/>
                <w:sz w:val="24"/>
              </w:rPr>
            </w:pPr>
            <w:r>
              <w:rPr>
                <w:rFonts w:hint="eastAsia" w:ascii="仿宋_GB2312" w:hAnsi="仿宋_GB2312" w:cs="仿宋_GB2312"/>
                <w:sz w:val="24"/>
              </w:rPr>
              <w:t>罚款</w:t>
            </w:r>
          </w:p>
          <w:p>
            <w:pPr>
              <w:spacing w:line="360" w:lineRule="exact"/>
              <w:rPr>
                <w:rFonts w:hint="eastAsia" w:ascii="仿宋_GB2312" w:hAnsi="仿宋_GB2312" w:cs="仿宋_GB2312"/>
                <w:sz w:val="24"/>
              </w:rPr>
            </w:pPr>
            <w:r>
              <w:rPr>
                <w:rFonts w:hint="eastAsia" w:ascii="仿宋_GB2312" w:hAnsi="仿宋_GB2312" w:cs="仿宋_GB2312"/>
                <w:sz w:val="24"/>
              </w:rPr>
              <w:t>责令停产停业</w:t>
            </w:r>
          </w:p>
          <w:p>
            <w:pPr>
              <w:spacing w:line="36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吊销许可证件</w:t>
            </w:r>
          </w:p>
          <w:p>
            <w:pPr>
              <w:spacing w:line="360" w:lineRule="exact"/>
              <w:rPr>
                <w:rFonts w:hint="eastAsia" w:ascii="仿宋_GB2312" w:hAnsi="仿宋_GB2312" w:cs="仿宋_GB2312"/>
                <w:color w:val="FF0000"/>
                <w:sz w:val="24"/>
              </w:rPr>
            </w:pPr>
            <w:r>
              <w:rPr>
                <w:rFonts w:hint="eastAsia" w:ascii="仿宋_GB2312" w:hAnsi="仿宋_GB2312" w:cs="仿宋_GB2312"/>
                <w:sz w:val="24"/>
                <w:lang w:eastAsia="zh-CN"/>
              </w:rPr>
              <w:t>限制</w:t>
            </w:r>
            <w:r>
              <w:rPr>
                <w:rFonts w:hint="eastAsia" w:ascii="仿宋_GB2312" w:hAnsi="仿宋_GB2312" w:cs="仿宋_GB2312"/>
                <w:sz w:val="24"/>
              </w:rPr>
              <w:t>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负责药品监督管理的部门</w:t>
            </w:r>
          </w:p>
          <w:p>
            <w:pPr>
              <w:spacing w:line="300" w:lineRule="exact"/>
              <w:rPr>
                <w:rFonts w:hint="eastAsia" w:ascii="仿宋_GB2312" w:hAnsi="仿宋_GB2312" w:eastAsia="仿宋_GB2312" w:cs="仿宋_GB2312"/>
                <w:sz w:val="24"/>
                <w:lang w:eastAsia="zh-CN"/>
              </w:rPr>
            </w:pPr>
            <w:r>
              <w:rPr>
                <w:rFonts w:hint="eastAsia" w:ascii="仿宋_GB2312" w:hAnsi="仿宋_GB2312" w:cs="仿宋_GB2312"/>
                <w:color w:val="191919"/>
                <w:sz w:val="24"/>
              </w:rPr>
              <w:t>2.</w:t>
            </w:r>
            <w:r>
              <w:rPr>
                <w:rFonts w:hint="eastAsia" w:ascii="仿宋_GB2312" w:hAnsi="仿宋_GB2312" w:cs="仿宋_GB2312"/>
                <w:sz w:val="24"/>
              </w:rPr>
              <w:t>吊销许可证件，</w:t>
            </w:r>
            <w:r>
              <w:rPr>
                <w:rFonts w:hint="eastAsia" w:ascii="仿宋_GB2312" w:hAnsi="仿宋_GB2312" w:cs="仿宋_GB2312"/>
                <w:sz w:val="24"/>
                <w:lang w:eastAsia="zh-CN"/>
              </w:rPr>
              <w:t>由</w:t>
            </w:r>
            <w:r>
              <w:rPr>
                <w:rFonts w:hint="eastAsia" w:ascii="仿宋_GB2312" w:hAnsi="仿宋_GB2312" w:cs="仿宋_GB2312"/>
                <w:sz w:val="24"/>
              </w:rPr>
              <w:t>原发证部门</w:t>
            </w:r>
            <w:r>
              <w:rPr>
                <w:rFonts w:hint="eastAsia" w:ascii="仿宋_GB2312" w:hAnsi="仿宋_GB2312" w:cs="仿宋_GB2312"/>
                <w:sz w:val="24"/>
                <w:lang w:eastAsia="zh-CN"/>
              </w:rPr>
              <w:t>，原发证部门与事中事后监管部门不一致的，由负责事中事后监管的部门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货值金额不足1万元的，并处2万元以上5万元以下罚款；货值金额1万元以上的，并处货值金额5倍以上20倍以下罚款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val="en-US" w:eastAsia="zh-CN"/>
              </w:rPr>
              <w:t>（情节严重的）</w:t>
            </w:r>
            <w:r>
              <w:rPr>
                <w:rFonts w:hint="eastAsia" w:ascii="仿宋_GB2312" w:hAnsi="仿宋_GB2312" w:cs="仿宋_GB2312"/>
                <w:sz w:val="24"/>
              </w:rPr>
              <w:t>：</w:t>
            </w:r>
            <w:r>
              <w:rPr>
                <w:rFonts w:hint="eastAsia" w:ascii="仿宋_GB2312" w:hAnsi="仿宋_GB2312" w:cs="仿宋_GB2312"/>
                <w:sz w:val="24"/>
                <w:lang w:eastAsia="zh-CN"/>
              </w:rPr>
              <w:t>处</w:t>
            </w:r>
            <w:r>
              <w:rPr>
                <w:rFonts w:hint="eastAsia" w:ascii="仿宋_GB2312" w:hAnsi="仿宋_GB2312" w:cs="仿宋_GB2312"/>
                <w:sz w:val="24"/>
              </w:rPr>
              <w:t>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4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4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2.9</w:t>
            </w:r>
            <w:r>
              <w:rPr>
                <w:rFonts w:hint="eastAsia" w:ascii="仿宋_GB2312" w:hAnsi="仿宋_GB2312" w:cs="仿宋_GB2312"/>
                <w:sz w:val="24"/>
              </w:rPr>
              <w:t>万元以上</w:t>
            </w:r>
            <w:r>
              <w:rPr>
                <w:rFonts w:hint="eastAsia" w:ascii="仿宋_GB2312" w:hAnsi="仿宋_GB2312" w:cs="仿宋_GB2312"/>
                <w:sz w:val="24"/>
                <w:lang w:val="en-US" w:eastAsia="zh-CN"/>
              </w:rPr>
              <w:t>4.1</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货值金额1万元以上的：货值金额9.5倍以上</w:t>
            </w:r>
            <w:r>
              <w:rPr>
                <w:rFonts w:hint="eastAsia" w:ascii="仿宋_GB2312" w:hAnsi="仿宋_GB2312" w:cs="仿宋_GB2312"/>
                <w:sz w:val="24"/>
                <w:lang w:val="en-US" w:eastAsia="zh-CN"/>
              </w:rPr>
              <w:t>1</w:t>
            </w:r>
            <w:r>
              <w:rPr>
                <w:rFonts w:hint="eastAsia" w:ascii="仿宋_GB2312" w:hAnsi="仿宋_GB2312" w:cs="仿宋_GB2312"/>
                <w:sz w:val="24"/>
              </w:rPr>
              <w:t>5.5倍以下罚款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1.1</w:t>
            </w:r>
            <w:r>
              <w:rPr>
                <w:rFonts w:hint="eastAsia" w:ascii="仿宋_GB2312" w:hAnsi="仿宋_GB2312" w:cs="仿宋_GB2312"/>
                <w:sz w:val="24"/>
              </w:rPr>
              <w:t>倍以上</w:t>
            </w:r>
            <w:r>
              <w:rPr>
                <w:rFonts w:hint="eastAsia" w:ascii="仿宋_GB2312" w:hAnsi="仿宋_GB2312" w:cs="仿宋_GB2312"/>
                <w:sz w:val="24"/>
                <w:lang w:val="en-US" w:eastAsia="zh-CN"/>
              </w:rPr>
              <w:t>2.2</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2</w:t>
            </w:r>
            <w:r>
              <w:rPr>
                <w:rFonts w:hint="eastAsia" w:ascii="仿宋_GB2312" w:hAnsi="仿宋_GB2312" w:cs="仿宋_GB2312"/>
                <w:sz w:val="24"/>
              </w:rPr>
              <w:t>千元以上</w:t>
            </w:r>
            <w:r>
              <w:rPr>
                <w:rFonts w:hint="eastAsia" w:ascii="仿宋_GB2312" w:hAnsi="仿宋_GB2312" w:cs="仿宋_GB2312"/>
                <w:sz w:val="24"/>
                <w:lang w:val="en-US" w:eastAsia="zh-CN"/>
              </w:rPr>
              <w:t>2</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0</w:t>
            </w:r>
            <w:r>
              <w:rPr>
                <w:rFonts w:hint="eastAsia" w:ascii="仿宋_GB2312" w:hAnsi="仿宋_GB2312" w:cs="仿宋_GB2312"/>
                <w:sz w:val="24"/>
              </w:rPr>
              <w:t>.5倍以上5倍以下罚款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收入的0.</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w:t>
            </w:r>
            <w:r>
              <w:rPr>
                <w:rFonts w:hint="eastAsia" w:ascii="仿宋_GB2312" w:hAnsi="仿宋_GB2312" w:cs="仿宋_GB2312"/>
                <w:sz w:val="24"/>
              </w:rPr>
              <w:t>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color w:val="0000FF"/>
                <w:sz w:val="24"/>
              </w:rPr>
            </w:pPr>
            <w:r>
              <w:rPr>
                <w:rFonts w:hint="eastAsia" w:ascii="仿宋_GB2312" w:hAnsi="仿宋_GB2312" w:cs="仿宋_GB2312"/>
                <w:sz w:val="24"/>
                <w:lang w:eastAsia="zh-CN"/>
              </w:rPr>
              <w:t>货</w:t>
            </w:r>
            <w:r>
              <w:rPr>
                <w:rFonts w:hint="eastAsia" w:ascii="仿宋_GB2312" w:hAnsi="仿宋_GB2312" w:cs="仿宋_GB2312"/>
                <w:sz w:val="24"/>
              </w:rPr>
              <w:t>值金额不足1万元的：</w:t>
            </w:r>
            <w:r>
              <w:rPr>
                <w:rFonts w:hint="eastAsia" w:ascii="仿宋_GB2312" w:hAnsi="仿宋_GB2312" w:cs="仿宋_GB2312"/>
                <w:sz w:val="24"/>
                <w:lang w:val="en-US" w:eastAsia="zh-CN"/>
              </w:rPr>
              <w:t>2</w:t>
            </w:r>
            <w:r>
              <w:rPr>
                <w:rFonts w:hint="eastAsia" w:ascii="仿宋_GB2312" w:hAnsi="仿宋_GB2312" w:cs="仿宋_GB2312"/>
                <w:sz w:val="24"/>
              </w:rPr>
              <w:t>万元以上</w:t>
            </w:r>
            <w:r>
              <w:rPr>
                <w:rFonts w:hint="eastAsia" w:ascii="仿宋_GB2312" w:hAnsi="仿宋_GB2312" w:cs="仿宋_GB2312"/>
                <w:sz w:val="24"/>
                <w:lang w:val="en-US" w:eastAsia="zh-CN"/>
              </w:rPr>
              <w:t>2.9</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1.1</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2</w:t>
            </w:r>
            <w:r>
              <w:rPr>
                <w:rFonts w:hint="eastAsia" w:ascii="仿宋_GB2312" w:hAnsi="仿宋_GB2312" w:cs="仿宋_GB2312"/>
                <w:sz w:val="24"/>
              </w:rPr>
              <w:t>万元罚款</w:t>
            </w:r>
          </w:p>
          <w:p>
            <w:pPr>
              <w:spacing w:line="320" w:lineRule="exact"/>
              <w:rPr>
                <w:rFonts w:hint="eastAsia" w:ascii="仿宋_GB2312" w:hAnsi="仿宋_GB2312" w:cs="仿宋_GB2312"/>
                <w:sz w:val="24"/>
              </w:rPr>
            </w:pPr>
            <w:r>
              <w:rPr>
                <w:rFonts w:hint="eastAsia" w:ascii="仿宋_GB2312" w:hAnsi="仿宋_GB2312" w:cs="仿宋_GB2312"/>
                <w:sz w:val="24"/>
              </w:rPr>
              <w:t>货值金额1万元以上的：货值金额5倍罚款</w:t>
            </w:r>
          </w:p>
          <w:p>
            <w:pPr>
              <w:spacing w:line="32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4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color w:val="0000FF"/>
                <w:sz w:val="24"/>
              </w:rPr>
            </w:pPr>
            <w:r>
              <w:rPr>
                <w:rFonts w:hint="eastAsia" w:ascii="仿宋_GB2312" w:hAnsi="仿宋_GB2312" w:cs="仿宋_GB2312"/>
                <w:sz w:val="24"/>
              </w:rPr>
              <w:t>货值金额不足1万元的：</w:t>
            </w:r>
            <w:r>
              <w:rPr>
                <w:rFonts w:hint="eastAsia" w:ascii="仿宋_GB2312" w:hAnsi="仿宋_GB2312" w:cs="仿宋_GB2312"/>
                <w:sz w:val="24"/>
                <w:lang w:val="en-US" w:eastAsia="zh-CN"/>
              </w:rPr>
              <w:t>4.1</w:t>
            </w:r>
            <w:r>
              <w:rPr>
                <w:rFonts w:hint="eastAsia" w:ascii="仿宋_GB2312" w:hAnsi="仿宋_GB2312" w:cs="仿宋_GB2312"/>
                <w:sz w:val="24"/>
              </w:rPr>
              <w:t>万元以上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32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1</w:t>
            </w:r>
            <w:r>
              <w:rPr>
                <w:rFonts w:hint="eastAsia" w:ascii="仿宋_GB2312" w:hAnsi="仿宋_GB2312" w:cs="仿宋_GB2312"/>
                <w:sz w:val="24"/>
              </w:rPr>
              <w:t>5.5倍以上</w:t>
            </w:r>
            <w:r>
              <w:rPr>
                <w:rFonts w:hint="eastAsia" w:ascii="仿宋_GB2312" w:hAnsi="仿宋_GB2312" w:cs="仿宋_GB2312"/>
                <w:sz w:val="24"/>
                <w:lang w:val="en-US" w:eastAsia="zh-CN"/>
              </w:rPr>
              <w:t>2</w:t>
            </w:r>
            <w:r>
              <w:rPr>
                <w:rFonts w:hint="eastAsia" w:ascii="仿宋_GB2312" w:hAnsi="仿宋_GB2312" w:cs="仿宋_GB2312"/>
                <w:sz w:val="24"/>
              </w:rPr>
              <w:t>0倍以下罚款</w:t>
            </w:r>
          </w:p>
          <w:p>
            <w:pPr>
              <w:spacing w:line="32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2.2</w:t>
            </w:r>
            <w:r>
              <w:rPr>
                <w:rFonts w:hint="eastAsia" w:ascii="仿宋_GB2312" w:hAnsi="仿宋_GB2312" w:cs="仿宋_GB2312"/>
                <w:sz w:val="24"/>
              </w:rPr>
              <w:t>倍以上</w:t>
            </w:r>
            <w:r>
              <w:rPr>
                <w:rFonts w:hint="eastAsia" w:ascii="仿宋_GB2312" w:hAnsi="仿宋_GB2312" w:cs="仿宋_GB2312"/>
                <w:sz w:val="24"/>
                <w:lang w:val="en-US" w:eastAsia="zh-CN"/>
              </w:rPr>
              <w:t>3</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货值金额不足1万元的：5万元罚款</w:t>
            </w:r>
          </w:p>
          <w:p>
            <w:pPr>
              <w:spacing w:line="320" w:lineRule="exact"/>
              <w:rPr>
                <w:rFonts w:hint="eastAsia" w:ascii="仿宋_GB2312" w:hAnsi="仿宋_GB2312" w:cs="仿宋_GB2312"/>
                <w:sz w:val="24"/>
              </w:rPr>
            </w:pPr>
            <w:r>
              <w:rPr>
                <w:rFonts w:hint="eastAsia" w:ascii="仿宋_GB2312" w:hAnsi="仿宋_GB2312" w:cs="仿宋_GB2312"/>
                <w:sz w:val="24"/>
              </w:rPr>
              <w:t>货值金额1万元以上的：货值金额</w:t>
            </w:r>
            <w:r>
              <w:rPr>
                <w:rFonts w:hint="eastAsia" w:ascii="仿宋_GB2312" w:hAnsi="仿宋_GB2312" w:cs="仿宋_GB2312"/>
                <w:sz w:val="24"/>
                <w:lang w:val="en-US" w:eastAsia="zh-CN"/>
              </w:rPr>
              <w:t>2</w:t>
            </w:r>
            <w:r>
              <w:rPr>
                <w:rFonts w:hint="eastAsia" w:ascii="仿宋_GB2312" w:hAnsi="仿宋_GB2312" w:cs="仿宋_GB2312"/>
                <w:sz w:val="24"/>
              </w:rPr>
              <w:t>0倍罚款</w:t>
            </w:r>
          </w:p>
          <w:p>
            <w:pPr>
              <w:spacing w:line="32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3</w:t>
            </w:r>
            <w:r>
              <w:rPr>
                <w:rFonts w:hint="eastAsia" w:ascii="仿宋_GB2312" w:hAnsi="仿宋_GB2312" w:cs="仿宋_GB2312"/>
                <w:sz w:val="24"/>
              </w:rPr>
              <w:t>倍罚款</w:t>
            </w:r>
          </w:p>
        </w:tc>
      </w:tr>
    </w:tbl>
    <w:p>
      <w:pPr>
        <w:spacing w:line="360" w:lineRule="exact"/>
        <w:rPr>
          <w:rFonts w:hint="eastAsia" w:ascii="仿宋_GB2312" w:eastAsia="宋体"/>
          <w:sz w:val="24"/>
          <w:highlight w:val="yellow"/>
        </w:rPr>
      </w:pPr>
      <w:r>
        <w:rPr>
          <w:rFonts w:hint="eastAsia" w:ascii="仿宋_GB2312"/>
          <w:sz w:val="24"/>
        </w:rPr>
        <w:br w:type="page"/>
      </w: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10"/>
        <w:gridCol w:w="3009"/>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编码</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60" w:lineRule="exact"/>
              <w:rPr>
                <w:rFonts w:hint="eastAsia"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生产条件发生变化、不再符合医疗器械质量管理体系要求，未依照本条例规定整改、停止生产、报告；</w:t>
            </w:r>
          </w:p>
          <w:p>
            <w:pPr>
              <w:spacing w:line="260" w:lineRule="exact"/>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生产、经营说明书、标签不符合本条例规定的医疗器械；</w:t>
            </w:r>
          </w:p>
          <w:p>
            <w:pPr>
              <w:spacing w:line="260" w:lineRule="exact"/>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未按照医疗器械说明书和标签标示要求运输、贮存医疗器械；</w:t>
            </w:r>
          </w:p>
          <w:p>
            <w:pPr>
              <w:spacing w:line="260" w:lineRule="exact"/>
              <w:rPr>
                <w:rFonts w:hint="eastAsia" w:ascii="仿宋_GB2312" w:hAnsi="仿宋_GB2312" w:cs="仿宋_GB2312"/>
                <w:sz w:val="24"/>
              </w:rPr>
            </w:pPr>
            <w:r>
              <w:rPr>
                <w:rFonts w:hint="eastAsia" w:ascii="仿宋_GB2312" w:hAnsi="仿宋_GB2312" w:cs="仿宋_GB2312"/>
                <w:sz w:val="24"/>
                <w:lang w:val="en-US" w:eastAsia="zh-CN"/>
              </w:rPr>
              <w:t>4.</w:t>
            </w:r>
            <w:r>
              <w:rPr>
                <w:rFonts w:hint="eastAsia" w:ascii="仿宋_GB2312" w:hAnsi="仿宋_GB2312" w:cs="仿宋_GB2312"/>
                <w:sz w:val="24"/>
              </w:rPr>
              <w:t>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60" w:lineRule="exact"/>
              <w:rPr>
                <w:rFonts w:hint="eastAsia" w:ascii="仿宋_GB2312" w:hAnsi="仿宋_GB2312" w:cs="仿宋_GB2312"/>
                <w:sz w:val="24"/>
              </w:rPr>
            </w:pPr>
            <w:r>
              <w:rPr>
                <w:rFonts w:hint="eastAsia" w:ascii="仿宋_GB2312" w:hAnsi="仿宋_GB2312" w:cs="仿宋_GB2312"/>
                <w:sz w:val="24"/>
              </w:rPr>
              <w:t>《条例》第八十八条</w:t>
            </w:r>
            <w:r>
              <w:rPr>
                <w:rFonts w:hint="eastAsia" w:ascii="仿宋_GB2312" w:hAnsi="仿宋_GB2312" w:cs="仿宋_GB2312"/>
                <w:sz w:val="24"/>
                <w:lang w:eastAsia="zh-CN"/>
              </w:rPr>
              <w:t>：</w:t>
            </w:r>
            <w:r>
              <w:rPr>
                <w:rFonts w:hint="eastAsia" w:ascii="仿宋_GB2312" w:hAnsi="仿宋_GB2312" w:cs="仿宋_GB2312"/>
                <w:sz w:val="24"/>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260" w:lineRule="exact"/>
              <w:rPr>
                <w:rFonts w:hint="eastAsia" w:ascii="仿宋_GB2312" w:hAnsi="仿宋_GB2312" w:cs="仿宋_GB2312"/>
                <w:sz w:val="24"/>
              </w:rPr>
            </w:pPr>
            <w:r>
              <w:rPr>
                <w:rFonts w:hint="eastAsia" w:ascii="仿宋_GB2312" w:hAnsi="仿宋_GB2312" w:cs="仿宋_GB2312"/>
                <w:sz w:val="24"/>
              </w:rPr>
              <w:t>（一）生产条件发生变化、不再符合医疗器械质量管理体系要求，未依照本条例规定整改、停止生产、报告；</w:t>
            </w:r>
          </w:p>
          <w:p>
            <w:pPr>
              <w:spacing w:line="260" w:lineRule="exact"/>
              <w:rPr>
                <w:rFonts w:hint="eastAsia" w:ascii="仿宋_GB2312" w:hAnsi="仿宋_GB2312" w:cs="仿宋_GB2312"/>
                <w:sz w:val="24"/>
              </w:rPr>
            </w:pPr>
            <w:r>
              <w:rPr>
                <w:rFonts w:hint="eastAsia" w:ascii="仿宋_GB2312" w:hAnsi="仿宋_GB2312" w:cs="仿宋_GB2312"/>
                <w:sz w:val="24"/>
              </w:rPr>
              <w:t>（二）生产、经营说明书、标签不符合本条例规定的医疗器械；</w:t>
            </w:r>
          </w:p>
          <w:p>
            <w:pPr>
              <w:spacing w:line="260" w:lineRule="exact"/>
              <w:rPr>
                <w:rFonts w:hint="eastAsia" w:ascii="仿宋_GB2312" w:hAnsi="仿宋_GB2312" w:cs="仿宋_GB2312"/>
                <w:sz w:val="24"/>
              </w:rPr>
            </w:pPr>
            <w:r>
              <w:rPr>
                <w:rFonts w:hint="eastAsia" w:ascii="仿宋_GB2312" w:hAnsi="仿宋_GB2312" w:cs="仿宋_GB2312"/>
                <w:sz w:val="24"/>
              </w:rPr>
              <w:t>（三）未按照医疗器械说明书和标签标示要求运输、贮存医疗器械；</w:t>
            </w:r>
          </w:p>
          <w:p>
            <w:pPr>
              <w:spacing w:line="260" w:lineRule="exact"/>
              <w:rPr>
                <w:rFonts w:hint="eastAsia" w:ascii="仿宋_GB2312" w:hAnsi="仿宋_GB2312" w:cs="仿宋_GB2312"/>
                <w:sz w:val="24"/>
              </w:rPr>
            </w:pPr>
            <w:r>
              <w:rPr>
                <w:rFonts w:hint="eastAsia" w:ascii="仿宋_GB2312" w:hAnsi="仿宋_GB2312" w:cs="仿宋_GB2312"/>
                <w:sz w:val="24"/>
              </w:rPr>
              <w:t>（四）转让过期、失效、淘汰或者检验不合格的在用医疗器械。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60" w:lineRule="exact"/>
              <w:rPr>
                <w:rFonts w:hint="eastAsia" w:ascii="仿宋_GB2312" w:hAnsi="仿宋_GB2312" w:cs="仿宋_GB2312"/>
                <w:sz w:val="24"/>
                <w:lang w:eastAsia="zh-CN"/>
              </w:rPr>
            </w:pPr>
            <w:r>
              <w:rPr>
                <w:rFonts w:hint="eastAsia" w:ascii="仿宋_GB2312" w:hAnsi="仿宋_GB2312" w:cs="仿宋_GB2312"/>
                <w:sz w:val="24"/>
                <w:lang w:eastAsia="zh-CN"/>
              </w:rPr>
              <w:t>罚款</w:t>
            </w:r>
          </w:p>
          <w:p>
            <w:pPr>
              <w:spacing w:line="260" w:lineRule="exact"/>
              <w:rPr>
                <w:rFonts w:hint="eastAsia" w:ascii="仿宋_GB2312" w:hAnsi="仿宋_GB2312" w:cs="仿宋_GB2312"/>
                <w:sz w:val="24"/>
                <w:lang w:eastAsia="zh-CN"/>
              </w:rPr>
            </w:pPr>
            <w:r>
              <w:rPr>
                <w:rFonts w:hint="eastAsia" w:ascii="仿宋_GB2312" w:hAnsi="仿宋_GB2312" w:cs="仿宋_GB2312"/>
                <w:sz w:val="24"/>
                <w:lang w:eastAsia="zh-CN"/>
              </w:rPr>
              <w:t>责令停产停业</w:t>
            </w:r>
          </w:p>
          <w:p>
            <w:pPr>
              <w:spacing w:line="260" w:lineRule="exact"/>
              <w:rPr>
                <w:rFonts w:hint="eastAsia" w:ascii="仿宋_GB2312" w:hAnsi="仿宋_GB2312" w:cs="仿宋_GB2312"/>
                <w:sz w:val="24"/>
              </w:rPr>
            </w:pPr>
            <w:r>
              <w:rPr>
                <w:rFonts w:hint="eastAsia" w:ascii="仿宋_GB2312" w:hAnsi="仿宋_GB2312" w:cs="仿宋_GB2312"/>
                <w:sz w:val="24"/>
              </w:rPr>
              <w:t>吊销许可证件</w:t>
            </w:r>
          </w:p>
          <w:p>
            <w:pPr>
              <w:spacing w:line="260" w:lineRule="exact"/>
              <w:rPr>
                <w:rFonts w:hint="eastAsia" w:ascii="仿宋_GB2312" w:hAnsi="仿宋_GB2312" w:cs="仿宋_GB2312"/>
                <w:sz w:val="24"/>
              </w:rPr>
            </w:pPr>
            <w:r>
              <w:rPr>
                <w:rFonts w:hint="eastAsia" w:ascii="仿宋_GB2312" w:hAnsi="仿宋_GB2312" w:cs="仿宋_GB2312"/>
                <w:sz w:val="24"/>
                <w:lang w:eastAsia="zh-CN"/>
              </w:rPr>
              <w:t>没收收入</w:t>
            </w:r>
          </w:p>
          <w:p>
            <w:pPr>
              <w:spacing w:line="26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60" w:lineRule="exact"/>
              <w:rPr>
                <w:rFonts w:hint="eastAsia" w:ascii="仿宋_GB2312" w:hAnsi="仿宋_GB2312" w:cs="仿宋_GB2312"/>
                <w:sz w:val="24"/>
              </w:rPr>
            </w:pPr>
            <w:r>
              <w:rPr>
                <w:rFonts w:hint="eastAsia" w:ascii="仿宋_GB2312" w:hAnsi="仿宋_GB2312" w:cs="仿宋_GB2312"/>
                <w:sz w:val="24"/>
              </w:rPr>
              <w:t>1.负责药品监督管理的部门</w:t>
            </w:r>
          </w:p>
          <w:p>
            <w:pPr>
              <w:spacing w:line="260" w:lineRule="exact"/>
              <w:rPr>
                <w:rFonts w:hint="eastAsia" w:ascii="仿宋_GB2312" w:hAnsi="仿宋_GB2312" w:eastAsia="仿宋_GB2312" w:cs="仿宋_GB2312"/>
                <w:sz w:val="24"/>
                <w:lang w:eastAsia="zh-CN"/>
              </w:rPr>
            </w:pPr>
            <w:r>
              <w:rPr>
                <w:rFonts w:hint="eastAsia" w:ascii="仿宋_GB2312" w:hAnsi="仿宋_GB2312" w:cs="仿宋_GB2312"/>
                <w:color w:val="191919"/>
                <w:sz w:val="24"/>
              </w:rPr>
              <w:t>2.</w:t>
            </w:r>
            <w:r>
              <w:rPr>
                <w:rFonts w:hint="eastAsia" w:ascii="仿宋_GB2312" w:hAnsi="仿宋_GB2312" w:cs="仿宋_GB2312"/>
                <w:sz w:val="24"/>
              </w:rPr>
              <w:t>吊销许可证件，</w:t>
            </w:r>
            <w:r>
              <w:rPr>
                <w:rFonts w:hint="eastAsia" w:ascii="仿宋_GB2312" w:hAnsi="仿宋_GB2312" w:cs="仿宋_GB2312"/>
                <w:sz w:val="24"/>
                <w:lang w:eastAsia="zh-CN"/>
              </w:rPr>
              <w:t>由</w:t>
            </w:r>
            <w:r>
              <w:rPr>
                <w:rFonts w:hint="eastAsia" w:ascii="仿宋_GB2312" w:hAnsi="仿宋_GB2312" w:cs="仿宋_GB2312"/>
                <w:sz w:val="24"/>
              </w:rPr>
              <w:t>原发证部门</w:t>
            </w:r>
            <w:r>
              <w:rPr>
                <w:rFonts w:hint="eastAsia" w:ascii="仿宋_GB2312" w:hAnsi="仿宋_GB2312" w:cs="仿宋_GB2312"/>
                <w:sz w:val="24"/>
                <w:lang w:eastAsia="zh-CN"/>
              </w:rPr>
              <w:t>，原发证部门与事中事后监管部门不一致的，由负责事中事后监管的部门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60" w:lineRule="exact"/>
              <w:rPr>
                <w:rFonts w:hint="eastAsia" w:ascii="仿宋_GB2312" w:hAnsi="仿宋_GB2312" w:cs="仿宋_GB2312"/>
                <w:sz w:val="24"/>
              </w:rPr>
            </w:pPr>
            <w:r>
              <w:rPr>
                <w:rFonts w:hint="eastAsia" w:ascii="仿宋_GB2312" w:hAnsi="仿宋_GB2312" w:cs="仿宋_GB2312"/>
                <w:sz w:val="24"/>
              </w:rPr>
              <w:t>处1万元以上5万元以下罚款；拒不改正的，处5万元以上10万元以下罚款</w:t>
            </w:r>
          </w:p>
          <w:p>
            <w:pPr>
              <w:spacing w:line="26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个人（情节严重的）：处</w:t>
            </w:r>
            <w:r>
              <w:rPr>
                <w:rFonts w:hint="eastAsia" w:ascii="仿宋_GB2312" w:hAnsi="仿宋_GB2312" w:cs="仿宋_GB2312"/>
                <w:sz w:val="24"/>
              </w:rPr>
              <w:t>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2.2</w:t>
            </w:r>
            <w:r>
              <w:rPr>
                <w:rFonts w:hint="eastAsia" w:ascii="仿宋_GB2312" w:hAnsi="仿宋_GB2312" w:cs="仿宋_GB2312"/>
                <w:sz w:val="24"/>
              </w:rPr>
              <w:t>万元以上</w:t>
            </w:r>
            <w:r>
              <w:rPr>
                <w:rFonts w:hint="eastAsia" w:ascii="仿宋_GB2312" w:hAnsi="仿宋_GB2312" w:cs="仿宋_GB2312"/>
                <w:sz w:val="24"/>
                <w:lang w:val="en-US" w:eastAsia="zh-CN"/>
              </w:rPr>
              <w:t>3.8</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w:t>
            </w:r>
            <w:r>
              <w:rPr>
                <w:rFonts w:hint="eastAsia" w:ascii="仿宋_GB2312" w:hAnsi="仿宋_GB2312" w:cs="仿宋_GB2312"/>
                <w:sz w:val="24"/>
              </w:rPr>
              <w:t>的：</w:t>
            </w:r>
            <w:r>
              <w:rPr>
                <w:rFonts w:hint="eastAsia" w:ascii="仿宋_GB2312" w:hAnsi="仿宋_GB2312" w:cs="仿宋_GB2312"/>
                <w:sz w:val="24"/>
                <w:lang w:val="en-US" w:eastAsia="zh-CN"/>
              </w:rPr>
              <w:t>6.5万元</w:t>
            </w:r>
            <w:r>
              <w:rPr>
                <w:rFonts w:hint="eastAsia" w:ascii="仿宋_GB2312" w:hAnsi="仿宋_GB2312" w:cs="仿宋_GB2312"/>
                <w:sz w:val="24"/>
              </w:rPr>
              <w:t>以上</w:t>
            </w:r>
            <w:r>
              <w:rPr>
                <w:rFonts w:hint="eastAsia" w:ascii="仿宋_GB2312" w:hAnsi="仿宋_GB2312" w:cs="仿宋_GB2312"/>
                <w:sz w:val="24"/>
                <w:lang w:val="en-US" w:eastAsia="zh-CN"/>
              </w:rPr>
              <w:t>8.5万元</w:t>
            </w:r>
            <w:r>
              <w:rPr>
                <w:rFonts w:hint="eastAsia" w:ascii="仿宋_GB2312" w:hAnsi="仿宋_GB2312" w:cs="仿宋_GB2312"/>
                <w:sz w:val="24"/>
              </w:rPr>
              <w:t>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0.8</w:t>
            </w:r>
            <w:r>
              <w:rPr>
                <w:rFonts w:hint="eastAsia" w:ascii="仿宋_GB2312" w:hAnsi="仿宋_GB2312" w:cs="仿宋_GB2312"/>
                <w:sz w:val="24"/>
              </w:rPr>
              <w:t>倍以上</w:t>
            </w:r>
            <w:r>
              <w:rPr>
                <w:rFonts w:hint="eastAsia" w:ascii="仿宋_GB2312" w:hAnsi="仿宋_GB2312" w:cs="仿宋_GB2312"/>
                <w:sz w:val="24"/>
                <w:lang w:val="en-US" w:eastAsia="zh-CN"/>
              </w:rPr>
              <w:t>1.5</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color w:val="0000FF"/>
                <w:sz w:val="24"/>
              </w:rPr>
            </w:pPr>
            <w:r>
              <w:rPr>
                <w:rFonts w:hint="eastAsia" w:ascii="仿宋_GB2312" w:hAnsi="仿宋_GB2312" w:cs="仿宋_GB2312"/>
                <w:sz w:val="24"/>
                <w:lang w:val="en-US" w:eastAsia="zh-CN"/>
              </w:rPr>
              <w:t>1</w:t>
            </w:r>
            <w:r>
              <w:rPr>
                <w:rFonts w:hint="eastAsia" w:ascii="仿宋_GB2312" w:hAnsi="仿宋_GB2312" w:cs="仿宋_GB2312"/>
                <w:sz w:val="24"/>
              </w:rPr>
              <w:t>千元以上</w:t>
            </w:r>
            <w:r>
              <w:rPr>
                <w:rFonts w:hint="eastAsia" w:ascii="仿宋_GB2312" w:hAnsi="仿宋_GB2312" w:cs="仿宋_GB2312"/>
                <w:sz w:val="24"/>
                <w:lang w:val="en-US" w:eastAsia="zh-CN"/>
              </w:rPr>
              <w:t>1</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w:t>
            </w:r>
            <w:r>
              <w:rPr>
                <w:rFonts w:hint="eastAsia" w:ascii="仿宋_GB2312" w:hAnsi="仿宋_GB2312" w:cs="仿宋_GB2312"/>
                <w:sz w:val="24"/>
              </w:rPr>
              <w:t>的：</w:t>
            </w:r>
            <w:r>
              <w:rPr>
                <w:rFonts w:hint="eastAsia" w:ascii="仿宋_GB2312" w:hAnsi="仿宋_GB2312" w:cs="仿宋_GB2312"/>
                <w:sz w:val="24"/>
                <w:lang w:val="en-US" w:eastAsia="zh-CN"/>
              </w:rPr>
              <w:t>5千元</w:t>
            </w:r>
            <w:r>
              <w:rPr>
                <w:rFonts w:hint="eastAsia" w:ascii="仿宋_GB2312" w:hAnsi="仿宋_GB2312" w:cs="仿宋_GB2312"/>
                <w:sz w:val="24"/>
              </w:rPr>
              <w:t>以上5</w:t>
            </w:r>
            <w:r>
              <w:rPr>
                <w:rFonts w:hint="eastAsia" w:ascii="仿宋_GB2312" w:hAnsi="仿宋_GB2312" w:cs="仿宋_GB2312"/>
                <w:sz w:val="24"/>
                <w:lang w:eastAsia="zh-CN"/>
              </w:rPr>
              <w:t>万元</w:t>
            </w:r>
            <w:r>
              <w:rPr>
                <w:rFonts w:hint="eastAsia" w:ascii="仿宋_GB2312" w:hAnsi="仿宋_GB2312" w:cs="仿宋_GB2312"/>
                <w:sz w:val="24"/>
              </w:rPr>
              <w:t>以下罚款</w:t>
            </w:r>
          </w:p>
          <w:p>
            <w:pPr>
              <w:spacing w:line="30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收入的0.</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w:t>
            </w:r>
            <w:r>
              <w:rPr>
                <w:rFonts w:hint="eastAsia" w:ascii="仿宋_GB2312" w:hAnsi="仿宋_GB2312" w:cs="仿宋_GB2312"/>
                <w:sz w:val="24"/>
              </w:rPr>
              <w:t>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从轻</w:t>
            </w:r>
          </w:p>
          <w:p>
            <w:pPr>
              <w:spacing w:line="260" w:lineRule="exact"/>
              <w:rPr>
                <w:rFonts w:hint="eastAsia" w:ascii="仿宋_GB2312" w:hAnsi="仿宋_GB2312" w:cs="仿宋_GB2312"/>
                <w:sz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color w:val="0000FF"/>
                <w:sz w:val="24"/>
              </w:rPr>
            </w:pPr>
            <w:r>
              <w:rPr>
                <w:rFonts w:hint="eastAsia" w:ascii="仿宋_GB2312" w:hAnsi="仿宋_GB2312" w:cs="仿宋_GB2312"/>
                <w:sz w:val="24"/>
                <w:lang w:val="en-US" w:eastAsia="zh-CN"/>
              </w:rPr>
              <w:t>1</w:t>
            </w:r>
            <w:r>
              <w:rPr>
                <w:rFonts w:hint="eastAsia" w:ascii="仿宋_GB2312" w:hAnsi="仿宋_GB2312" w:cs="仿宋_GB2312"/>
                <w:sz w:val="24"/>
              </w:rPr>
              <w:t>万元以上</w:t>
            </w:r>
            <w:r>
              <w:rPr>
                <w:rFonts w:hint="eastAsia" w:ascii="仿宋_GB2312" w:hAnsi="仿宋_GB2312" w:cs="仿宋_GB2312"/>
                <w:sz w:val="24"/>
                <w:lang w:val="en-US" w:eastAsia="zh-CN"/>
              </w:rPr>
              <w:t>2.2</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w:t>
            </w:r>
            <w:r>
              <w:rPr>
                <w:rFonts w:hint="eastAsia" w:ascii="仿宋_GB2312" w:hAnsi="仿宋_GB2312" w:cs="仿宋_GB2312"/>
                <w:sz w:val="24"/>
              </w:rPr>
              <w:t>的：</w:t>
            </w:r>
            <w:r>
              <w:rPr>
                <w:rFonts w:hint="eastAsia" w:ascii="仿宋_GB2312" w:hAnsi="仿宋_GB2312" w:cs="仿宋_GB2312"/>
                <w:sz w:val="24"/>
                <w:lang w:val="en-US" w:eastAsia="zh-CN"/>
              </w:rPr>
              <w:t>5万元</w:t>
            </w:r>
            <w:r>
              <w:rPr>
                <w:rFonts w:hint="eastAsia" w:ascii="仿宋_GB2312" w:hAnsi="仿宋_GB2312" w:cs="仿宋_GB2312"/>
                <w:sz w:val="24"/>
              </w:rPr>
              <w:t>以上</w:t>
            </w:r>
            <w:r>
              <w:rPr>
                <w:rFonts w:hint="eastAsia" w:ascii="仿宋_GB2312" w:hAnsi="仿宋_GB2312" w:cs="仿宋_GB2312"/>
                <w:sz w:val="24"/>
                <w:lang w:val="en-US" w:eastAsia="zh-CN"/>
              </w:rPr>
              <w:t>6.5万元</w:t>
            </w:r>
            <w:r>
              <w:rPr>
                <w:rFonts w:hint="eastAsia" w:ascii="仿宋_GB2312" w:hAnsi="仿宋_GB2312" w:cs="仿宋_GB2312"/>
                <w:sz w:val="24"/>
              </w:rPr>
              <w:t>以下罚款</w:t>
            </w:r>
          </w:p>
          <w:p>
            <w:pPr>
              <w:spacing w:line="30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3倍以上</w:t>
            </w:r>
            <w:r>
              <w:rPr>
                <w:rFonts w:hint="eastAsia" w:ascii="仿宋_GB2312" w:hAnsi="仿宋_GB2312" w:cs="仿宋_GB2312"/>
                <w:sz w:val="24"/>
                <w:lang w:val="en-US" w:eastAsia="zh-CN"/>
              </w:rPr>
              <w:t>0.8</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7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color w:val="0000FF"/>
                <w:sz w:val="24"/>
              </w:rPr>
            </w:pPr>
            <w:r>
              <w:rPr>
                <w:rFonts w:hint="eastAsia" w:ascii="仿宋_GB2312" w:hAnsi="仿宋_GB2312" w:cs="仿宋_GB2312"/>
                <w:sz w:val="24"/>
                <w:lang w:val="en-US" w:eastAsia="zh-CN"/>
              </w:rPr>
              <w:t>1</w:t>
            </w:r>
            <w:r>
              <w:rPr>
                <w:rFonts w:hint="eastAsia" w:ascii="仿宋_GB2312" w:hAnsi="仿宋_GB2312" w:cs="仿宋_GB2312"/>
                <w:sz w:val="24"/>
              </w:rPr>
              <w:t>万元罚款</w:t>
            </w:r>
          </w:p>
          <w:p>
            <w:pPr>
              <w:spacing w:line="320" w:lineRule="exact"/>
              <w:rPr>
                <w:rFonts w:hint="eastAsia" w:ascii="仿宋_GB2312" w:hAnsi="仿宋_GB2312" w:cs="仿宋_GB2312"/>
                <w:sz w:val="24"/>
              </w:rPr>
            </w:pPr>
            <w:r>
              <w:rPr>
                <w:rFonts w:hint="eastAsia" w:ascii="仿宋_GB2312" w:hAnsi="仿宋_GB2312" w:cs="仿宋_GB2312"/>
                <w:sz w:val="24"/>
                <w:lang w:eastAsia="zh-CN"/>
              </w:rPr>
              <w:t>拒不改正</w:t>
            </w:r>
            <w:r>
              <w:rPr>
                <w:rFonts w:hint="eastAsia" w:ascii="仿宋_GB2312" w:hAnsi="仿宋_GB2312" w:cs="仿宋_GB2312"/>
                <w:sz w:val="24"/>
              </w:rPr>
              <w:t>的：</w:t>
            </w:r>
            <w:r>
              <w:rPr>
                <w:rFonts w:hint="eastAsia" w:ascii="仿宋_GB2312" w:hAnsi="仿宋_GB2312" w:cs="仿宋_GB2312"/>
                <w:sz w:val="24"/>
                <w:lang w:val="en-US" w:eastAsia="zh-CN"/>
              </w:rPr>
              <w:t>5万元</w:t>
            </w:r>
            <w:r>
              <w:rPr>
                <w:rFonts w:hint="eastAsia" w:ascii="仿宋_GB2312" w:hAnsi="仿宋_GB2312" w:cs="仿宋_GB2312"/>
                <w:sz w:val="24"/>
              </w:rPr>
              <w:t>罚款</w:t>
            </w:r>
          </w:p>
          <w:p>
            <w:pPr>
              <w:spacing w:line="32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0.</w:t>
            </w:r>
            <w:r>
              <w:rPr>
                <w:rFonts w:hint="eastAsia" w:ascii="仿宋_GB2312" w:hAnsi="仿宋_GB2312" w:cs="仿宋_GB2312"/>
                <w:sz w:val="24"/>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cs="仿宋_GB2312"/>
                <w:sz w:val="24"/>
              </w:rPr>
            </w:pPr>
            <w:r>
              <w:rPr>
                <w:rFonts w:hint="eastAsia" w:ascii="仿宋_GB2312" w:hAnsi="仿宋_GB2312" w:cs="仿宋_GB2312"/>
                <w:sz w:val="24"/>
              </w:rPr>
              <w:t>《适用规则》第十三条情形</w:t>
            </w:r>
          </w:p>
          <w:p>
            <w:pPr>
              <w:spacing w:line="260" w:lineRule="exact"/>
              <w:rPr>
                <w:rFonts w:hint="eastAsia" w:ascii="仿宋_GB2312" w:hAnsi="仿宋_GB2312" w:cs="仿宋_GB2312"/>
                <w:sz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color w:val="0000FF"/>
                <w:sz w:val="24"/>
              </w:rPr>
            </w:pPr>
            <w:r>
              <w:rPr>
                <w:rFonts w:hint="eastAsia" w:ascii="仿宋_GB2312" w:hAnsi="仿宋_GB2312" w:cs="仿宋_GB2312"/>
                <w:sz w:val="24"/>
                <w:lang w:val="en-US" w:eastAsia="zh-CN"/>
              </w:rPr>
              <w:t>3.8</w:t>
            </w:r>
            <w:r>
              <w:rPr>
                <w:rFonts w:hint="eastAsia" w:ascii="仿宋_GB2312" w:hAnsi="仿宋_GB2312" w:cs="仿宋_GB2312"/>
                <w:sz w:val="24"/>
              </w:rPr>
              <w:t>万元以上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320" w:lineRule="exact"/>
              <w:rPr>
                <w:rFonts w:hint="eastAsia" w:ascii="仿宋_GB2312" w:hAnsi="仿宋_GB2312" w:cs="仿宋_GB2312"/>
                <w:sz w:val="24"/>
              </w:rPr>
            </w:pPr>
            <w:r>
              <w:rPr>
                <w:rFonts w:hint="eastAsia" w:ascii="仿宋_GB2312" w:hAnsi="仿宋_GB2312" w:cs="仿宋_GB2312"/>
                <w:sz w:val="24"/>
                <w:lang w:eastAsia="zh-CN"/>
              </w:rPr>
              <w:t>拒不改正</w:t>
            </w:r>
            <w:r>
              <w:rPr>
                <w:rFonts w:hint="eastAsia" w:ascii="仿宋_GB2312" w:hAnsi="仿宋_GB2312" w:cs="仿宋_GB2312"/>
                <w:sz w:val="24"/>
              </w:rPr>
              <w:t>的：</w:t>
            </w:r>
            <w:r>
              <w:rPr>
                <w:rFonts w:hint="eastAsia" w:ascii="仿宋_GB2312" w:hAnsi="仿宋_GB2312" w:cs="仿宋_GB2312"/>
                <w:sz w:val="24"/>
                <w:lang w:val="en-US" w:eastAsia="zh-CN"/>
              </w:rPr>
              <w:t>8.5万元</w:t>
            </w:r>
            <w:r>
              <w:rPr>
                <w:rFonts w:hint="eastAsia" w:ascii="仿宋_GB2312" w:hAnsi="仿宋_GB2312" w:cs="仿宋_GB2312"/>
                <w:sz w:val="24"/>
              </w:rPr>
              <w:t>以上</w:t>
            </w:r>
            <w:r>
              <w:rPr>
                <w:rFonts w:hint="eastAsia" w:ascii="仿宋_GB2312" w:hAnsi="仿宋_GB2312" w:cs="仿宋_GB2312"/>
                <w:sz w:val="24"/>
                <w:lang w:val="en-US" w:eastAsia="zh-CN"/>
              </w:rPr>
              <w:t>10万元</w:t>
            </w:r>
            <w:r>
              <w:rPr>
                <w:rFonts w:hint="eastAsia" w:ascii="仿宋_GB2312" w:hAnsi="仿宋_GB2312" w:cs="仿宋_GB2312"/>
                <w:sz w:val="24"/>
              </w:rPr>
              <w:t>以下罚款</w:t>
            </w:r>
          </w:p>
          <w:p>
            <w:pPr>
              <w:spacing w:line="32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1.5</w:t>
            </w:r>
            <w:r>
              <w:rPr>
                <w:rFonts w:hint="eastAsia" w:ascii="仿宋_GB2312" w:hAnsi="仿宋_GB2312" w:cs="仿宋_GB2312"/>
                <w:sz w:val="24"/>
              </w:rPr>
              <w:t>倍以上</w:t>
            </w:r>
            <w:r>
              <w:rPr>
                <w:rFonts w:hint="eastAsia" w:ascii="仿宋_GB2312" w:hAnsi="仿宋_GB2312" w:cs="仿宋_GB2312"/>
                <w:sz w:val="24"/>
                <w:lang w:val="en-US" w:eastAsia="zh-CN"/>
              </w:rPr>
              <w:t>2</w:t>
            </w:r>
            <w:r>
              <w:rPr>
                <w:rFonts w:hint="eastAsia" w:ascii="仿宋_GB2312" w:hAnsi="仿宋_GB2312" w:cs="仿宋_GB2312"/>
                <w:sz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7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仿宋_GB2312" w:hAnsi="仿宋_GB2312" w:cs="仿宋_GB2312"/>
                <w:sz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51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5万元罚款</w:t>
            </w:r>
          </w:p>
          <w:p>
            <w:pPr>
              <w:spacing w:line="320" w:lineRule="exact"/>
              <w:rPr>
                <w:rFonts w:hint="eastAsia" w:ascii="仿宋_GB2312" w:hAnsi="仿宋_GB2312" w:cs="仿宋_GB2312"/>
                <w:sz w:val="24"/>
              </w:rPr>
            </w:pPr>
            <w:r>
              <w:rPr>
                <w:rFonts w:hint="eastAsia" w:ascii="仿宋_GB2312" w:hAnsi="仿宋_GB2312" w:cs="仿宋_GB2312"/>
                <w:sz w:val="24"/>
                <w:lang w:eastAsia="zh-CN"/>
              </w:rPr>
              <w:t>拒不改正</w:t>
            </w:r>
            <w:r>
              <w:rPr>
                <w:rFonts w:hint="eastAsia" w:ascii="仿宋_GB2312" w:hAnsi="仿宋_GB2312" w:cs="仿宋_GB2312"/>
                <w:sz w:val="24"/>
              </w:rPr>
              <w:t>的：</w:t>
            </w:r>
            <w:r>
              <w:rPr>
                <w:rFonts w:hint="eastAsia" w:ascii="仿宋_GB2312" w:hAnsi="仿宋_GB2312" w:cs="仿宋_GB2312"/>
                <w:sz w:val="24"/>
                <w:lang w:val="en-US" w:eastAsia="zh-CN"/>
              </w:rPr>
              <w:t>10万元</w:t>
            </w:r>
            <w:r>
              <w:rPr>
                <w:rFonts w:hint="eastAsia" w:ascii="仿宋_GB2312" w:hAnsi="仿宋_GB2312" w:cs="仿宋_GB2312"/>
                <w:sz w:val="24"/>
              </w:rPr>
              <w:t>罚款</w:t>
            </w:r>
          </w:p>
          <w:p>
            <w:pPr>
              <w:spacing w:line="320" w:lineRule="exact"/>
              <w:rPr>
                <w:rFonts w:hint="eastAsia" w:ascii="仿宋_GB2312" w:hAnsi="仿宋_GB2312" w:cs="仿宋_GB2312"/>
                <w:color w:val="0000FF"/>
                <w:sz w:val="24"/>
              </w:rPr>
            </w:pPr>
            <w:r>
              <w:rPr>
                <w:rFonts w:hint="eastAsia" w:ascii="仿宋_GB2312" w:hAnsi="仿宋_GB2312" w:cs="仿宋_GB2312"/>
                <w:sz w:val="24"/>
              </w:rPr>
              <w:t>个人：</w:t>
            </w:r>
            <w:r>
              <w:rPr>
                <w:rFonts w:hint="eastAsia" w:ascii="仿宋_GB2312" w:hAnsi="仿宋_GB2312" w:cs="仿宋_GB2312"/>
                <w:sz w:val="24"/>
                <w:lang w:eastAsia="zh-CN"/>
              </w:rPr>
              <w:t>所获</w:t>
            </w:r>
            <w:r>
              <w:rPr>
                <w:rFonts w:hint="eastAsia" w:ascii="仿宋_GB2312" w:hAnsi="仿宋_GB2312" w:cs="仿宋_GB2312"/>
                <w:sz w:val="24"/>
              </w:rPr>
              <w:t>收入的</w:t>
            </w:r>
            <w:r>
              <w:rPr>
                <w:rFonts w:hint="eastAsia" w:ascii="仿宋_GB2312" w:hAnsi="仿宋_GB2312" w:cs="仿宋_GB2312"/>
                <w:sz w:val="24"/>
                <w:lang w:val="en-US" w:eastAsia="zh-CN"/>
              </w:rPr>
              <w:t>2</w:t>
            </w:r>
            <w:r>
              <w:rPr>
                <w:rFonts w:hint="eastAsia" w:ascii="仿宋_GB2312" w:hAnsi="仿宋_GB2312" w:cs="仿宋_GB2312"/>
                <w:sz w:val="24"/>
              </w:rPr>
              <w:t>倍罚款</w:t>
            </w:r>
          </w:p>
        </w:tc>
      </w:tr>
    </w:tbl>
    <w:p>
      <w:pPr>
        <w:rPr>
          <w:rFonts w:hint="eastAsia" w:eastAsia="宋体"/>
          <w:color w:val="000000"/>
          <w:sz w:val="21"/>
          <w:szCs w:val="21"/>
        </w:rPr>
      </w:pPr>
      <w:r>
        <w:rPr>
          <w:color w:val="000000"/>
        </w:rP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eastAsia"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未按照要求提交质量管理体系自查报告；</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2.</w:t>
            </w:r>
            <w:r>
              <w:rPr>
                <w:rFonts w:hint="eastAsia" w:ascii="仿宋_GB2312" w:hAnsi="仿宋_GB2312" w:cs="仿宋_GB2312"/>
                <w:sz w:val="24"/>
              </w:rPr>
              <w:t>从不具备合法资质的供货者购进医疗器械；</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医疗器械经营企业、使用单位未依照本条例规定建立并执行医疗器械进货查验记录制度；</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4.</w:t>
            </w:r>
            <w:r>
              <w:rPr>
                <w:rFonts w:hint="eastAsia" w:ascii="仿宋_GB2312" w:hAnsi="仿宋_GB2312" w:cs="仿宋_GB2312"/>
                <w:sz w:val="24"/>
              </w:rPr>
              <w:t>从事第二类、第三类医疗器械批发业务以及第三类医疗器械零售业务的经营企业未依照本条例规定建立并执行销售记录制度；</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6.</w:t>
            </w:r>
            <w:r>
              <w:rPr>
                <w:rFonts w:hint="eastAsia" w:ascii="仿宋_GB2312" w:hAnsi="仿宋_GB2312" w:cs="仿宋_GB2312"/>
                <w:sz w:val="24"/>
              </w:rPr>
              <w:t>医疗器械注册人、备案人未按照规定制定上市后研究和风险管控计划并保证有效实施；</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7.</w:t>
            </w:r>
            <w:r>
              <w:rPr>
                <w:rFonts w:hint="eastAsia" w:ascii="仿宋_GB2312" w:hAnsi="仿宋_GB2312" w:cs="仿宋_GB2312"/>
                <w:sz w:val="24"/>
              </w:rPr>
              <w:t>医疗器械注册人、备案人未按照规定建立并执行产品追溯制度；</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医疗器械注册人、备案人、经营企业从事医疗器械网络销售未按照规定告知负责药品监督管理的部门；</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9.</w:t>
            </w:r>
            <w:r>
              <w:rPr>
                <w:rFonts w:hint="eastAsia" w:ascii="仿宋_GB2312" w:hAnsi="仿宋_GB2312" w:cs="仿宋_GB2312"/>
                <w:sz w:val="24"/>
              </w:rPr>
              <w:t>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10.</w:t>
            </w:r>
            <w:r>
              <w:rPr>
                <w:rFonts w:hint="eastAsia" w:ascii="仿宋_GB2312" w:hAnsi="仿宋_GB2312" w:cs="仿宋_GB2312"/>
                <w:sz w:val="24"/>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《条例》第八十九条</w:t>
            </w:r>
            <w:r>
              <w:rPr>
                <w:rFonts w:hint="eastAsia" w:ascii="仿宋_GB2312" w:hAnsi="仿宋_GB2312" w:cs="仿宋_GB2312"/>
                <w:sz w:val="24"/>
                <w:lang w:eastAsia="zh-CN"/>
              </w:rPr>
              <w:t>：</w:t>
            </w:r>
            <w:r>
              <w:rPr>
                <w:rFonts w:hint="eastAsia" w:ascii="仿宋_GB2312" w:hAnsi="仿宋_GB2312" w:cs="仿宋_GB2312"/>
                <w:sz w:val="24"/>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00" w:lineRule="exact"/>
              <w:rPr>
                <w:rFonts w:hint="eastAsia" w:ascii="仿宋_GB2312" w:hAnsi="仿宋_GB2312" w:cs="仿宋_GB2312"/>
                <w:sz w:val="24"/>
              </w:rPr>
            </w:pPr>
            <w:r>
              <w:rPr>
                <w:rFonts w:hint="eastAsia" w:ascii="仿宋_GB2312" w:hAnsi="仿宋_GB2312" w:cs="仿宋_GB2312"/>
                <w:sz w:val="24"/>
              </w:rPr>
              <w:t>（一）未按照要求提交质量管理体系自查报告；</w:t>
            </w:r>
          </w:p>
          <w:p>
            <w:pPr>
              <w:spacing w:line="300" w:lineRule="exact"/>
              <w:rPr>
                <w:rFonts w:hint="eastAsia" w:ascii="仿宋_GB2312" w:hAnsi="仿宋_GB2312" w:cs="仿宋_GB2312"/>
                <w:sz w:val="24"/>
              </w:rPr>
            </w:pPr>
            <w:r>
              <w:rPr>
                <w:rFonts w:hint="eastAsia" w:ascii="仿宋_GB2312" w:hAnsi="仿宋_GB2312" w:cs="仿宋_GB2312"/>
                <w:sz w:val="24"/>
              </w:rPr>
              <w:t>（二）从不具备合法资质的供货者购进医疗器械；</w:t>
            </w:r>
          </w:p>
          <w:p>
            <w:pPr>
              <w:spacing w:line="300" w:lineRule="exact"/>
              <w:rPr>
                <w:rFonts w:hint="eastAsia" w:ascii="仿宋_GB2312" w:hAnsi="仿宋_GB2312" w:cs="仿宋_GB2312"/>
                <w:sz w:val="24"/>
              </w:rPr>
            </w:pPr>
            <w:r>
              <w:rPr>
                <w:rFonts w:hint="eastAsia" w:ascii="仿宋_GB2312" w:hAnsi="仿宋_GB2312" w:cs="仿宋_GB2312"/>
                <w:sz w:val="24"/>
              </w:rPr>
              <w:t>（三）医疗器械经营企业、使用单位未依照本条例规定建立并执行医疗器械进货查验记录制度；</w:t>
            </w:r>
          </w:p>
          <w:p>
            <w:pPr>
              <w:spacing w:line="300" w:lineRule="exact"/>
              <w:rPr>
                <w:rFonts w:hint="eastAsia" w:ascii="仿宋_GB2312" w:hAnsi="仿宋_GB2312" w:cs="仿宋_GB2312"/>
                <w:sz w:val="24"/>
              </w:rPr>
            </w:pPr>
            <w:r>
              <w:rPr>
                <w:rFonts w:hint="eastAsia" w:ascii="仿宋_GB2312" w:hAnsi="仿宋_GB2312" w:cs="仿宋_GB2312"/>
                <w:sz w:val="24"/>
              </w:rPr>
              <w:t>（四）从事第二类、第三类医疗器械批发业务以及第三类医疗器械零售业务的经营企业未依照本条例规定建立并执行销售记录制度；</w:t>
            </w:r>
          </w:p>
          <w:p>
            <w:pPr>
              <w:spacing w:line="300" w:lineRule="exact"/>
              <w:rPr>
                <w:rFonts w:hint="eastAsia" w:ascii="仿宋_GB2312" w:hAnsi="仿宋_GB2312" w:cs="仿宋_GB2312"/>
                <w:sz w:val="24"/>
              </w:rPr>
            </w:pPr>
            <w:r>
              <w:rPr>
                <w:rFonts w:hint="eastAsia" w:ascii="仿宋_GB2312" w:hAnsi="仿宋_GB2312" w:cs="仿宋_GB2312"/>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hint="eastAsia" w:ascii="仿宋_GB2312" w:hAnsi="仿宋_GB2312" w:cs="仿宋_GB2312"/>
                <w:sz w:val="24"/>
              </w:rPr>
            </w:pPr>
            <w:r>
              <w:rPr>
                <w:rFonts w:hint="eastAsia" w:ascii="仿宋_GB2312" w:hAnsi="仿宋_GB2312" w:cs="仿宋_GB2312"/>
                <w:sz w:val="24"/>
              </w:rPr>
              <w:t>（六）医疗器械注册人、备案人未按照规定制定上市后研究和风险管控计划并保证有效实施；</w:t>
            </w:r>
          </w:p>
          <w:p>
            <w:pPr>
              <w:spacing w:line="300" w:lineRule="exact"/>
              <w:rPr>
                <w:rFonts w:hint="eastAsia" w:ascii="仿宋_GB2312" w:hAnsi="仿宋_GB2312" w:cs="仿宋_GB2312"/>
                <w:sz w:val="24"/>
              </w:rPr>
            </w:pPr>
            <w:r>
              <w:rPr>
                <w:rFonts w:hint="eastAsia" w:ascii="仿宋_GB2312" w:hAnsi="仿宋_GB2312" w:cs="仿宋_GB2312"/>
                <w:sz w:val="24"/>
              </w:rPr>
              <w:t>（七）医疗器械注册人、备案人未按照规定建立并执行产品追溯制度；</w:t>
            </w:r>
          </w:p>
          <w:p>
            <w:pPr>
              <w:spacing w:line="300" w:lineRule="exact"/>
              <w:rPr>
                <w:rFonts w:hint="eastAsia" w:ascii="仿宋_GB2312" w:hAnsi="仿宋_GB2312" w:cs="仿宋_GB2312"/>
                <w:sz w:val="24"/>
              </w:rPr>
            </w:pPr>
            <w:r>
              <w:rPr>
                <w:rFonts w:hint="eastAsia" w:ascii="仿宋_GB2312" w:hAnsi="仿宋_GB2312" w:cs="仿宋_GB2312"/>
                <w:sz w:val="24"/>
              </w:rPr>
              <w:t>（八）医疗器械注册人、备案人、经营企业从事医疗器械网络销售未按照规定告知负责药品监督管理的部门；</w:t>
            </w:r>
          </w:p>
          <w:p>
            <w:pPr>
              <w:spacing w:line="300" w:lineRule="exact"/>
              <w:rPr>
                <w:rFonts w:hint="eastAsia" w:ascii="仿宋_GB2312" w:hAnsi="仿宋_GB2312" w:cs="仿宋_GB2312"/>
                <w:sz w:val="24"/>
              </w:rPr>
            </w:pPr>
            <w:r>
              <w:rPr>
                <w:rFonts w:hint="eastAsia" w:ascii="仿宋_GB2312" w:hAnsi="仿宋_GB2312" w:cs="仿宋_GB2312"/>
                <w:sz w:val="24"/>
              </w:rPr>
              <w:t>（九）对需要定期检查、检验、校准、保养、维护的医疗器械，医疗器械使用单位未按照产品说明书要求进行检查、检验、校准、保养、维护并予以记录，及时进行分析、评估，确保医疗器械处于良好状态；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hint="eastAsia" w:ascii="仿宋_GB2312" w:hAnsi="仿宋_GB2312" w:cs="仿宋_GB2312"/>
                <w:sz w:val="24"/>
              </w:rPr>
            </w:pPr>
            <w:r>
              <w:rPr>
                <w:rFonts w:hint="eastAsia" w:ascii="仿宋_GB2312" w:hAnsi="仿宋_GB2312" w:cs="仿宋_GB2312"/>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警告</w:t>
            </w:r>
          </w:p>
          <w:p>
            <w:pPr>
              <w:spacing w:line="300" w:lineRule="exact"/>
              <w:rPr>
                <w:rFonts w:hint="eastAsia" w:ascii="仿宋_GB2312" w:hAnsi="仿宋_GB2312" w:cs="仿宋_GB2312"/>
                <w:sz w:val="24"/>
              </w:rPr>
            </w:pPr>
            <w:r>
              <w:rPr>
                <w:rFonts w:hint="eastAsia" w:ascii="仿宋_GB2312" w:hAnsi="仿宋_GB2312" w:cs="仿宋_GB2312"/>
                <w:sz w:val="24"/>
              </w:rPr>
              <w:t>罚款</w:t>
            </w:r>
          </w:p>
          <w:p>
            <w:pPr>
              <w:spacing w:line="300" w:lineRule="exact"/>
              <w:rPr>
                <w:rFonts w:hint="eastAsia" w:ascii="仿宋_GB2312" w:hAnsi="仿宋_GB2312" w:cs="仿宋_GB2312"/>
                <w:sz w:val="24"/>
              </w:rPr>
            </w:pPr>
            <w:r>
              <w:rPr>
                <w:rFonts w:hint="eastAsia" w:ascii="仿宋_GB2312" w:hAnsi="仿宋_GB2312" w:cs="仿宋_GB2312"/>
                <w:sz w:val="24"/>
              </w:rPr>
              <w:t>责令停产停业</w:t>
            </w:r>
          </w:p>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吊销许可证</w:t>
            </w:r>
            <w:r>
              <w:rPr>
                <w:rFonts w:hint="eastAsia" w:ascii="仿宋_GB2312" w:hAnsi="仿宋_GB2312" w:cs="仿宋_GB2312"/>
                <w:sz w:val="24"/>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eastAsia" w:ascii="仿宋_GB2312" w:hAnsi="仿宋_GB2312" w:eastAsia="仿宋_GB2312" w:cs="仿宋_GB2312"/>
                <w:sz w:val="24"/>
                <w:lang w:eastAsia="zh-CN"/>
              </w:rPr>
            </w:pPr>
            <w:r>
              <w:rPr>
                <w:rFonts w:hint="eastAsia" w:ascii="仿宋_GB2312" w:hAnsi="仿宋_GB2312" w:cs="仿宋_GB2312"/>
                <w:sz w:val="24"/>
              </w:rPr>
              <w:t>1.负责药品监督管理的部门</w:t>
            </w:r>
            <w:r>
              <w:rPr>
                <w:rFonts w:hint="eastAsia" w:ascii="仿宋_GB2312" w:hAnsi="仿宋_GB2312" w:cs="仿宋_GB2312"/>
                <w:sz w:val="24"/>
                <w:lang w:eastAsia="zh-CN"/>
              </w:rPr>
              <w:t>和卫生主管部门依据各自职责</w:t>
            </w:r>
          </w:p>
          <w:p>
            <w:pPr>
              <w:spacing w:line="300" w:lineRule="exact"/>
              <w:jc w:val="both"/>
              <w:rPr>
                <w:rFonts w:hint="eastAsia" w:ascii="仿宋_GB2312" w:hAnsi="仿宋_GB2312" w:eastAsia="仿宋_GB2312" w:cs="仿宋_GB2312"/>
                <w:sz w:val="24"/>
                <w:lang w:eastAsia="zh-CN"/>
              </w:rPr>
            </w:pPr>
            <w:r>
              <w:rPr>
                <w:rFonts w:hint="eastAsia" w:ascii="仿宋_GB2312" w:hAnsi="仿宋_GB2312" w:cs="仿宋_GB2312"/>
                <w:sz w:val="24"/>
              </w:rPr>
              <w:t>2.吊销许可证</w:t>
            </w:r>
            <w:r>
              <w:rPr>
                <w:rFonts w:hint="eastAsia" w:ascii="仿宋_GB2312" w:hAnsi="仿宋_GB2312" w:cs="仿宋_GB2312"/>
                <w:sz w:val="24"/>
                <w:lang w:eastAsia="zh-CN"/>
              </w:rPr>
              <w:t>件</w:t>
            </w:r>
            <w:r>
              <w:rPr>
                <w:rFonts w:hint="eastAsia" w:ascii="仿宋_GB2312" w:hAnsi="仿宋_GB2312" w:cs="仿宋_GB2312"/>
                <w:sz w:val="24"/>
              </w:rPr>
              <w:t>，</w:t>
            </w:r>
            <w:r>
              <w:rPr>
                <w:rFonts w:hint="eastAsia" w:ascii="仿宋_GB2312" w:hAnsi="仿宋_GB2312" w:cs="仿宋_GB2312"/>
                <w:sz w:val="24"/>
                <w:lang w:eastAsia="zh-CN"/>
              </w:rPr>
              <w:t>由</w:t>
            </w:r>
            <w:r>
              <w:rPr>
                <w:rFonts w:hint="eastAsia" w:ascii="仿宋_GB2312" w:hAnsi="仿宋_GB2312" w:cs="仿宋_GB2312"/>
                <w:sz w:val="24"/>
              </w:rPr>
              <w:t>原发证部门</w:t>
            </w:r>
            <w:r>
              <w:rPr>
                <w:rFonts w:hint="eastAsia" w:ascii="仿宋_GB2312" w:hAnsi="仿宋_GB2312" w:cs="仿宋_GB2312"/>
                <w:sz w:val="24"/>
                <w:lang w:eastAsia="zh-CN"/>
              </w:rPr>
              <w:t>，原发证部门与事中事后监管部门不一致的，由负责事中事后监管的部门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处1万元以上10万元以下罚款</w:t>
            </w:r>
          </w:p>
          <w:p>
            <w:pPr>
              <w:spacing w:line="300" w:lineRule="exact"/>
              <w:rPr>
                <w:rFonts w:hint="eastAsia"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拒不改正的</w:t>
            </w:r>
            <w:r>
              <w:rPr>
                <w:rFonts w:hint="eastAsia" w:ascii="仿宋_GB2312" w:hAnsi="仿宋_GB2312" w:cs="仿宋_GB2312"/>
                <w:sz w:val="24"/>
              </w:rPr>
              <w:t>：</w:t>
            </w:r>
            <w:r>
              <w:rPr>
                <w:rFonts w:hint="eastAsia" w:ascii="仿宋_GB2312" w:hAnsi="仿宋_GB2312" w:cs="仿宋_GB2312"/>
                <w:sz w:val="24"/>
                <w:lang w:val="en-US" w:eastAsia="zh-CN"/>
              </w:rPr>
              <w:t>3.7</w:t>
            </w:r>
            <w:r>
              <w:rPr>
                <w:rFonts w:hint="eastAsia" w:ascii="仿宋_GB2312" w:hAnsi="仿宋_GB2312" w:cs="仿宋_GB2312"/>
                <w:sz w:val="24"/>
              </w:rPr>
              <w:t>万元以上</w:t>
            </w:r>
            <w:r>
              <w:rPr>
                <w:rFonts w:hint="eastAsia" w:ascii="仿宋_GB2312" w:hAnsi="仿宋_GB2312" w:cs="仿宋_GB2312"/>
                <w:sz w:val="24"/>
                <w:lang w:val="en-US" w:eastAsia="zh-CN"/>
              </w:rPr>
              <w:t>7.3</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val="en-US" w:eastAsia="zh-CN"/>
              </w:rPr>
              <w:t>1.6万元</w:t>
            </w:r>
            <w:r>
              <w:rPr>
                <w:rFonts w:hint="eastAsia" w:ascii="仿宋_GB2312" w:hAnsi="仿宋_GB2312" w:cs="仿宋_GB2312"/>
                <w:sz w:val="24"/>
              </w:rPr>
              <w:t>以上</w:t>
            </w:r>
            <w:r>
              <w:rPr>
                <w:rFonts w:hint="eastAsia" w:ascii="仿宋_GB2312" w:hAnsi="仿宋_GB2312" w:cs="仿宋_GB2312"/>
                <w:sz w:val="24"/>
                <w:lang w:val="en-US" w:eastAsia="zh-CN"/>
              </w:rPr>
              <w:t>2.4</w:t>
            </w:r>
            <w:r>
              <w:rPr>
                <w:rFonts w:hint="eastAsia" w:ascii="仿宋_GB2312" w:hAnsi="仿宋_GB2312" w:cs="仿宋_GB2312"/>
                <w:sz w:val="24"/>
                <w:lang w:eastAsia="zh-CN"/>
              </w:rPr>
              <w:t>万元</w:t>
            </w:r>
            <w:r>
              <w:rPr>
                <w:rFonts w:hint="eastAsia" w:ascii="仿宋_GB2312" w:hAnsi="仿宋_GB2312" w:cs="仿宋_GB2312"/>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拒不改正的</w:t>
            </w:r>
            <w:r>
              <w:rPr>
                <w:rFonts w:hint="eastAsia" w:ascii="仿宋_GB2312" w:hAnsi="仿宋_GB2312" w:cs="仿宋_GB2312"/>
                <w:sz w:val="24"/>
              </w:rPr>
              <w:t>：</w:t>
            </w:r>
            <w:r>
              <w:rPr>
                <w:rFonts w:hint="eastAsia" w:ascii="仿宋_GB2312" w:hAnsi="仿宋_GB2312" w:cs="仿宋_GB2312"/>
                <w:sz w:val="24"/>
                <w:lang w:val="en-US" w:eastAsia="zh-CN"/>
              </w:rPr>
              <w:t>1千</w:t>
            </w:r>
            <w:r>
              <w:rPr>
                <w:rFonts w:hint="eastAsia" w:ascii="仿宋_GB2312" w:hAnsi="仿宋_GB2312" w:cs="仿宋_GB2312"/>
                <w:sz w:val="24"/>
              </w:rPr>
              <w:t>元以上</w:t>
            </w:r>
            <w:r>
              <w:rPr>
                <w:rFonts w:hint="eastAsia" w:ascii="仿宋_GB2312" w:hAnsi="仿宋_GB2312" w:cs="仿宋_GB2312"/>
                <w:sz w:val="24"/>
                <w:lang w:val="en-US" w:eastAsia="zh-CN"/>
              </w:rPr>
              <w:t>1</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val="en-US" w:eastAsia="zh-CN"/>
              </w:rPr>
              <w:t>1千元</w:t>
            </w:r>
            <w:r>
              <w:rPr>
                <w:rFonts w:hint="eastAsia" w:ascii="仿宋_GB2312" w:hAnsi="仿宋_GB2312" w:cs="仿宋_GB2312"/>
                <w:sz w:val="24"/>
              </w:rPr>
              <w:t>以上</w:t>
            </w:r>
            <w:r>
              <w:rPr>
                <w:rFonts w:hint="eastAsia" w:ascii="仿宋_GB2312" w:hAnsi="仿宋_GB2312" w:cs="仿宋_GB2312"/>
                <w:sz w:val="24"/>
                <w:lang w:val="en-US" w:eastAsia="zh-CN"/>
              </w:rPr>
              <w:t>1</w:t>
            </w:r>
            <w:r>
              <w:rPr>
                <w:rFonts w:hint="eastAsia" w:ascii="仿宋_GB2312" w:hAnsi="仿宋_GB2312" w:cs="仿宋_GB2312"/>
                <w:sz w:val="24"/>
                <w:lang w:eastAsia="zh-CN"/>
              </w:rPr>
              <w:t>万元</w:t>
            </w:r>
            <w:r>
              <w:rPr>
                <w:rFonts w:hint="eastAsia" w:ascii="仿宋_GB2312" w:hAnsi="仿宋_GB2312" w:cs="仿宋_GB2312"/>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拒不改正的</w:t>
            </w:r>
            <w:r>
              <w:rPr>
                <w:rFonts w:hint="eastAsia" w:ascii="仿宋_GB2312" w:hAnsi="仿宋_GB2312" w:cs="仿宋_GB2312"/>
                <w:sz w:val="24"/>
              </w:rPr>
              <w:t>：</w:t>
            </w:r>
            <w:r>
              <w:rPr>
                <w:rFonts w:hint="eastAsia" w:ascii="仿宋_GB2312" w:hAnsi="仿宋_GB2312" w:cs="仿宋_GB2312"/>
                <w:sz w:val="24"/>
                <w:lang w:val="en-US" w:eastAsia="zh-CN"/>
              </w:rPr>
              <w:t>1</w:t>
            </w:r>
            <w:r>
              <w:rPr>
                <w:rFonts w:hint="eastAsia" w:ascii="仿宋_GB2312" w:hAnsi="仿宋_GB2312" w:cs="仿宋_GB2312"/>
                <w:sz w:val="24"/>
              </w:rPr>
              <w:t>万元以上</w:t>
            </w:r>
            <w:r>
              <w:rPr>
                <w:rFonts w:hint="eastAsia" w:ascii="仿宋_GB2312" w:hAnsi="仿宋_GB2312" w:cs="仿宋_GB2312"/>
                <w:sz w:val="24"/>
                <w:lang w:val="en-US" w:eastAsia="zh-CN"/>
              </w:rPr>
              <w:t>3.7</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val="en-US" w:eastAsia="zh-CN"/>
              </w:rPr>
              <w:t>1万元</w:t>
            </w:r>
            <w:r>
              <w:rPr>
                <w:rFonts w:hint="eastAsia" w:ascii="仿宋_GB2312" w:hAnsi="仿宋_GB2312" w:cs="仿宋_GB2312"/>
                <w:sz w:val="24"/>
              </w:rPr>
              <w:t>以上</w:t>
            </w:r>
            <w:r>
              <w:rPr>
                <w:rFonts w:hint="eastAsia" w:ascii="仿宋_GB2312" w:hAnsi="仿宋_GB2312" w:cs="仿宋_GB2312"/>
                <w:sz w:val="24"/>
                <w:lang w:val="en-US" w:eastAsia="zh-CN"/>
              </w:rPr>
              <w:t>1.6</w:t>
            </w:r>
            <w:r>
              <w:rPr>
                <w:rFonts w:hint="eastAsia" w:ascii="仿宋_GB2312" w:hAnsi="仿宋_GB2312" w:cs="仿宋_GB2312"/>
                <w:sz w:val="24"/>
                <w:lang w:eastAsia="zh-CN"/>
              </w:rPr>
              <w:t>万元</w:t>
            </w:r>
            <w:r>
              <w:rPr>
                <w:rFonts w:hint="eastAsia" w:ascii="仿宋_GB2312" w:hAnsi="仿宋_GB2312" w:cs="仿宋_GB2312"/>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拒不改正的</w:t>
            </w:r>
            <w:r>
              <w:rPr>
                <w:rFonts w:hint="eastAsia" w:ascii="仿宋_GB2312" w:hAnsi="仿宋_GB2312" w:cs="仿宋_GB2312"/>
                <w:sz w:val="24"/>
              </w:rPr>
              <w:t>：</w:t>
            </w:r>
            <w:r>
              <w:rPr>
                <w:rFonts w:hint="eastAsia" w:ascii="仿宋_GB2312" w:hAnsi="仿宋_GB2312" w:cs="仿宋_GB2312"/>
                <w:sz w:val="24"/>
                <w:lang w:val="en-US" w:eastAsia="zh-CN"/>
              </w:rPr>
              <w:t>1</w:t>
            </w:r>
            <w:r>
              <w:rPr>
                <w:rFonts w:hint="eastAsia" w:ascii="仿宋_GB2312" w:hAnsi="仿宋_GB2312" w:cs="仿宋_GB2312"/>
                <w:sz w:val="24"/>
              </w:rPr>
              <w:t>万元罚款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val="en-US" w:eastAsia="zh-CN"/>
              </w:rPr>
              <w:t>1万元</w:t>
            </w: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42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拒不改正的</w:t>
            </w:r>
            <w:r>
              <w:rPr>
                <w:rFonts w:hint="eastAsia" w:ascii="仿宋_GB2312" w:hAnsi="仿宋_GB2312" w:cs="仿宋_GB2312"/>
                <w:sz w:val="24"/>
              </w:rPr>
              <w:t>：</w:t>
            </w:r>
            <w:r>
              <w:rPr>
                <w:rFonts w:hint="eastAsia" w:ascii="仿宋_GB2312" w:hAnsi="仿宋_GB2312" w:cs="仿宋_GB2312"/>
                <w:sz w:val="24"/>
                <w:lang w:val="en-US" w:eastAsia="zh-CN"/>
              </w:rPr>
              <w:t>7.3</w:t>
            </w:r>
            <w:r>
              <w:rPr>
                <w:rFonts w:hint="eastAsia" w:ascii="仿宋_GB2312" w:hAnsi="仿宋_GB2312" w:cs="仿宋_GB2312"/>
                <w:sz w:val="24"/>
              </w:rPr>
              <w:t>万元以上</w:t>
            </w:r>
            <w:r>
              <w:rPr>
                <w:rFonts w:hint="eastAsia" w:ascii="仿宋_GB2312" w:hAnsi="仿宋_GB2312" w:cs="仿宋_GB2312"/>
                <w:sz w:val="24"/>
                <w:lang w:val="en-US" w:eastAsia="zh-CN"/>
              </w:rPr>
              <w:t>10</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val="en-US" w:eastAsia="zh-CN"/>
              </w:rPr>
              <w:t>2.4万元</w:t>
            </w:r>
            <w:r>
              <w:rPr>
                <w:rFonts w:hint="eastAsia" w:ascii="仿宋_GB2312" w:hAnsi="仿宋_GB2312" w:cs="仿宋_GB2312"/>
                <w:sz w:val="24"/>
              </w:rPr>
              <w:t>以上</w:t>
            </w:r>
            <w:r>
              <w:rPr>
                <w:rFonts w:hint="eastAsia" w:ascii="仿宋_GB2312" w:hAnsi="仿宋_GB2312" w:cs="仿宋_GB2312"/>
                <w:sz w:val="24"/>
                <w:lang w:val="en-US" w:eastAsia="zh-CN"/>
              </w:rPr>
              <w:t>3</w:t>
            </w:r>
            <w:r>
              <w:rPr>
                <w:rFonts w:hint="eastAsia" w:ascii="仿宋_GB2312" w:hAnsi="仿宋_GB2312" w:cs="仿宋_GB2312"/>
                <w:sz w:val="24"/>
                <w:lang w:eastAsia="zh-CN"/>
              </w:rPr>
              <w:t>万元</w:t>
            </w:r>
            <w:r>
              <w:rPr>
                <w:rFonts w:hint="eastAsia" w:ascii="仿宋_GB2312" w:hAnsi="仿宋_GB2312" w:cs="仿宋_GB2312"/>
                <w:sz w:val="24"/>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拒不改正的</w:t>
            </w:r>
            <w:r>
              <w:rPr>
                <w:rFonts w:hint="eastAsia" w:ascii="仿宋_GB2312" w:hAnsi="仿宋_GB2312" w:cs="仿宋_GB2312"/>
                <w:sz w:val="24"/>
              </w:rPr>
              <w:t>：</w:t>
            </w:r>
            <w:r>
              <w:rPr>
                <w:rFonts w:hint="eastAsia" w:ascii="仿宋_GB2312" w:hAnsi="仿宋_GB2312" w:cs="仿宋_GB2312"/>
                <w:sz w:val="24"/>
                <w:lang w:val="en-US" w:eastAsia="zh-CN"/>
              </w:rPr>
              <w:t>10</w:t>
            </w:r>
            <w:r>
              <w:rPr>
                <w:rFonts w:hint="eastAsia" w:ascii="仿宋_GB2312" w:hAnsi="仿宋_GB2312" w:cs="仿宋_GB2312"/>
                <w:sz w:val="24"/>
              </w:rPr>
              <w:t>万元罚款</w:t>
            </w:r>
          </w:p>
          <w:p>
            <w:pPr>
              <w:spacing w:line="300" w:lineRule="exact"/>
              <w:rPr>
                <w:rFonts w:hint="eastAsia"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sz w:val="24"/>
                <w:lang w:val="en-US" w:eastAsia="zh-CN"/>
              </w:rPr>
              <w:t>3万元</w:t>
            </w:r>
            <w:r>
              <w:rPr>
                <w:rFonts w:hint="eastAsia" w:ascii="仿宋_GB2312" w:hAnsi="仿宋_GB2312" w:cs="仿宋_GB2312"/>
                <w:sz w:val="24"/>
              </w:rPr>
              <w:t>罚款</w:t>
            </w:r>
          </w:p>
        </w:tc>
      </w:tr>
    </w:tbl>
    <w:p>
      <w:pPr>
        <w:rPr>
          <w:rFonts w:hint="eastAsia" w:eastAsia="宋体"/>
          <w:sz w:val="20"/>
          <w:szCs w:val="20"/>
        </w:rPr>
      </w:pPr>
    </w:p>
    <w:p>
      <w:pPr>
        <w:rPr>
          <w:sz w:val="21"/>
          <w:szCs w:val="21"/>
        </w:rPr>
      </w:pPr>
      <w: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1"/>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为医疗器械网络交易提供服务的电子商务平台经营者违反本条例规定，未履行对入网医疗器械经营者进行实名登记，审查许可、注册、备案情况，制止并报告违法行为，停止提供网络交易平台服务等管理义务</w:t>
            </w:r>
            <w:r>
              <w:rPr>
                <w:rFonts w:hint="eastAsia" w:ascii="仿宋_GB2312" w:hAnsi="仿宋_GB2312" w:cs="仿宋_GB2312"/>
                <w:sz w:val="24"/>
                <w:lang w:eastAsia="zh-CN"/>
              </w:rPr>
              <w:t>的</w:t>
            </w: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《条例》第九十二条</w:t>
            </w:r>
            <w:r>
              <w:rPr>
                <w:rFonts w:hint="eastAsia" w:ascii="仿宋_GB2312" w:hAnsi="仿宋_GB2312" w:cs="仿宋_GB2312"/>
                <w:sz w:val="24"/>
                <w:lang w:eastAsia="zh-CN"/>
              </w:rPr>
              <w:t>：</w:t>
            </w:r>
            <w:r>
              <w:rPr>
                <w:rFonts w:hint="eastAsia" w:ascii="仿宋_GB2312" w:hAnsi="仿宋_GB2312" w:cs="仿宋_GB2312"/>
                <w:sz w:val="24"/>
              </w:rPr>
              <w:t>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spacing w:line="320" w:lineRule="exact"/>
              <w:rPr>
                <w:rFonts w:hint="eastAsia" w:ascii="仿宋_GB2312" w:hAnsi="仿宋_GB2312" w:cs="仿宋_GB2312"/>
                <w:sz w:val="24"/>
                <w:lang w:val="en-US" w:eastAsia="zh-CN"/>
              </w:rPr>
            </w:pPr>
            <w:r>
              <w:rPr>
                <w:rFonts w:hint="eastAsia" w:ascii="仿宋_GB2312" w:hAnsi="仿宋_GB2312" w:cs="仿宋_GB2312"/>
                <w:sz w:val="24"/>
                <w:lang w:val="en-US" w:eastAsia="zh-CN"/>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20" w:lineRule="exact"/>
              <w:rPr>
                <w:rFonts w:hint="eastAsia" w:ascii="仿宋_GB2312" w:hAnsi="仿宋_GB2312" w:cs="仿宋_GB2312"/>
                <w:sz w:val="24"/>
                <w:lang w:val="en-US" w:eastAsia="zh-CN"/>
              </w:rPr>
            </w:pPr>
            <w:r>
              <w:rPr>
                <w:rFonts w:hint="eastAsia" w:ascii="仿宋_GB2312" w:hAnsi="仿宋_GB2312" w:cs="仿宋_GB2312"/>
                <w:sz w:val="24"/>
                <w:lang w:val="en-US" w:eastAsia="zh-CN"/>
              </w:rPr>
              <w:t>（一）不履行本法第二十七条规定的核验、登记义务的；</w:t>
            </w:r>
          </w:p>
          <w:p>
            <w:pPr>
              <w:spacing w:line="320" w:lineRule="exact"/>
              <w:rPr>
                <w:rFonts w:hint="eastAsia" w:ascii="仿宋_GB2312" w:hAnsi="仿宋_GB2312" w:cs="仿宋_GB2312"/>
                <w:sz w:val="24"/>
                <w:lang w:val="en-US" w:eastAsia="zh-CN"/>
              </w:rPr>
            </w:pPr>
            <w:r>
              <w:rPr>
                <w:rFonts w:hint="eastAsia" w:ascii="仿宋_GB2312" w:hAnsi="仿宋_GB2312" w:cs="仿宋_GB2312"/>
                <w:sz w:val="24"/>
                <w:lang w:val="en-US" w:eastAsia="zh-CN"/>
              </w:rPr>
              <w:t>（二）不按照本法第二十八条规定向市场监督管理部门、税务部门报送有关信息的；</w:t>
            </w:r>
          </w:p>
          <w:p>
            <w:pPr>
              <w:spacing w:line="320" w:lineRule="exact"/>
              <w:rPr>
                <w:rFonts w:hint="eastAsia" w:ascii="仿宋_GB2312" w:hAnsi="仿宋_GB2312" w:cs="仿宋_GB2312"/>
                <w:sz w:val="24"/>
                <w:lang w:val="en-US" w:eastAsia="zh-CN"/>
              </w:rPr>
            </w:pPr>
            <w:r>
              <w:rPr>
                <w:rFonts w:hint="eastAsia" w:ascii="仿宋_GB2312" w:hAnsi="仿宋_GB2312" w:cs="仿宋_GB2312"/>
                <w:sz w:val="24"/>
                <w:lang w:val="en-US" w:eastAsia="zh-CN"/>
              </w:rPr>
              <w:t>（三）不按照本法第二十九条规定对违法情形采取必要的处置措施，或者未向有关主管部门报告的；</w:t>
            </w:r>
          </w:p>
          <w:p>
            <w:pPr>
              <w:spacing w:line="320" w:lineRule="exact"/>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（四）不履行本法第三十一条规定的商品和服务信息、交易信息保存义务的。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罚款</w:t>
            </w:r>
          </w:p>
          <w:p>
            <w:pPr>
              <w:spacing w:line="320" w:lineRule="exact"/>
              <w:rPr>
                <w:rFonts w:hint="eastAsia" w:ascii="仿宋_GB2312" w:hAnsi="仿宋_GB2312" w:cs="仿宋_GB2312"/>
                <w:sz w:val="24"/>
              </w:rPr>
            </w:pPr>
            <w:r>
              <w:rPr>
                <w:rFonts w:hint="eastAsia" w:ascii="仿宋_GB2312" w:hAnsi="仿宋_GB2312" w:cs="仿宋_GB2312"/>
                <w:sz w:val="24"/>
              </w:rPr>
              <w:t>责令停业</w:t>
            </w:r>
            <w:r>
              <w:rPr>
                <w:rFonts w:hint="eastAsia" w:ascii="仿宋_GB2312" w:hAnsi="仿宋_GB2312" w:cs="仿宋_GB2312"/>
                <w:sz w:val="24"/>
                <w:lang w:val="en-US" w:eastAsia="zh-CN"/>
              </w:rPr>
              <w:t>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cs="仿宋_GB2312"/>
                <w:sz w:val="24"/>
              </w:rPr>
            </w:pPr>
            <w:r>
              <w:rPr>
                <w:rFonts w:hint="eastAsia" w:ascii="仿宋_GB2312" w:hAnsi="仿宋_GB2312" w:cs="仿宋_GB2312"/>
                <w:sz w:val="24"/>
              </w:rPr>
              <w:t>处</w:t>
            </w:r>
            <w:r>
              <w:rPr>
                <w:rFonts w:hint="eastAsia" w:ascii="仿宋_GB2312" w:hAnsi="仿宋_GB2312" w:cs="仿宋_GB2312"/>
                <w:sz w:val="24"/>
                <w:lang w:val="en-US" w:eastAsia="zh-CN"/>
              </w:rPr>
              <w:t>2</w:t>
            </w:r>
            <w:r>
              <w:rPr>
                <w:rFonts w:hint="eastAsia" w:ascii="仿宋_GB2312" w:hAnsi="仿宋_GB2312" w:cs="仿宋_GB2312"/>
                <w:sz w:val="24"/>
              </w:rPr>
              <w:t>万元以上</w:t>
            </w:r>
            <w:r>
              <w:rPr>
                <w:rFonts w:hint="eastAsia" w:ascii="仿宋_GB2312" w:hAnsi="仿宋_GB2312" w:cs="仿宋_GB2312"/>
                <w:sz w:val="24"/>
                <w:lang w:val="en-US" w:eastAsia="zh-CN"/>
              </w:rPr>
              <w:t>10</w:t>
            </w:r>
            <w:r>
              <w:rPr>
                <w:rFonts w:hint="eastAsia" w:ascii="仿宋_GB2312" w:hAnsi="仿宋_GB2312" w:cs="仿宋_GB2312"/>
                <w:sz w:val="24"/>
              </w:rPr>
              <w:t>万元以下的罚款</w:t>
            </w:r>
            <w:r>
              <w:rPr>
                <w:rFonts w:hint="eastAsia" w:ascii="仿宋_GB2312" w:hAnsi="仿宋_GB2312" w:cs="仿宋_GB2312"/>
                <w:sz w:val="24"/>
                <w:lang w:eastAsia="zh-CN"/>
              </w:rPr>
              <w:t>；</w:t>
            </w:r>
            <w:r>
              <w:rPr>
                <w:rFonts w:hint="eastAsia" w:ascii="仿宋_GB2312" w:hAnsi="仿宋_GB2312" w:cs="仿宋_GB2312"/>
                <w:sz w:val="24"/>
              </w:rPr>
              <w:t>情节严重的，处</w:t>
            </w:r>
            <w:r>
              <w:rPr>
                <w:rFonts w:hint="eastAsia" w:ascii="仿宋_GB2312" w:hAnsi="仿宋_GB2312" w:cs="仿宋_GB2312"/>
                <w:sz w:val="24"/>
                <w:lang w:val="en-US" w:eastAsia="zh-CN"/>
              </w:rPr>
              <w:t>10</w:t>
            </w:r>
            <w:r>
              <w:rPr>
                <w:rFonts w:hint="eastAsia" w:ascii="仿宋_GB2312" w:hAnsi="仿宋_GB2312" w:cs="仿宋_GB2312"/>
                <w:sz w:val="24"/>
              </w:rPr>
              <w:t>万元以上</w:t>
            </w:r>
            <w:r>
              <w:rPr>
                <w:rFonts w:hint="eastAsia" w:ascii="仿宋_GB2312" w:hAnsi="仿宋_GB2312" w:cs="仿宋_GB2312"/>
                <w:sz w:val="24"/>
                <w:lang w:val="en-US" w:eastAsia="zh-CN"/>
              </w:rPr>
              <w:t>50</w:t>
            </w:r>
            <w:r>
              <w:rPr>
                <w:rFonts w:hint="eastAsia" w:ascii="仿宋_GB2312" w:hAnsi="仿宋_GB2312" w:cs="仿宋_GB2312"/>
                <w:sz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中限</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4.4万元以上7.6万元以下罚款</w:t>
            </w:r>
          </w:p>
          <w:p>
            <w:pPr>
              <w:spacing w:line="360" w:lineRule="exact"/>
              <w:rPr>
                <w:rFonts w:hint="eastAsia"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减轻</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eastAsia="zh-CN"/>
              </w:rPr>
              <w:t>千</w:t>
            </w:r>
            <w:r>
              <w:rPr>
                <w:rFonts w:hint="eastAsia" w:ascii="仿宋_GB2312" w:hAnsi="仿宋_GB2312" w:cs="仿宋_GB2312"/>
                <w:sz w:val="24"/>
              </w:rPr>
              <w:t>元以上2万元以下罚款</w:t>
            </w:r>
          </w:p>
          <w:p>
            <w:pPr>
              <w:spacing w:line="360" w:lineRule="exact"/>
              <w:rPr>
                <w:rFonts w:hint="eastAsia"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从轻</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2万元以上4.4万元以下罚款</w:t>
            </w:r>
          </w:p>
          <w:p>
            <w:pPr>
              <w:spacing w:line="360" w:lineRule="exact"/>
              <w:rPr>
                <w:rFonts w:hint="eastAsia"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33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2万元罚款</w:t>
            </w:r>
          </w:p>
          <w:p>
            <w:pPr>
              <w:spacing w:line="360" w:lineRule="exact"/>
              <w:rPr>
                <w:rFonts w:hint="eastAsia" w:ascii="仿宋_GB2312" w:hAnsi="仿宋_GB2312" w:cs="仿宋_GB2312"/>
                <w:sz w:val="24"/>
              </w:rPr>
            </w:pPr>
            <w:r>
              <w:rPr>
                <w:rFonts w:hint="eastAsia" w:ascii="仿宋_GB2312" w:hAnsi="仿宋_GB2312" w:cs="仿宋_GB2312"/>
                <w:sz w:val="24"/>
              </w:rPr>
              <w:t>情节严重的：10万元罚款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cs="仿宋_GB2312"/>
                <w:sz w:val="24"/>
              </w:rPr>
            </w:pPr>
            <w:r>
              <w:rPr>
                <w:rFonts w:hint="eastAsia" w:ascii="仿宋_GB2312" w:hAnsi="仿宋_GB2312" w:cs="仿宋_GB2312"/>
                <w:sz w:val="24"/>
              </w:rPr>
              <w:t>从重</w:t>
            </w:r>
          </w:p>
        </w:tc>
        <w:tc>
          <w:tcPr>
            <w:tcW w:w="33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7.6万元以上10万元以下罚款</w:t>
            </w:r>
          </w:p>
          <w:p>
            <w:pPr>
              <w:spacing w:line="360" w:lineRule="exact"/>
              <w:rPr>
                <w:rFonts w:hint="eastAsia" w:ascii="仿宋_GB2312" w:hAnsi="仿宋_GB2312" w:cs="仿宋_GB2312"/>
                <w:sz w:val="24"/>
              </w:rPr>
            </w:pPr>
            <w:r>
              <w:rPr>
                <w:rFonts w:hint="eastAsia" w:ascii="仿宋_GB2312" w:hAnsi="仿宋_GB2312" w:cs="仿宋_GB2312"/>
                <w:sz w:val="24"/>
              </w:rPr>
              <w:t>情节严重的：38万元以上50万元以下罚款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7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4"/>
              </w:rPr>
            </w:pPr>
          </w:p>
        </w:tc>
        <w:tc>
          <w:tcPr>
            <w:tcW w:w="33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cs="仿宋_GB2312"/>
                <w:sz w:val="24"/>
              </w:rPr>
            </w:pPr>
            <w:r>
              <w:rPr>
                <w:rFonts w:hint="eastAsia" w:ascii="仿宋_GB2312" w:hAnsi="仿宋_GB2312" w:cs="仿宋_GB2312"/>
                <w:sz w:val="24"/>
              </w:rPr>
              <w:t>10万元罚款</w:t>
            </w:r>
          </w:p>
          <w:p>
            <w:pPr>
              <w:spacing w:line="360" w:lineRule="exact"/>
              <w:rPr>
                <w:rFonts w:hint="eastAsia" w:ascii="仿宋_GB2312" w:hAnsi="仿宋_GB2312" w:cs="仿宋_GB2312"/>
                <w:sz w:val="24"/>
              </w:rPr>
            </w:pPr>
            <w:r>
              <w:rPr>
                <w:rFonts w:hint="eastAsia" w:ascii="仿宋_GB2312" w:hAnsi="仿宋_GB2312" w:cs="仿宋_GB2312"/>
                <w:sz w:val="24"/>
              </w:rPr>
              <w:t>情节严重的：50万元罚款</w:t>
            </w:r>
          </w:p>
        </w:tc>
      </w:tr>
    </w:tbl>
    <w:p>
      <w:pPr>
        <w:rPr>
          <w:sz w:val="20"/>
          <w:szCs w:val="20"/>
        </w:rPr>
      </w:pPr>
      <w:r>
        <w:rPr>
          <w:rFonts w:eastAsia="宋体"/>
          <w:sz w:val="20"/>
          <w:szCs w:val="20"/>
        </w:rP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14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仿宋_GB2312" w:hAnsi="仿宋_GB2312" w:cs="仿宋_GB2312"/>
                <w:sz w:val="24"/>
              </w:rPr>
            </w:pPr>
            <w:r>
              <w:rPr>
                <w:rFonts w:hint="eastAsia" w:ascii="仿宋_GB2312" w:hAnsi="仿宋_GB2312" w:cs="仿宋_GB2312"/>
                <w:sz w:val="24"/>
              </w:rPr>
              <w:t>未进行医疗器械临床试验机构备案开展临床试验</w:t>
            </w:r>
            <w:r>
              <w:rPr>
                <w:rFonts w:hint="eastAsia" w:ascii="仿宋_GB2312" w:hAnsi="仿宋_GB2312" w:cs="仿宋_GB2312"/>
                <w:sz w:val="24"/>
                <w:lang w:eastAsia="zh-CN"/>
              </w:rPr>
              <w:t>的</w:t>
            </w: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rPr>
              <w:t>《条例》第九十三条</w:t>
            </w:r>
            <w:r>
              <w:rPr>
                <w:rFonts w:hint="eastAsia" w:ascii="仿宋_GB2312" w:hAnsi="仿宋_GB2312" w:cs="仿宋_GB2312"/>
                <w:sz w:val="24"/>
                <w:lang w:eastAsia="zh-CN"/>
              </w:rPr>
              <w:t>第一款：</w:t>
            </w:r>
            <w:r>
              <w:rPr>
                <w:rFonts w:hint="eastAsia" w:ascii="仿宋_GB2312" w:hAnsi="仿宋_GB2312" w:cs="仿宋_GB2312"/>
                <w:sz w:val="24"/>
              </w:rPr>
              <w:t>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向社会公告</w:t>
            </w:r>
          </w:p>
          <w:p>
            <w:pPr>
              <w:spacing w:line="280" w:lineRule="exact"/>
              <w:rPr>
                <w:rFonts w:hint="eastAsia" w:ascii="仿宋_GB2312" w:hAnsi="仿宋_GB2312" w:cs="仿宋_GB2312"/>
                <w:sz w:val="24"/>
              </w:rPr>
            </w:pPr>
            <w:r>
              <w:rPr>
                <w:rFonts w:hint="eastAsia" w:ascii="仿宋_GB2312" w:hAnsi="仿宋_GB2312" w:cs="仿宋_GB2312"/>
                <w:sz w:val="24"/>
              </w:rPr>
              <w:t>罚款</w:t>
            </w:r>
          </w:p>
          <w:p>
            <w:pPr>
              <w:spacing w:line="28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仿宋_GB2312" w:hAnsi="仿宋_GB2312" w:eastAsia="仿宋_GB2312" w:cs="仿宋_GB2312"/>
                <w:sz w:val="24"/>
                <w:lang w:val="en-US" w:eastAsia="zh-CN"/>
              </w:rPr>
            </w:pPr>
            <w:r>
              <w:rPr>
                <w:rFonts w:hint="eastAsia" w:ascii="仿宋_GB2312" w:hAnsi="仿宋_GB2312" w:cs="仿宋_GB2312"/>
                <w:sz w:val="24"/>
                <w:lang w:eastAsia="zh-CN"/>
              </w:rPr>
              <w:t>负责</w:t>
            </w:r>
            <w:r>
              <w:rPr>
                <w:rFonts w:hint="eastAsia" w:ascii="仿宋_GB2312" w:hAnsi="仿宋_GB2312" w:cs="仿宋_GB2312"/>
                <w:sz w:val="24"/>
              </w:rPr>
              <w:t>药品监督管理</w:t>
            </w:r>
            <w:r>
              <w:rPr>
                <w:rFonts w:hint="eastAsia" w:ascii="仿宋_GB2312" w:hAnsi="仿宋_GB2312" w:cs="仿宋_GB2312"/>
                <w:sz w:val="24"/>
                <w:lang w:eastAsia="zh-CN"/>
              </w:rPr>
              <w:t>的</w:t>
            </w:r>
            <w:r>
              <w:rPr>
                <w:rFonts w:hint="eastAsia" w:ascii="仿宋_GB2312" w:hAnsi="仿宋_GB2312" w:cs="仿宋_GB2312"/>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4"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仿宋_GB2312" w:hAnsi="仿宋_GB2312" w:cs="仿宋_GB2312"/>
                <w:sz w:val="24"/>
              </w:rPr>
            </w:pPr>
            <w:r>
              <w:rPr>
                <w:rFonts w:hint="eastAsia" w:ascii="仿宋_GB2312" w:hAnsi="仿宋_GB2312" w:cs="仿宋_GB2312"/>
                <w:sz w:val="24"/>
              </w:rPr>
              <w:t>处</w:t>
            </w:r>
            <w:r>
              <w:rPr>
                <w:rFonts w:hint="eastAsia" w:ascii="仿宋_GB2312" w:hAnsi="仿宋_GB2312" w:cs="仿宋_GB2312"/>
                <w:sz w:val="24"/>
                <w:lang w:val="en-US" w:eastAsia="zh-CN"/>
              </w:rPr>
              <w:t>5</w:t>
            </w:r>
            <w:r>
              <w:rPr>
                <w:rFonts w:hint="eastAsia" w:ascii="仿宋_GB2312" w:hAnsi="仿宋_GB2312" w:cs="仿宋_GB2312"/>
                <w:sz w:val="24"/>
              </w:rPr>
              <w:t>万元以上10万元以下罚款</w:t>
            </w:r>
            <w:r>
              <w:rPr>
                <w:rFonts w:hint="eastAsia" w:ascii="仿宋_GB2312" w:hAnsi="仿宋_GB2312" w:cs="仿宋_GB2312"/>
                <w:sz w:val="24"/>
                <w:lang w:eastAsia="zh-CN"/>
              </w:rPr>
              <w:t>；造成严重后果</w:t>
            </w:r>
            <w:r>
              <w:rPr>
                <w:rFonts w:hint="eastAsia" w:ascii="仿宋_GB2312" w:hAnsi="仿宋_GB2312" w:cs="仿宋_GB2312"/>
                <w:sz w:val="24"/>
              </w:rPr>
              <w:t>的，处10万元以上</w:t>
            </w:r>
            <w:r>
              <w:rPr>
                <w:rFonts w:hint="eastAsia" w:ascii="仿宋_GB2312" w:hAnsi="仿宋_GB2312" w:cs="仿宋_GB2312"/>
                <w:sz w:val="24"/>
                <w:lang w:val="en-US" w:eastAsia="zh-CN"/>
              </w:rPr>
              <w:t>3</w:t>
            </w:r>
            <w:r>
              <w:rPr>
                <w:rFonts w:hint="eastAsia" w:ascii="仿宋_GB2312" w:hAnsi="仿宋_GB2312" w:cs="仿宋_GB2312"/>
                <w:sz w:val="24"/>
              </w:rPr>
              <w:t>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中限</w:t>
            </w:r>
          </w:p>
        </w:tc>
        <w:tc>
          <w:tcPr>
            <w:tcW w:w="3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6.5</w:t>
            </w:r>
            <w:r>
              <w:rPr>
                <w:rFonts w:hint="eastAsia" w:ascii="仿宋_GB2312" w:hAnsi="仿宋_GB2312" w:cs="仿宋_GB2312"/>
                <w:sz w:val="24"/>
              </w:rPr>
              <w:t>万元以上</w:t>
            </w:r>
            <w:r>
              <w:rPr>
                <w:rFonts w:hint="eastAsia" w:ascii="仿宋_GB2312" w:hAnsi="仿宋_GB2312" w:cs="仿宋_GB2312"/>
                <w:sz w:val="24"/>
                <w:lang w:val="en-US" w:eastAsia="zh-CN"/>
              </w:rPr>
              <w:t>8.5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16</w:t>
            </w:r>
            <w:r>
              <w:rPr>
                <w:rFonts w:hint="eastAsia" w:ascii="仿宋_GB2312" w:hAnsi="仿宋_GB2312" w:cs="仿宋_GB2312"/>
                <w:sz w:val="24"/>
              </w:rPr>
              <w:t>万元以上</w:t>
            </w:r>
            <w:r>
              <w:rPr>
                <w:rFonts w:hint="eastAsia" w:ascii="仿宋_GB2312" w:hAnsi="仿宋_GB2312" w:cs="仿宋_GB2312"/>
                <w:sz w:val="24"/>
                <w:lang w:val="en-US" w:eastAsia="zh-CN"/>
              </w:rPr>
              <w:t>24</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减轻</w:t>
            </w:r>
          </w:p>
        </w:tc>
        <w:tc>
          <w:tcPr>
            <w:tcW w:w="3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5千</w:t>
            </w:r>
            <w:r>
              <w:rPr>
                <w:rFonts w:hint="eastAsia" w:ascii="仿宋_GB2312" w:hAnsi="仿宋_GB2312" w:cs="仿宋_GB2312"/>
                <w:sz w:val="24"/>
              </w:rPr>
              <w:t>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从轻</w:t>
            </w:r>
          </w:p>
        </w:tc>
        <w:tc>
          <w:tcPr>
            <w:tcW w:w="3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万元以上</w:t>
            </w:r>
            <w:r>
              <w:rPr>
                <w:rFonts w:hint="eastAsia" w:ascii="仿宋_GB2312" w:hAnsi="仿宋_GB2312" w:cs="仿宋_GB2312"/>
                <w:sz w:val="24"/>
                <w:lang w:val="en-US" w:eastAsia="zh-CN"/>
              </w:rPr>
              <w:t>6.5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的：10万元以上</w:t>
            </w:r>
            <w:r>
              <w:rPr>
                <w:rFonts w:hint="eastAsia" w:ascii="仿宋_GB2312" w:hAnsi="仿宋_GB2312" w:cs="仿宋_GB2312"/>
                <w:sz w:val="24"/>
                <w:lang w:val="en-US" w:eastAsia="zh-CN"/>
              </w:rPr>
              <w:t>16</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7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3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cs="仿宋_GB2312"/>
                <w:sz w:val="24"/>
              </w:rPr>
            </w:pPr>
            <w:r>
              <w:rPr>
                <w:rFonts w:hint="eastAsia" w:ascii="仿宋_GB2312" w:hAnsi="仿宋_GB2312" w:cs="仿宋_GB2312"/>
                <w:sz w:val="24"/>
              </w:rPr>
              <w:t>从重</w:t>
            </w:r>
          </w:p>
        </w:tc>
        <w:tc>
          <w:tcPr>
            <w:tcW w:w="3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8.5</w:t>
            </w:r>
            <w:r>
              <w:rPr>
                <w:rFonts w:hint="eastAsia" w:ascii="仿宋_GB2312" w:hAnsi="仿宋_GB2312" w:cs="仿宋_GB2312"/>
                <w:sz w:val="24"/>
              </w:rPr>
              <w:t>万元以上10万元以下罚款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24</w:t>
            </w:r>
            <w:r>
              <w:rPr>
                <w:rFonts w:hint="eastAsia" w:ascii="仿宋_GB2312" w:hAnsi="仿宋_GB2312" w:cs="仿宋_GB2312"/>
                <w:sz w:val="24"/>
              </w:rPr>
              <w:t>万元以上</w:t>
            </w:r>
            <w:r>
              <w:rPr>
                <w:rFonts w:hint="eastAsia" w:ascii="仿宋_GB2312" w:hAnsi="仿宋_GB2312" w:cs="仿宋_GB2312"/>
                <w:sz w:val="24"/>
                <w:lang w:val="en-US" w:eastAsia="zh-CN"/>
              </w:rPr>
              <w:t>3</w:t>
            </w:r>
            <w:r>
              <w:rPr>
                <w:rFonts w:hint="eastAsia" w:ascii="仿宋_GB2312" w:hAnsi="仿宋_GB2312" w:cs="仿宋_GB2312"/>
                <w:sz w:val="24"/>
              </w:rPr>
              <w:t>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7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仿宋_GB2312" w:cs="仿宋_GB2312"/>
                <w:sz w:val="24"/>
              </w:rPr>
            </w:pPr>
          </w:p>
        </w:tc>
        <w:tc>
          <w:tcPr>
            <w:tcW w:w="3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28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10万元罚款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3</w:t>
            </w:r>
            <w:r>
              <w:rPr>
                <w:rFonts w:hint="eastAsia" w:ascii="仿宋_GB2312" w:hAnsi="仿宋_GB2312" w:cs="仿宋_GB2312"/>
                <w:sz w:val="24"/>
              </w:rPr>
              <w:t>0万元罚款</w:t>
            </w:r>
          </w:p>
        </w:tc>
      </w:tr>
    </w:tbl>
    <w:p>
      <w:pPr>
        <w:rPr>
          <w:rFonts w:hint="eastAsia" w:eastAsia="宋体"/>
          <w:sz w:val="20"/>
          <w:szCs w:val="20"/>
        </w:rPr>
      </w:pPr>
      <w:r>
        <w:rPr>
          <w:rFonts w:eastAsia="宋体"/>
          <w:sz w:val="20"/>
          <w:szCs w:val="20"/>
        </w:rP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临床试验申办者开展临床试验未经备案</w:t>
            </w:r>
            <w:r>
              <w:rPr>
                <w:rFonts w:hint="eastAsia" w:ascii="仿宋_GB2312" w:hAnsi="仿宋_GB2312" w:cs="仿宋_GB2312"/>
                <w:sz w:val="24"/>
                <w:lang w:eastAsia="zh-CN"/>
              </w:rPr>
              <w:t>的</w:t>
            </w: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《条例》第</w:t>
            </w:r>
            <w:r>
              <w:rPr>
                <w:rFonts w:hint="eastAsia" w:ascii="仿宋_GB2312" w:hAnsi="仿宋_GB2312" w:cs="仿宋_GB2312"/>
                <w:sz w:val="24"/>
                <w:lang w:eastAsia="zh-CN"/>
              </w:rPr>
              <w:t>九十三</w:t>
            </w:r>
            <w:r>
              <w:rPr>
                <w:rFonts w:hint="eastAsia" w:ascii="仿宋_GB2312" w:hAnsi="仿宋_GB2312" w:cs="仿宋_GB2312"/>
                <w:sz w:val="24"/>
              </w:rPr>
              <w:t>条</w:t>
            </w:r>
            <w:r>
              <w:rPr>
                <w:rFonts w:hint="eastAsia" w:ascii="仿宋_GB2312" w:hAnsi="仿宋_GB2312" w:cs="仿宋_GB2312"/>
                <w:sz w:val="24"/>
                <w:lang w:eastAsia="zh-CN"/>
              </w:rPr>
              <w:t>第二款</w:t>
            </w:r>
            <w:r>
              <w:rPr>
                <w:rFonts w:hint="eastAsia" w:ascii="仿宋_GB2312" w:hAnsi="仿宋_GB2312" w:cs="仿宋_GB2312"/>
                <w:sz w:val="24"/>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向社会公告</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罚款</w:t>
            </w:r>
          </w:p>
          <w:p>
            <w:pPr>
              <w:spacing w:line="300" w:lineRule="exact"/>
              <w:rPr>
                <w:rFonts w:hint="eastAsia" w:ascii="仿宋_GB2312" w:hAnsi="仿宋_GB2312" w:cs="仿宋_GB2312"/>
                <w:sz w:val="24"/>
              </w:rPr>
            </w:pPr>
            <w:r>
              <w:rPr>
                <w:rFonts w:hint="eastAsia" w:ascii="仿宋_GB2312" w:hAnsi="仿宋_GB2312" w:cs="仿宋_GB2312"/>
                <w:sz w:val="24"/>
                <w:lang w:eastAsia="zh-CN"/>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负责</w:t>
            </w:r>
            <w:r>
              <w:rPr>
                <w:rFonts w:hint="eastAsia" w:ascii="仿宋_GB2312" w:hAnsi="仿宋_GB2312" w:cs="仿宋_GB2312"/>
                <w:sz w:val="24"/>
              </w:rPr>
              <w:t>药品监督管理</w:t>
            </w:r>
            <w:r>
              <w:rPr>
                <w:rFonts w:hint="eastAsia" w:ascii="仿宋_GB2312" w:hAnsi="仿宋_GB2312" w:cs="仿宋_GB2312"/>
                <w:sz w:val="24"/>
                <w:lang w:eastAsia="zh-CN"/>
              </w:rPr>
              <w:t>的</w:t>
            </w:r>
            <w:r>
              <w:rPr>
                <w:rFonts w:hint="eastAsia" w:ascii="仿宋_GB2312" w:hAnsi="仿宋_GB2312" w:cs="仿宋_GB2312"/>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处</w:t>
            </w:r>
            <w:r>
              <w:rPr>
                <w:rFonts w:hint="eastAsia" w:ascii="仿宋_GB2312" w:hAnsi="仿宋_GB2312" w:cs="仿宋_GB2312"/>
                <w:sz w:val="24"/>
                <w:lang w:val="en-US" w:eastAsia="zh-CN"/>
              </w:rPr>
              <w:t>5</w:t>
            </w:r>
            <w:r>
              <w:rPr>
                <w:rFonts w:hint="eastAsia" w:ascii="仿宋_GB2312" w:hAnsi="仿宋_GB2312" w:cs="仿宋_GB2312"/>
                <w:sz w:val="24"/>
              </w:rPr>
              <w:t>万元以上10万元以下罚款</w:t>
            </w:r>
            <w:r>
              <w:rPr>
                <w:rFonts w:hint="eastAsia" w:ascii="仿宋_GB2312" w:hAnsi="仿宋_GB2312" w:cs="仿宋_GB2312"/>
                <w:sz w:val="24"/>
                <w:lang w:eastAsia="zh-CN"/>
              </w:rPr>
              <w:t>；造成严重后果</w:t>
            </w:r>
            <w:r>
              <w:rPr>
                <w:rFonts w:hint="eastAsia" w:ascii="仿宋_GB2312" w:hAnsi="仿宋_GB2312" w:cs="仿宋_GB2312"/>
                <w:sz w:val="24"/>
              </w:rPr>
              <w:t>的，处10万元以上</w:t>
            </w:r>
            <w:r>
              <w:rPr>
                <w:rFonts w:hint="eastAsia" w:ascii="仿宋_GB2312" w:hAnsi="仿宋_GB2312" w:cs="仿宋_GB2312"/>
                <w:sz w:val="24"/>
                <w:lang w:val="en-US" w:eastAsia="zh-CN"/>
              </w:rPr>
              <w:t>3</w:t>
            </w:r>
            <w:r>
              <w:rPr>
                <w:rFonts w:hint="eastAsia" w:ascii="仿宋_GB2312" w:hAnsi="仿宋_GB2312" w:cs="仿宋_GB2312"/>
                <w:sz w:val="24"/>
              </w:rPr>
              <w:t>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6.5</w:t>
            </w:r>
            <w:r>
              <w:rPr>
                <w:rFonts w:hint="eastAsia" w:ascii="仿宋_GB2312" w:hAnsi="仿宋_GB2312" w:cs="仿宋_GB2312"/>
                <w:sz w:val="24"/>
              </w:rPr>
              <w:t>万元以上</w:t>
            </w:r>
            <w:r>
              <w:rPr>
                <w:rFonts w:hint="eastAsia" w:ascii="仿宋_GB2312" w:hAnsi="仿宋_GB2312" w:cs="仿宋_GB2312"/>
                <w:sz w:val="24"/>
                <w:lang w:val="en-US" w:eastAsia="zh-CN"/>
              </w:rPr>
              <w:t>8.5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16</w:t>
            </w:r>
            <w:r>
              <w:rPr>
                <w:rFonts w:hint="eastAsia" w:ascii="仿宋_GB2312" w:hAnsi="仿宋_GB2312" w:cs="仿宋_GB2312"/>
                <w:sz w:val="24"/>
              </w:rPr>
              <w:t>万元以上</w:t>
            </w:r>
            <w:r>
              <w:rPr>
                <w:rFonts w:hint="eastAsia" w:ascii="仿宋_GB2312" w:hAnsi="仿宋_GB2312" w:cs="仿宋_GB2312"/>
                <w:sz w:val="24"/>
                <w:lang w:val="en-US" w:eastAsia="zh-CN"/>
              </w:rPr>
              <w:t>24</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5千</w:t>
            </w:r>
            <w:r>
              <w:rPr>
                <w:rFonts w:hint="eastAsia" w:ascii="仿宋_GB2312" w:hAnsi="仿宋_GB2312" w:cs="仿宋_GB2312"/>
                <w:sz w:val="24"/>
              </w:rPr>
              <w:t>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万元以上</w:t>
            </w:r>
            <w:r>
              <w:rPr>
                <w:rFonts w:hint="eastAsia" w:ascii="仿宋_GB2312" w:hAnsi="仿宋_GB2312" w:cs="仿宋_GB2312"/>
                <w:sz w:val="24"/>
                <w:lang w:val="en-US" w:eastAsia="zh-CN"/>
              </w:rPr>
              <w:t>6.5</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的：10万元以上</w:t>
            </w:r>
            <w:r>
              <w:rPr>
                <w:rFonts w:hint="eastAsia" w:ascii="仿宋_GB2312" w:hAnsi="仿宋_GB2312" w:cs="仿宋_GB2312"/>
                <w:sz w:val="24"/>
                <w:lang w:val="en-US" w:eastAsia="zh-CN"/>
              </w:rPr>
              <w:t>16</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8.5</w:t>
            </w:r>
            <w:r>
              <w:rPr>
                <w:rFonts w:hint="eastAsia" w:ascii="仿宋_GB2312" w:hAnsi="仿宋_GB2312" w:cs="仿宋_GB2312"/>
                <w:sz w:val="24"/>
              </w:rPr>
              <w:t>万元以上10万元以下罚款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24</w:t>
            </w:r>
            <w:r>
              <w:rPr>
                <w:rFonts w:hint="eastAsia" w:ascii="仿宋_GB2312" w:hAnsi="仿宋_GB2312" w:cs="仿宋_GB2312"/>
                <w:sz w:val="24"/>
              </w:rPr>
              <w:t>万元以上</w:t>
            </w:r>
            <w:r>
              <w:rPr>
                <w:rFonts w:hint="eastAsia" w:ascii="仿宋_GB2312" w:hAnsi="仿宋_GB2312" w:cs="仿宋_GB2312"/>
                <w:sz w:val="24"/>
                <w:lang w:val="en-US" w:eastAsia="zh-CN"/>
              </w:rPr>
              <w:t>3</w:t>
            </w:r>
            <w:r>
              <w:rPr>
                <w:rFonts w:hint="eastAsia" w:ascii="仿宋_GB2312" w:hAnsi="仿宋_GB2312" w:cs="仿宋_GB2312"/>
                <w:sz w:val="24"/>
              </w:rPr>
              <w:t>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rPr>
              <w:t>10万元罚款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3</w:t>
            </w:r>
            <w:r>
              <w:rPr>
                <w:rFonts w:hint="eastAsia" w:ascii="仿宋_GB2312" w:hAnsi="仿宋_GB2312" w:cs="仿宋_GB2312"/>
                <w:sz w:val="24"/>
              </w:rPr>
              <w:t>0万元罚款</w:t>
            </w:r>
          </w:p>
        </w:tc>
      </w:tr>
    </w:tbl>
    <w:p/>
    <w:p/>
    <w:p/>
    <w:p/>
    <w:p/>
    <w:p>
      <w: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1</w:t>
            </w:r>
            <w:r>
              <w:rPr>
                <w:rFonts w:hint="eastAsia" w:ascii="仿宋_GB2312" w:hAnsi="仿宋_GB2312" w:cs="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《条例》第</w:t>
            </w:r>
            <w:r>
              <w:rPr>
                <w:rFonts w:hint="eastAsia" w:ascii="仿宋_GB2312" w:hAnsi="仿宋_GB2312" w:cs="仿宋_GB2312"/>
                <w:sz w:val="24"/>
                <w:lang w:eastAsia="zh-CN"/>
              </w:rPr>
              <w:t>九十三</w:t>
            </w:r>
            <w:r>
              <w:rPr>
                <w:rFonts w:hint="eastAsia" w:ascii="仿宋_GB2312" w:hAnsi="仿宋_GB2312" w:cs="仿宋_GB2312"/>
                <w:sz w:val="24"/>
              </w:rPr>
              <w:t>条</w:t>
            </w:r>
            <w:r>
              <w:rPr>
                <w:rFonts w:hint="eastAsia" w:ascii="仿宋_GB2312" w:hAnsi="仿宋_GB2312" w:cs="仿宋_GB2312"/>
                <w:sz w:val="24"/>
                <w:lang w:eastAsia="zh-CN"/>
              </w:rPr>
              <w:t>第三款</w:t>
            </w:r>
            <w:r>
              <w:rPr>
                <w:rFonts w:hint="eastAsia" w:ascii="仿宋_GB2312" w:hAnsi="仿宋_GB2312" w:cs="仿宋_GB2312"/>
                <w:sz w:val="24"/>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向社会公告</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罚款</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限制开展生产经营活动</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负责</w:t>
            </w:r>
            <w:r>
              <w:rPr>
                <w:rFonts w:hint="eastAsia" w:ascii="仿宋_GB2312" w:hAnsi="仿宋_GB2312" w:cs="仿宋_GB2312"/>
                <w:sz w:val="24"/>
              </w:rPr>
              <w:t>药品监督管理</w:t>
            </w:r>
            <w:r>
              <w:rPr>
                <w:rFonts w:hint="eastAsia" w:ascii="仿宋_GB2312" w:hAnsi="仿宋_GB2312" w:cs="仿宋_GB2312"/>
                <w:sz w:val="24"/>
                <w:lang w:eastAsia="zh-CN"/>
              </w:rPr>
              <w:t>的</w:t>
            </w:r>
            <w:r>
              <w:rPr>
                <w:rFonts w:hint="eastAsia" w:ascii="仿宋_GB2312" w:hAnsi="仿宋_GB2312" w:cs="仿宋_GB2312"/>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处</w:t>
            </w:r>
            <w:r>
              <w:rPr>
                <w:rFonts w:hint="eastAsia" w:ascii="仿宋_GB2312" w:hAnsi="仿宋_GB2312" w:cs="仿宋_GB2312"/>
                <w:sz w:val="24"/>
                <w:lang w:val="en-US" w:eastAsia="zh-CN"/>
              </w:rPr>
              <w:t>10</w:t>
            </w:r>
            <w:r>
              <w:rPr>
                <w:rFonts w:hint="eastAsia" w:ascii="仿宋_GB2312" w:hAnsi="仿宋_GB2312" w:cs="仿宋_GB2312"/>
                <w:sz w:val="24"/>
              </w:rPr>
              <w:t>万元以上</w:t>
            </w:r>
            <w:r>
              <w:rPr>
                <w:rFonts w:hint="eastAsia" w:ascii="仿宋_GB2312" w:hAnsi="仿宋_GB2312" w:cs="仿宋_GB2312"/>
                <w:sz w:val="24"/>
                <w:lang w:val="en-US" w:eastAsia="zh-CN"/>
              </w:rPr>
              <w:t>3</w:t>
            </w:r>
            <w:r>
              <w:rPr>
                <w:rFonts w:hint="eastAsia" w:ascii="仿宋_GB2312" w:hAnsi="仿宋_GB2312" w:cs="仿宋_GB2312"/>
                <w:sz w:val="24"/>
              </w:rPr>
              <w:t>0万元以下罚款</w:t>
            </w:r>
            <w:r>
              <w:rPr>
                <w:rFonts w:hint="eastAsia" w:ascii="仿宋_GB2312" w:hAnsi="仿宋_GB2312" w:cs="仿宋_GB2312"/>
                <w:sz w:val="24"/>
                <w:lang w:eastAsia="zh-CN"/>
              </w:rPr>
              <w:t>；造成严重后果</w:t>
            </w:r>
            <w:r>
              <w:rPr>
                <w:rFonts w:hint="eastAsia" w:ascii="仿宋_GB2312" w:hAnsi="仿宋_GB2312" w:cs="仿宋_GB2312"/>
                <w:sz w:val="24"/>
              </w:rPr>
              <w:t>的，处</w:t>
            </w:r>
            <w:r>
              <w:rPr>
                <w:rFonts w:hint="eastAsia" w:ascii="仿宋_GB2312" w:hAnsi="仿宋_GB2312" w:cs="仿宋_GB2312"/>
                <w:sz w:val="24"/>
                <w:lang w:val="en-US" w:eastAsia="zh-CN"/>
              </w:rPr>
              <w:t>3</w:t>
            </w:r>
            <w:r>
              <w:rPr>
                <w:rFonts w:hint="eastAsia" w:ascii="仿宋_GB2312" w:hAnsi="仿宋_GB2312" w:cs="仿宋_GB2312"/>
                <w:sz w:val="24"/>
              </w:rPr>
              <w:t>0万元以上</w:t>
            </w:r>
            <w:r>
              <w:rPr>
                <w:rFonts w:hint="eastAsia" w:ascii="仿宋_GB2312" w:hAnsi="仿宋_GB2312" w:cs="仿宋_GB2312"/>
                <w:sz w:val="24"/>
                <w:lang w:val="en-US" w:eastAsia="zh-CN"/>
              </w:rPr>
              <w:t>10</w:t>
            </w:r>
            <w:r>
              <w:rPr>
                <w:rFonts w:hint="eastAsia" w:ascii="仿宋_GB2312" w:hAnsi="仿宋_GB2312" w:cs="仿宋_GB2312"/>
                <w:sz w:val="24"/>
              </w:rPr>
              <w:t>0万元以下罚款</w:t>
            </w:r>
          </w:p>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lang w:eastAsia="zh-CN"/>
              </w:rPr>
              <w:t>个人（造成严重后果的）：处</w:t>
            </w:r>
            <w:r>
              <w:rPr>
                <w:rFonts w:hint="eastAsia" w:ascii="仿宋_GB2312" w:hAnsi="仿宋_GB2312" w:cs="仿宋_GB2312"/>
                <w:sz w:val="24"/>
              </w:rPr>
              <w:t>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16</w:t>
            </w:r>
            <w:r>
              <w:rPr>
                <w:rFonts w:hint="eastAsia" w:ascii="仿宋_GB2312" w:hAnsi="仿宋_GB2312" w:cs="仿宋_GB2312"/>
                <w:sz w:val="24"/>
              </w:rPr>
              <w:t>万元以上</w:t>
            </w:r>
            <w:r>
              <w:rPr>
                <w:rFonts w:hint="eastAsia" w:ascii="仿宋_GB2312" w:hAnsi="仿宋_GB2312" w:cs="仿宋_GB2312"/>
                <w:sz w:val="24"/>
                <w:lang w:val="en-US" w:eastAsia="zh-CN"/>
              </w:rPr>
              <w:t>24</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51</w:t>
            </w:r>
            <w:r>
              <w:rPr>
                <w:rFonts w:hint="eastAsia" w:ascii="仿宋_GB2312" w:hAnsi="仿宋_GB2312" w:cs="仿宋_GB2312"/>
                <w:sz w:val="24"/>
              </w:rPr>
              <w:t>万元以上</w:t>
            </w:r>
            <w:r>
              <w:rPr>
                <w:rFonts w:hint="eastAsia" w:ascii="仿宋_GB2312" w:hAnsi="仿宋_GB2312" w:cs="仿宋_GB2312"/>
                <w:sz w:val="24"/>
                <w:lang w:val="en-US" w:eastAsia="zh-CN"/>
              </w:rPr>
              <w:t>79</w:t>
            </w:r>
            <w:r>
              <w:rPr>
                <w:rFonts w:hint="eastAsia" w:ascii="仿宋_GB2312" w:hAnsi="仿宋_GB2312" w:cs="仿宋_GB2312"/>
                <w:sz w:val="24"/>
              </w:rPr>
              <w:t>万元以下罚款</w:t>
            </w:r>
          </w:p>
          <w:p>
            <w:pPr>
              <w:spacing w:line="280" w:lineRule="exact"/>
              <w:rPr>
                <w:rFonts w:hint="default" w:ascii="仿宋_GB2312" w:hAnsi="仿宋_GB2312" w:eastAsia="仿宋_GB2312" w:cs="仿宋_GB2312"/>
                <w:sz w:val="24"/>
                <w:lang w:val="en-US" w:eastAsia="zh-CN"/>
              </w:rPr>
            </w:pPr>
            <w:r>
              <w:rPr>
                <w:rFonts w:hint="eastAsia" w:ascii="仿宋_GB2312" w:hAnsi="仿宋_GB2312" w:cs="仿宋_GB2312"/>
                <w:sz w:val="24"/>
                <w:lang w:eastAsia="zh-CN"/>
              </w:rPr>
              <w:t>个人：所获收入</w:t>
            </w:r>
            <w:r>
              <w:rPr>
                <w:rFonts w:hint="eastAsia" w:ascii="仿宋_GB2312" w:hAnsi="仿宋_GB2312" w:cs="仿宋_GB2312"/>
                <w:sz w:val="24"/>
                <w:lang w:val="en-US" w:eastAsia="zh-CN"/>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1</w:t>
            </w:r>
            <w:r>
              <w:rPr>
                <w:rFonts w:hint="eastAsia" w:ascii="仿宋_GB2312" w:hAnsi="仿宋_GB2312" w:cs="仿宋_GB2312"/>
                <w:sz w:val="24"/>
              </w:rPr>
              <w:t>万元以上</w:t>
            </w:r>
            <w:r>
              <w:rPr>
                <w:rFonts w:hint="eastAsia" w:ascii="仿宋_GB2312" w:hAnsi="仿宋_GB2312" w:cs="仿宋_GB2312"/>
                <w:sz w:val="24"/>
                <w:lang w:val="en-US" w:eastAsia="zh-CN"/>
              </w:rPr>
              <w:t>10</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3</w:t>
            </w:r>
            <w:r>
              <w:rPr>
                <w:rFonts w:hint="eastAsia" w:ascii="仿宋_GB2312" w:hAnsi="仿宋_GB2312" w:cs="仿宋_GB2312"/>
                <w:sz w:val="24"/>
              </w:rPr>
              <w:t>万元以上</w:t>
            </w:r>
            <w:r>
              <w:rPr>
                <w:rFonts w:hint="eastAsia" w:ascii="仿宋_GB2312" w:hAnsi="仿宋_GB2312" w:cs="仿宋_GB2312"/>
                <w:sz w:val="24"/>
                <w:lang w:val="en-US" w:eastAsia="zh-CN"/>
              </w:rPr>
              <w:t>30</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个人：所获收入</w:t>
            </w:r>
            <w:r>
              <w:rPr>
                <w:rFonts w:hint="eastAsia" w:ascii="仿宋_GB2312" w:hAnsi="仿宋_GB2312" w:cs="仿宋_GB2312"/>
                <w:sz w:val="24"/>
                <w:lang w:val="en-US" w:eastAsia="zh-CN"/>
              </w:rPr>
              <w:t>0.03倍以上0.3倍以下罚款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10</w:t>
            </w:r>
            <w:r>
              <w:rPr>
                <w:rFonts w:hint="eastAsia" w:ascii="仿宋_GB2312" w:hAnsi="仿宋_GB2312" w:cs="仿宋_GB2312"/>
                <w:sz w:val="24"/>
              </w:rPr>
              <w:t>万元以上</w:t>
            </w:r>
            <w:r>
              <w:rPr>
                <w:rFonts w:hint="eastAsia" w:ascii="仿宋_GB2312" w:hAnsi="仿宋_GB2312" w:cs="仿宋_GB2312"/>
                <w:sz w:val="24"/>
                <w:lang w:val="en-US" w:eastAsia="zh-CN"/>
              </w:rPr>
              <w:t>16</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30</w:t>
            </w:r>
            <w:r>
              <w:rPr>
                <w:rFonts w:hint="eastAsia" w:ascii="仿宋_GB2312" w:hAnsi="仿宋_GB2312" w:cs="仿宋_GB2312"/>
                <w:sz w:val="24"/>
              </w:rPr>
              <w:t>万元以上</w:t>
            </w:r>
            <w:r>
              <w:rPr>
                <w:rFonts w:hint="eastAsia" w:ascii="仿宋_GB2312" w:hAnsi="仿宋_GB2312" w:cs="仿宋_GB2312"/>
                <w:sz w:val="24"/>
                <w:lang w:val="en-US" w:eastAsia="zh-CN"/>
              </w:rPr>
              <w:t>51</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个人：所获收入</w:t>
            </w:r>
            <w:r>
              <w:rPr>
                <w:rFonts w:hint="eastAsia" w:ascii="仿宋_GB2312" w:hAnsi="仿宋_GB2312" w:cs="仿宋_GB2312"/>
                <w:sz w:val="24"/>
                <w:lang w:val="en-US" w:eastAsia="zh-CN"/>
              </w:rPr>
              <w:t>0.3倍以上1.1倍以下罚款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10</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30</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个人：所获收入</w:t>
            </w:r>
            <w:r>
              <w:rPr>
                <w:rFonts w:hint="eastAsia" w:ascii="仿宋_GB2312" w:hAnsi="仿宋_GB2312" w:cs="仿宋_GB2312"/>
                <w:sz w:val="24"/>
                <w:lang w:val="en-US" w:eastAsia="zh-CN"/>
              </w:rPr>
              <w:t>0.3倍罚款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24</w:t>
            </w:r>
            <w:r>
              <w:rPr>
                <w:rFonts w:hint="eastAsia" w:ascii="仿宋_GB2312" w:hAnsi="仿宋_GB2312" w:cs="仿宋_GB2312"/>
                <w:sz w:val="24"/>
              </w:rPr>
              <w:t>万元以上</w:t>
            </w:r>
            <w:r>
              <w:rPr>
                <w:rFonts w:hint="eastAsia" w:ascii="仿宋_GB2312" w:hAnsi="仿宋_GB2312" w:cs="仿宋_GB2312"/>
                <w:sz w:val="24"/>
                <w:lang w:val="en-US" w:eastAsia="zh-CN"/>
              </w:rPr>
              <w:t>30</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79</w:t>
            </w:r>
            <w:r>
              <w:rPr>
                <w:rFonts w:hint="eastAsia" w:ascii="仿宋_GB2312" w:hAnsi="仿宋_GB2312" w:cs="仿宋_GB2312"/>
                <w:sz w:val="24"/>
              </w:rPr>
              <w:t>万元以上</w:t>
            </w:r>
            <w:r>
              <w:rPr>
                <w:rFonts w:hint="eastAsia" w:ascii="仿宋_GB2312" w:hAnsi="仿宋_GB2312" w:cs="仿宋_GB2312"/>
                <w:sz w:val="24"/>
                <w:lang w:val="en-US" w:eastAsia="zh-CN"/>
              </w:rPr>
              <w:t>100</w:t>
            </w:r>
            <w:r>
              <w:rPr>
                <w:rFonts w:hint="eastAsia" w:ascii="仿宋_GB2312" w:hAnsi="仿宋_GB2312" w:cs="仿宋_GB2312"/>
                <w:sz w:val="24"/>
              </w:rPr>
              <w:t>万元以下罚款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个人：所获收入</w:t>
            </w:r>
            <w:r>
              <w:rPr>
                <w:rFonts w:hint="eastAsia" w:ascii="仿宋_GB2312" w:hAnsi="仿宋_GB2312" w:cs="仿宋_GB2312"/>
                <w:sz w:val="24"/>
                <w:lang w:val="en-US" w:eastAsia="zh-CN"/>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_GB2312" w:cs="仿宋_GB2312"/>
                <w:sz w:val="24"/>
              </w:rPr>
            </w:pPr>
            <w:r>
              <w:rPr>
                <w:rFonts w:hint="eastAsia" w:ascii="仿宋_GB2312" w:hAnsi="仿宋_GB2312" w:cs="仿宋_GB2312"/>
                <w:sz w:val="24"/>
                <w:lang w:val="en-US" w:eastAsia="zh-CN"/>
              </w:rPr>
              <w:t>30</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造成严重后果</w:t>
            </w:r>
            <w:r>
              <w:rPr>
                <w:rFonts w:hint="eastAsia" w:ascii="仿宋_GB2312" w:hAnsi="仿宋_GB2312" w:cs="仿宋_GB2312"/>
                <w:sz w:val="24"/>
              </w:rPr>
              <w:t>的：</w:t>
            </w:r>
            <w:r>
              <w:rPr>
                <w:rFonts w:hint="eastAsia" w:ascii="仿宋_GB2312" w:hAnsi="仿宋_GB2312" w:cs="仿宋_GB2312"/>
                <w:sz w:val="24"/>
                <w:lang w:val="en-US" w:eastAsia="zh-CN"/>
              </w:rPr>
              <w:t>100</w:t>
            </w:r>
            <w:r>
              <w:rPr>
                <w:rFonts w:hint="eastAsia" w:ascii="仿宋_GB2312" w:hAnsi="仿宋_GB2312" w:cs="仿宋_GB2312"/>
                <w:sz w:val="24"/>
              </w:rPr>
              <w:t>万元罚款</w:t>
            </w:r>
          </w:p>
          <w:p>
            <w:pPr>
              <w:spacing w:line="280" w:lineRule="exact"/>
              <w:rPr>
                <w:rFonts w:hint="eastAsia" w:ascii="仿宋_GB2312" w:hAnsi="仿宋_GB2312" w:cs="仿宋_GB2312"/>
                <w:sz w:val="24"/>
              </w:rPr>
            </w:pPr>
            <w:r>
              <w:rPr>
                <w:rFonts w:hint="eastAsia" w:ascii="仿宋_GB2312" w:hAnsi="仿宋_GB2312" w:cs="仿宋_GB2312"/>
                <w:sz w:val="24"/>
                <w:lang w:eastAsia="zh-CN"/>
              </w:rPr>
              <w:t>个人：所获收入</w:t>
            </w:r>
            <w:r>
              <w:rPr>
                <w:rFonts w:hint="eastAsia" w:ascii="仿宋_GB2312" w:hAnsi="仿宋_GB2312" w:cs="仿宋_GB2312"/>
                <w:sz w:val="24"/>
                <w:lang w:val="en-US" w:eastAsia="zh-CN"/>
              </w:rPr>
              <w:t>3倍罚款</w:t>
            </w:r>
          </w:p>
        </w:tc>
      </w:tr>
    </w:tbl>
    <w:p/>
    <w:p>
      <w: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1</w:t>
            </w:r>
            <w:r>
              <w:rPr>
                <w:rFonts w:hint="eastAsia" w:ascii="仿宋_GB2312" w:hAnsi="仿宋_GB2312" w:cs="仿宋_GB2312"/>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《条例》第九十四条</w:t>
            </w:r>
            <w:r>
              <w:rPr>
                <w:rFonts w:hint="eastAsia" w:ascii="仿宋_GB2312" w:hAnsi="仿宋_GB2312" w:cs="仿宋_GB2312"/>
                <w:sz w:val="24"/>
                <w:lang w:eastAsia="zh-CN"/>
              </w:rPr>
              <w:t>：</w:t>
            </w:r>
            <w:r>
              <w:rPr>
                <w:rFonts w:hint="eastAsia" w:ascii="仿宋_GB2312" w:hAnsi="仿宋_GB2312" w:cs="仿宋_GB2312"/>
                <w:sz w:val="24"/>
              </w:rPr>
              <w:t>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罚款</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负责</w:t>
            </w:r>
            <w:r>
              <w:rPr>
                <w:rFonts w:hint="eastAsia" w:ascii="仿宋_GB2312" w:hAnsi="仿宋_GB2312" w:cs="仿宋_GB2312"/>
                <w:sz w:val="24"/>
              </w:rPr>
              <w:t>药品监督管理</w:t>
            </w:r>
            <w:r>
              <w:rPr>
                <w:rFonts w:hint="eastAsia" w:ascii="仿宋_GB2312" w:hAnsi="仿宋_GB2312" w:cs="仿宋_GB2312"/>
                <w:sz w:val="24"/>
                <w:lang w:eastAsia="zh-CN"/>
              </w:rPr>
              <w:t>的</w:t>
            </w:r>
            <w:r>
              <w:rPr>
                <w:rFonts w:hint="eastAsia" w:ascii="仿宋_GB2312" w:hAnsi="仿宋_GB2312" w:cs="仿宋_GB2312"/>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处</w:t>
            </w:r>
            <w:r>
              <w:rPr>
                <w:rFonts w:hint="eastAsia" w:ascii="仿宋_GB2312" w:hAnsi="仿宋_GB2312" w:cs="仿宋_GB2312"/>
                <w:sz w:val="24"/>
                <w:lang w:val="en-US" w:eastAsia="zh-CN"/>
              </w:rPr>
              <w:t>5</w:t>
            </w:r>
            <w:r>
              <w:rPr>
                <w:rFonts w:hint="eastAsia" w:ascii="仿宋_GB2312" w:hAnsi="仿宋_GB2312" w:cs="仿宋_GB2312"/>
                <w:sz w:val="24"/>
              </w:rPr>
              <w:t>万元以上</w:t>
            </w:r>
            <w:r>
              <w:rPr>
                <w:rFonts w:hint="eastAsia" w:ascii="仿宋_GB2312" w:hAnsi="仿宋_GB2312" w:cs="仿宋_GB2312"/>
                <w:sz w:val="24"/>
                <w:lang w:val="en-US" w:eastAsia="zh-CN"/>
              </w:rPr>
              <w:t>1</w:t>
            </w:r>
            <w:r>
              <w:rPr>
                <w:rFonts w:hint="eastAsia" w:ascii="仿宋_GB2312" w:hAnsi="仿宋_GB2312" w:cs="仿宋_GB2312"/>
                <w:sz w:val="24"/>
              </w:rPr>
              <w:t>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6.5</w:t>
            </w:r>
            <w:r>
              <w:rPr>
                <w:rFonts w:hint="eastAsia" w:ascii="仿宋_GB2312" w:hAnsi="仿宋_GB2312" w:cs="仿宋_GB2312"/>
                <w:sz w:val="24"/>
              </w:rPr>
              <w:t>万元以上</w:t>
            </w:r>
            <w:r>
              <w:rPr>
                <w:rFonts w:hint="eastAsia" w:ascii="仿宋_GB2312" w:hAnsi="仿宋_GB2312" w:cs="仿宋_GB2312"/>
                <w:sz w:val="24"/>
                <w:lang w:val="en-US" w:eastAsia="zh-CN"/>
              </w:rPr>
              <w:t>8.5</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5千</w:t>
            </w:r>
            <w:r>
              <w:rPr>
                <w:rFonts w:hint="eastAsia" w:ascii="仿宋_GB2312" w:hAnsi="仿宋_GB2312" w:cs="仿宋_GB2312"/>
                <w:sz w:val="24"/>
              </w:rPr>
              <w:t>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万元以上</w:t>
            </w:r>
            <w:r>
              <w:rPr>
                <w:rFonts w:hint="eastAsia" w:ascii="仿宋_GB2312" w:hAnsi="仿宋_GB2312" w:cs="仿宋_GB2312"/>
                <w:sz w:val="24"/>
                <w:lang w:val="en-US" w:eastAsia="zh-CN"/>
              </w:rPr>
              <w:t>6.5</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8.5</w:t>
            </w:r>
            <w:r>
              <w:rPr>
                <w:rFonts w:hint="eastAsia" w:ascii="仿宋_GB2312" w:hAnsi="仿宋_GB2312" w:cs="仿宋_GB2312"/>
                <w:sz w:val="24"/>
              </w:rPr>
              <w:t>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10万元罚款</w:t>
            </w:r>
          </w:p>
        </w:tc>
      </w:tr>
    </w:tbl>
    <w:p/>
    <w:p/>
    <w:p/>
    <w:p/>
    <w:p/>
    <w:p>
      <w: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1</w:t>
            </w:r>
            <w:r>
              <w:rPr>
                <w:rFonts w:hint="eastAsia" w:ascii="仿宋_GB2312" w:hAnsi="仿宋_GB2312" w:cs="仿宋_GB2312"/>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《条例》第九十</w:t>
            </w:r>
            <w:r>
              <w:rPr>
                <w:rFonts w:hint="eastAsia" w:ascii="仿宋_GB2312" w:hAnsi="仿宋_GB2312" w:cs="仿宋_GB2312"/>
                <w:sz w:val="24"/>
                <w:lang w:eastAsia="zh-CN"/>
              </w:rPr>
              <w:t>五</w:t>
            </w:r>
            <w:r>
              <w:rPr>
                <w:rFonts w:hint="eastAsia" w:ascii="仿宋_GB2312" w:hAnsi="仿宋_GB2312" w:cs="仿宋_GB2312"/>
                <w:sz w:val="24"/>
              </w:rPr>
              <w:t>条</w:t>
            </w:r>
            <w:r>
              <w:rPr>
                <w:rFonts w:hint="eastAsia" w:ascii="仿宋_GB2312" w:hAnsi="仿宋_GB2312" w:cs="仿宋_GB2312"/>
                <w:sz w:val="24"/>
                <w:lang w:eastAsia="zh-CN"/>
              </w:rPr>
              <w:t>：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罚款</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没收违法所得</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负责</w:t>
            </w:r>
            <w:r>
              <w:rPr>
                <w:rFonts w:hint="eastAsia" w:ascii="仿宋_GB2312" w:hAnsi="仿宋_GB2312" w:cs="仿宋_GB2312"/>
                <w:sz w:val="24"/>
              </w:rPr>
              <w:t>药品监督管理</w:t>
            </w:r>
            <w:r>
              <w:rPr>
                <w:rFonts w:hint="eastAsia" w:ascii="仿宋_GB2312" w:hAnsi="仿宋_GB2312" w:cs="仿宋_GB2312"/>
                <w:sz w:val="24"/>
                <w:lang w:eastAsia="zh-CN"/>
              </w:rPr>
              <w:t>的</w:t>
            </w:r>
            <w:r>
              <w:rPr>
                <w:rFonts w:hint="eastAsia" w:ascii="仿宋_GB2312" w:hAnsi="仿宋_GB2312" w:cs="仿宋_GB2312"/>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处</w:t>
            </w:r>
            <w:r>
              <w:rPr>
                <w:rFonts w:hint="eastAsia" w:ascii="仿宋_GB2312" w:hAnsi="仿宋_GB2312" w:cs="仿宋_GB2312"/>
                <w:sz w:val="24"/>
                <w:lang w:val="en-US" w:eastAsia="zh-CN"/>
              </w:rPr>
              <w:t>10</w:t>
            </w:r>
            <w:r>
              <w:rPr>
                <w:rFonts w:hint="eastAsia" w:ascii="仿宋_GB2312" w:hAnsi="仿宋_GB2312" w:cs="仿宋_GB2312"/>
                <w:sz w:val="24"/>
              </w:rPr>
              <w:t>万元以上</w:t>
            </w:r>
            <w:r>
              <w:rPr>
                <w:rFonts w:hint="eastAsia" w:ascii="仿宋_GB2312" w:hAnsi="仿宋_GB2312" w:cs="仿宋_GB2312"/>
                <w:sz w:val="24"/>
                <w:lang w:val="en-US" w:eastAsia="zh-CN"/>
              </w:rPr>
              <w:t>3</w:t>
            </w:r>
            <w:r>
              <w:rPr>
                <w:rFonts w:hint="eastAsia" w:ascii="仿宋_GB2312" w:hAnsi="仿宋_GB2312" w:cs="仿宋_GB2312"/>
                <w:sz w:val="24"/>
              </w:rPr>
              <w:t>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16</w:t>
            </w:r>
            <w:r>
              <w:rPr>
                <w:rFonts w:hint="eastAsia" w:ascii="仿宋_GB2312" w:hAnsi="仿宋_GB2312" w:cs="仿宋_GB2312"/>
                <w:sz w:val="24"/>
              </w:rPr>
              <w:t>万元以上</w:t>
            </w:r>
            <w:r>
              <w:rPr>
                <w:rFonts w:hint="eastAsia" w:ascii="仿宋_GB2312" w:hAnsi="仿宋_GB2312" w:cs="仿宋_GB2312"/>
                <w:sz w:val="24"/>
                <w:lang w:val="en-US" w:eastAsia="zh-CN"/>
              </w:rPr>
              <w:t>24</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1万</w:t>
            </w:r>
            <w:r>
              <w:rPr>
                <w:rFonts w:hint="eastAsia" w:ascii="仿宋_GB2312" w:hAnsi="仿宋_GB2312" w:cs="仿宋_GB2312"/>
                <w:sz w:val="24"/>
              </w:rPr>
              <w:t>元以上</w:t>
            </w:r>
            <w:r>
              <w:rPr>
                <w:rFonts w:hint="eastAsia" w:ascii="仿宋_GB2312" w:hAnsi="仿宋_GB2312" w:cs="仿宋_GB2312"/>
                <w:sz w:val="24"/>
                <w:lang w:val="en-US" w:eastAsia="zh-CN"/>
              </w:rPr>
              <w:t>10</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10</w:t>
            </w:r>
            <w:r>
              <w:rPr>
                <w:rFonts w:hint="eastAsia" w:ascii="仿宋_GB2312" w:hAnsi="仿宋_GB2312" w:cs="仿宋_GB2312"/>
                <w:sz w:val="24"/>
              </w:rPr>
              <w:t>万元以上</w:t>
            </w:r>
            <w:r>
              <w:rPr>
                <w:rFonts w:hint="eastAsia" w:ascii="仿宋_GB2312" w:hAnsi="仿宋_GB2312" w:cs="仿宋_GB2312"/>
                <w:sz w:val="24"/>
                <w:lang w:val="en-US" w:eastAsia="zh-CN"/>
              </w:rPr>
              <w:t>16</w:t>
            </w:r>
            <w:r>
              <w:rPr>
                <w:rFonts w:hint="eastAsia" w:ascii="仿宋_GB2312" w:hAnsi="仿宋_GB2312" w:cs="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10</w:t>
            </w:r>
            <w:r>
              <w:rPr>
                <w:rFonts w:hint="eastAsia" w:ascii="仿宋_GB2312" w:hAnsi="仿宋_GB2312" w:cs="仿宋_GB2312"/>
                <w:sz w:val="24"/>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24</w:t>
            </w:r>
            <w:r>
              <w:rPr>
                <w:rFonts w:hint="eastAsia" w:ascii="仿宋_GB2312" w:hAnsi="仿宋_GB2312" w:cs="仿宋_GB2312"/>
                <w:sz w:val="24"/>
              </w:rPr>
              <w:t>万元以上</w:t>
            </w:r>
            <w:r>
              <w:rPr>
                <w:rFonts w:hint="eastAsia" w:ascii="仿宋_GB2312" w:hAnsi="仿宋_GB2312" w:cs="仿宋_GB2312"/>
                <w:sz w:val="24"/>
                <w:lang w:val="en-US" w:eastAsia="zh-CN"/>
              </w:rPr>
              <w:t>3</w:t>
            </w:r>
            <w:r>
              <w:rPr>
                <w:rFonts w:hint="eastAsia" w:ascii="仿宋_GB2312" w:hAnsi="仿宋_GB2312" w:cs="仿宋_GB2312"/>
                <w:sz w:val="24"/>
              </w:rPr>
              <w:t>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3</w:t>
            </w:r>
            <w:r>
              <w:rPr>
                <w:rFonts w:hint="eastAsia" w:ascii="仿宋_GB2312" w:hAnsi="仿宋_GB2312" w:cs="仿宋_GB2312"/>
                <w:sz w:val="24"/>
              </w:rPr>
              <w:t>0万元罚款</w:t>
            </w:r>
          </w:p>
        </w:tc>
      </w:tr>
    </w:tbl>
    <w:p/>
    <w:p/>
    <w:p/>
    <w:p/>
    <w:p/>
    <w:p>
      <w:r>
        <w:br w:type="page"/>
      </w:r>
    </w:p>
    <w:tbl>
      <w:tblPr>
        <w:tblStyle w:val="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01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cs="仿宋_GB2312"/>
                <w:sz w:val="24"/>
              </w:rPr>
              <w:t>1</w:t>
            </w:r>
            <w:r>
              <w:rPr>
                <w:rFonts w:hint="eastAsia" w:ascii="仿宋_GB2312" w:hAnsi="仿宋_GB2312" w:cs="仿宋_GB2312"/>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违法行为</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境外医疗器械注册人、备案人指定的我国境内企业法人未依照本条例规定履行相关义务的。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处罚依据</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rPr>
              <w:t>《条例》第九十</w:t>
            </w:r>
            <w:r>
              <w:rPr>
                <w:rFonts w:hint="eastAsia" w:ascii="仿宋_GB2312" w:hAnsi="仿宋_GB2312" w:cs="仿宋_GB2312"/>
                <w:sz w:val="24"/>
                <w:lang w:eastAsia="zh-CN"/>
              </w:rPr>
              <w:t>八</w:t>
            </w:r>
            <w:r>
              <w:rPr>
                <w:rFonts w:hint="eastAsia" w:ascii="仿宋_GB2312" w:hAnsi="仿宋_GB2312" w:cs="仿宋_GB2312"/>
                <w:sz w:val="24"/>
              </w:rPr>
              <w:t>条</w:t>
            </w:r>
            <w:r>
              <w:rPr>
                <w:rFonts w:hint="eastAsia" w:ascii="仿宋_GB2312" w:hAnsi="仿宋_GB2312" w:cs="仿宋_GB2312"/>
                <w:sz w:val="24"/>
                <w:lang w:eastAsia="zh-CN"/>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处罚种类</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警告</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罚款</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没收违法所得</w:t>
            </w:r>
          </w:p>
          <w:p>
            <w:pPr>
              <w:spacing w:line="300" w:lineRule="exact"/>
              <w:rPr>
                <w:rFonts w:hint="eastAsia" w:ascii="仿宋_GB2312" w:hAnsi="仿宋_GB2312" w:cs="仿宋_GB2312"/>
                <w:sz w:val="24"/>
                <w:lang w:eastAsia="zh-CN"/>
              </w:rPr>
            </w:pPr>
            <w:r>
              <w:rPr>
                <w:rFonts w:hint="eastAsia" w:ascii="仿宋_GB2312" w:hAnsi="仿宋_GB2312" w:cs="仿宋_GB2312"/>
                <w:sz w:val="24"/>
                <w:lang w:eastAsia="zh-CN"/>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实施主体</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cs="仿宋_GB2312"/>
                <w:sz w:val="24"/>
              </w:rPr>
            </w:pPr>
            <w:r>
              <w:rPr>
                <w:rFonts w:hint="eastAsia" w:ascii="仿宋_GB2312" w:hAnsi="仿宋_GB2312" w:cs="仿宋_GB2312"/>
                <w:sz w:val="24"/>
                <w:lang w:eastAsia="zh-CN"/>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裁量范围</w:t>
            </w:r>
          </w:p>
        </w:tc>
        <w:tc>
          <w:tcPr>
            <w:tcW w:w="7332" w:type="dxa"/>
            <w:gridSpan w:val="3"/>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处罚标准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裁量阶次</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裁量因素</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中限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无从重、从轻和减轻情形的</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6.5</w:t>
            </w:r>
            <w:r>
              <w:rPr>
                <w:rFonts w:hint="eastAsia" w:ascii="仿宋_GB2312" w:hAnsi="仿宋_GB2312" w:cs="仿宋_GB2312"/>
                <w:sz w:val="24"/>
              </w:rPr>
              <w:t>万元以上</w:t>
            </w:r>
            <w:r>
              <w:rPr>
                <w:rFonts w:hint="eastAsia" w:ascii="仿宋_GB2312" w:hAnsi="仿宋_GB2312" w:cs="仿宋_GB2312"/>
                <w:sz w:val="24"/>
                <w:lang w:val="en-US" w:eastAsia="zh-CN"/>
              </w:rPr>
              <w:t>8.5</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减轻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5千</w:t>
            </w:r>
            <w:r>
              <w:rPr>
                <w:rFonts w:hint="eastAsia" w:ascii="仿宋_GB2312" w:hAnsi="仿宋_GB2312" w:cs="仿宋_GB2312"/>
                <w:sz w:val="24"/>
              </w:rPr>
              <w:t>元以上</w:t>
            </w:r>
            <w:r>
              <w:rPr>
                <w:rFonts w:hint="eastAsia" w:ascii="仿宋_GB2312" w:hAnsi="仿宋_GB2312" w:cs="仿宋_GB2312"/>
                <w:sz w:val="24"/>
                <w:lang w:val="en-US" w:eastAsia="zh-CN"/>
              </w:rPr>
              <w:t>5</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从轻</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《适用规则》第十一条、第十二条情形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万元以上</w:t>
            </w:r>
            <w:r>
              <w:rPr>
                <w:rFonts w:hint="eastAsia" w:ascii="仿宋_GB2312" w:hAnsi="仿宋_GB2312" w:cs="仿宋_GB2312"/>
                <w:sz w:val="24"/>
                <w:lang w:val="en-US" w:eastAsia="zh-CN"/>
              </w:rPr>
              <w:t>6.5</w:t>
            </w:r>
            <w:r>
              <w:rPr>
                <w:rFonts w:hint="eastAsia" w:ascii="仿宋_GB2312" w:hAnsi="仿宋_GB2312" w:cs="仿宋_GB2312"/>
                <w:sz w:val="24"/>
              </w:rPr>
              <w:t>万元以下罚款</w:t>
            </w:r>
          </w:p>
          <w:p>
            <w:pPr>
              <w:spacing w:line="300" w:lineRule="exact"/>
              <w:rPr>
                <w:rFonts w:hint="eastAsia"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5</w:t>
            </w:r>
            <w:r>
              <w:rPr>
                <w:rFonts w:hint="eastAsia" w:ascii="仿宋_GB2312" w:hAnsi="仿宋_GB2312" w:cs="仿宋_GB2312"/>
                <w:sz w:val="24"/>
              </w:rPr>
              <w:t>万元罚款</w:t>
            </w:r>
          </w:p>
          <w:p>
            <w:pPr>
              <w:spacing w:line="300" w:lineRule="exact"/>
              <w:rPr>
                <w:rFonts w:hint="eastAsia" w:ascii="仿宋_GB2312" w:hAnsi="仿宋_GB2312" w:cs="仿宋_GB2312"/>
                <w:sz w:val="24"/>
              </w:rPr>
            </w:pPr>
            <w:r>
              <w:rPr>
                <w:rFonts w:hint="eastAsia" w:ascii="仿宋_GB2312" w:hAnsi="仿宋_GB2312" w:cs="仿宋_GB2312"/>
                <w:sz w:val="24"/>
              </w:rPr>
              <w:t>情节严重的：10万元罚款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从重</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《适用规则》第十三条情形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lang w:val="en-US" w:eastAsia="zh-CN"/>
              </w:rPr>
              <w:t>8.5</w:t>
            </w:r>
            <w:r>
              <w:rPr>
                <w:rFonts w:hint="eastAsia" w:ascii="仿宋_GB2312" w:hAnsi="仿宋_GB2312" w:cs="仿宋_GB2312"/>
                <w:sz w:val="24"/>
              </w:rPr>
              <w:t>万元以上10万元以下罚款</w:t>
            </w:r>
          </w:p>
          <w:p>
            <w:pPr>
              <w:spacing w:line="300" w:lineRule="exact"/>
              <w:rPr>
                <w:rFonts w:hint="eastAsia" w:ascii="仿宋_GB2312" w:hAnsi="仿宋_GB2312" w:cs="仿宋_GB2312"/>
                <w:sz w:val="24"/>
              </w:rPr>
            </w:pPr>
            <w:r>
              <w:rPr>
                <w:rFonts w:hint="eastAsia" w:ascii="仿宋_GB2312" w:hAnsi="仿宋_GB2312" w:cs="仿宋_GB2312"/>
                <w:sz w:val="24"/>
              </w:rPr>
              <w:t>情节严重的：38万元以上50万元以下罚款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cs="仿宋_GB2312"/>
                <w:sz w:val="24"/>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《适用规则》第十四条情形</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cs="仿宋_GB2312"/>
                <w:sz w:val="24"/>
              </w:rPr>
            </w:pPr>
            <w:r>
              <w:rPr>
                <w:rFonts w:hint="eastAsia" w:ascii="仿宋_GB2312" w:hAnsi="仿宋_GB2312" w:cs="仿宋_GB2312"/>
                <w:sz w:val="24"/>
              </w:rPr>
              <w:t>10万元罚款</w:t>
            </w:r>
          </w:p>
          <w:p>
            <w:pPr>
              <w:spacing w:line="300" w:lineRule="exact"/>
              <w:rPr>
                <w:rFonts w:hint="eastAsia" w:ascii="仿宋_GB2312" w:hAnsi="仿宋_GB2312" w:cs="仿宋_GB2312"/>
                <w:sz w:val="24"/>
              </w:rPr>
            </w:pPr>
            <w:r>
              <w:rPr>
                <w:rFonts w:hint="eastAsia" w:ascii="仿宋_GB2312" w:hAnsi="仿宋_GB2312" w:cs="仿宋_GB2312"/>
                <w:sz w:val="24"/>
              </w:rPr>
              <w:t>情节严重的：50万元罚款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0540E"/>
    <w:rsid w:val="008A6263"/>
    <w:rsid w:val="018D476C"/>
    <w:rsid w:val="01955E13"/>
    <w:rsid w:val="02177B66"/>
    <w:rsid w:val="03357C9F"/>
    <w:rsid w:val="04564912"/>
    <w:rsid w:val="04854267"/>
    <w:rsid w:val="05F11259"/>
    <w:rsid w:val="06B107E9"/>
    <w:rsid w:val="0749047E"/>
    <w:rsid w:val="077102BE"/>
    <w:rsid w:val="09764B41"/>
    <w:rsid w:val="0A154609"/>
    <w:rsid w:val="0A440F39"/>
    <w:rsid w:val="0AF83EA8"/>
    <w:rsid w:val="0B275687"/>
    <w:rsid w:val="0BAA5BB5"/>
    <w:rsid w:val="0C352EA0"/>
    <w:rsid w:val="0CAD54CF"/>
    <w:rsid w:val="0CAE195E"/>
    <w:rsid w:val="0CD400CA"/>
    <w:rsid w:val="0D8E1F27"/>
    <w:rsid w:val="0E081870"/>
    <w:rsid w:val="0FC12F80"/>
    <w:rsid w:val="142D1A7A"/>
    <w:rsid w:val="146E4F75"/>
    <w:rsid w:val="14CD67F4"/>
    <w:rsid w:val="156A5534"/>
    <w:rsid w:val="15801B85"/>
    <w:rsid w:val="17025A35"/>
    <w:rsid w:val="170361E7"/>
    <w:rsid w:val="170C0F40"/>
    <w:rsid w:val="180400B0"/>
    <w:rsid w:val="18685C09"/>
    <w:rsid w:val="1A30049E"/>
    <w:rsid w:val="1AA80669"/>
    <w:rsid w:val="1CDD34E6"/>
    <w:rsid w:val="1D0543CB"/>
    <w:rsid w:val="1DCF149C"/>
    <w:rsid w:val="1E4E5C86"/>
    <w:rsid w:val="1ECC14A3"/>
    <w:rsid w:val="1F3452EC"/>
    <w:rsid w:val="1F9B6113"/>
    <w:rsid w:val="200A4F74"/>
    <w:rsid w:val="218E53D3"/>
    <w:rsid w:val="220E65F8"/>
    <w:rsid w:val="22F82045"/>
    <w:rsid w:val="2380540E"/>
    <w:rsid w:val="23DB01FD"/>
    <w:rsid w:val="241A173C"/>
    <w:rsid w:val="24F466A6"/>
    <w:rsid w:val="25962917"/>
    <w:rsid w:val="2734290D"/>
    <w:rsid w:val="2B3170CC"/>
    <w:rsid w:val="2B531555"/>
    <w:rsid w:val="2BB95636"/>
    <w:rsid w:val="2BE7057A"/>
    <w:rsid w:val="2C3F5DB2"/>
    <w:rsid w:val="2DC30E1A"/>
    <w:rsid w:val="2E363196"/>
    <w:rsid w:val="2E5B2415"/>
    <w:rsid w:val="30B61BAD"/>
    <w:rsid w:val="311B2BBE"/>
    <w:rsid w:val="32BA52FC"/>
    <w:rsid w:val="337815AE"/>
    <w:rsid w:val="340C4697"/>
    <w:rsid w:val="34650935"/>
    <w:rsid w:val="34E02624"/>
    <w:rsid w:val="366E2A01"/>
    <w:rsid w:val="3726194C"/>
    <w:rsid w:val="37486075"/>
    <w:rsid w:val="379F2304"/>
    <w:rsid w:val="381C1270"/>
    <w:rsid w:val="39283C47"/>
    <w:rsid w:val="3A45216B"/>
    <w:rsid w:val="3A8B3580"/>
    <w:rsid w:val="3A8F0908"/>
    <w:rsid w:val="3ACF1100"/>
    <w:rsid w:val="3AEF6560"/>
    <w:rsid w:val="3B9C5BA0"/>
    <w:rsid w:val="3C63695F"/>
    <w:rsid w:val="3D28574F"/>
    <w:rsid w:val="3D3B1B2D"/>
    <w:rsid w:val="3DB2747A"/>
    <w:rsid w:val="3DBF4F16"/>
    <w:rsid w:val="3E1F473C"/>
    <w:rsid w:val="3E3B69D4"/>
    <w:rsid w:val="3FFE784B"/>
    <w:rsid w:val="402D13D3"/>
    <w:rsid w:val="40A409B9"/>
    <w:rsid w:val="411D182F"/>
    <w:rsid w:val="42EC77F4"/>
    <w:rsid w:val="4358188F"/>
    <w:rsid w:val="43937220"/>
    <w:rsid w:val="44D16FCF"/>
    <w:rsid w:val="453723E7"/>
    <w:rsid w:val="467A3665"/>
    <w:rsid w:val="469C0CE8"/>
    <w:rsid w:val="46D367F0"/>
    <w:rsid w:val="47037D6E"/>
    <w:rsid w:val="471C6C17"/>
    <w:rsid w:val="478576FC"/>
    <w:rsid w:val="47AA241D"/>
    <w:rsid w:val="47B054A0"/>
    <w:rsid w:val="48D230E4"/>
    <w:rsid w:val="494B4D96"/>
    <w:rsid w:val="49A107D3"/>
    <w:rsid w:val="4A25192D"/>
    <w:rsid w:val="4A501DA3"/>
    <w:rsid w:val="4A5373B3"/>
    <w:rsid w:val="4AD1535C"/>
    <w:rsid w:val="4B207A81"/>
    <w:rsid w:val="4C2E30CD"/>
    <w:rsid w:val="4C3601E4"/>
    <w:rsid w:val="4C9561C0"/>
    <w:rsid w:val="4CBA01B4"/>
    <w:rsid w:val="4CD064BF"/>
    <w:rsid w:val="4D052C0E"/>
    <w:rsid w:val="4DA0051D"/>
    <w:rsid w:val="4E435F42"/>
    <w:rsid w:val="4E9125D5"/>
    <w:rsid w:val="4EAF6DCA"/>
    <w:rsid w:val="4F130E3A"/>
    <w:rsid w:val="4F2B672C"/>
    <w:rsid w:val="4F7D008C"/>
    <w:rsid w:val="4FCC1A71"/>
    <w:rsid w:val="507E77A3"/>
    <w:rsid w:val="508809FE"/>
    <w:rsid w:val="50E26A58"/>
    <w:rsid w:val="510A3984"/>
    <w:rsid w:val="513C5A4E"/>
    <w:rsid w:val="519C4A29"/>
    <w:rsid w:val="51B940F0"/>
    <w:rsid w:val="529E3F05"/>
    <w:rsid w:val="53190DBA"/>
    <w:rsid w:val="5321272A"/>
    <w:rsid w:val="53B5764D"/>
    <w:rsid w:val="554F18E5"/>
    <w:rsid w:val="554F261B"/>
    <w:rsid w:val="55CD7363"/>
    <w:rsid w:val="55DC50D5"/>
    <w:rsid w:val="55ED78DB"/>
    <w:rsid w:val="56182C9D"/>
    <w:rsid w:val="573D2009"/>
    <w:rsid w:val="576D35EE"/>
    <w:rsid w:val="581C2C32"/>
    <w:rsid w:val="5867115C"/>
    <w:rsid w:val="58A926A5"/>
    <w:rsid w:val="58FE2B98"/>
    <w:rsid w:val="593505EA"/>
    <w:rsid w:val="5B962BCA"/>
    <w:rsid w:val="5C2631D6"/>
    <w:rsid w:val="5C3F63A0"/>
    <w:rsid w:val="5C4165E0"/>
    <w:rsid w:val="5C721169"/>
    <w:rsid w:val="5CAE1BDB"/>
    <w:rsid w:val="5CB504F3"/>
    <w:rsid w:val="5ECF0CC3"/>
    <w:rsid w:val="5F07596A"/>
    <w:rsid w:val="5F687665"/>
    <w:rsid w:val="5FBA6196"/>
    <w:rsid w:val="5FC9288A"/>
    <w:rsid w:val="611F0E0D"/>
    <w:rsid w:val="620819C9"/>
    <w:rsid w:val="625263B3"/>
    <w:rsid w:val="62975395"/>
    <w:rsid w:val="62A171B8"/>
    <w:rsid w:val="63264E1E"/>
    <w:rsid w:val="636047B5"/>
    <w:rsid w:val="63C22395"/>
    <w:rsid w:val="64B83B35"/>
    <w:rsid w:val="653E1E75"/>
    <w:rsid w:val="65522473"/>
    <w:rsid w:val="65D418F1"/>
    <w:rsid w:val="65D766E3"/>
    <w:rsid w:val="663C2318"/>
    <w:rsid w:val="667B366A"/>
    <w:rsid w:val="669F7999"/>
    <w:rsid w:val="673B6B46"/>
    <w:rsid w:val="689F2DC4"/>
    <w:rsid w:val="694B4910"/>
    <w:rsid w:val="69CA22BF"/>
    <w:rsid w:val="6A845519"/>
    <w:rsid w:val="6AA00191"/>
    <w:rsid w:val="6AE24FBD"/>
    <w:rsid w:val="6B275D5C"/>
    <w:rsid w:val="6B575C96"/>
    <w:rsid w:val="6D32794B"/>
    <w:rsid w:val="6E5D591C"/>
    <w:rsid w:val="6F134688"/>
    <w:rsid w:val="704E13AA"/>
    <w:rsid w:val="714C0117"/>
    <w:rsid w:val="71704DFE"/>
    <w:rsid w:val="71720727"/>
    <w:rsid w:val="71A7634C"/>
    <w:rsid w:val="722570D5"/>
    <w:rsid w:val="72A80FB3"/>
    <w:rsid w:val="72C7657A"/>
    <w:rsid w:val="73BB5229"/>
    <w:rsid w:val="746121ED"/>
    <w:rsid w:val="750F6312"/>
    <w:rsid w:val="758E5070"/>
    <w:rsid w:val="75DD1239"/>
    <w:rsid w:val="76911064"/>
    <w:rsid w:val="77064010"/>
    <w:rsid w:val="77B202EF"/>
    <w:rsid w:val="78055F21"/>
    <w:rsid w:val="78941A07"/>
    <w:rsid w:val="78C35060"/>
    <w:rsid w:val="795E34F3"/>
    <w:rsid w:val="79AA72A5"/>
    <w:rsid w:val="79E35DE2"/>
    <w:rsid w:val="7B4D2A72"/>
    <w:rsid w:val="7BE81E50"/>
    <w:rsid w:val="7BEA7685"/>
    <w:rsid w:val="7CC86DD7"/>
    <w:rsid w:val="7D11739F"/>
    <w:rsid w:val="7D763F61"/>
    <w:rsid w:val="7F097E55"/>
    <w:rsid w:val="7F221B8C"/>
    <w:rsid w:val="7F533174"/>
    <w:rsid w:val="7FDB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2021-04-06T00:25:00Z</dcterms:created>
  <dc:creator>Administrator</dc:creator>
  <cp:lastModifiedBy>Administrator</cp:lastModifiedBy>
  <cp:lastPrinted>2021-04-19T05:54:55Z</cp:lastPrinted>
  <dcterms:modified xsi:type="dcterms:W3CDTF">2021-04-20T04:34:55Z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