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800" w:lineRule="exact"/>
        <w:jc w:val="center"/>
        <w:rPr>
          <w:rFonts w:hint="eastAsia" w:ascii="方正小标宋_GBK" w:hAnsi="宋体" w:eastAsia="方正小标宋_GBK" w:cs="宋体"/>
          <w:kern w:val="0"/>
          <w:sz w:val="52"/>
          <w:szCs w:val="52"/>
        </w:rPr>
      </w:pPr>
    </w:p>
    <w:p>
      <w:pPr>
        <w:widowControl/>
        <w:spacing w:line="800" w:lineRule="exact"/>
        <w:jc w:val="center"/>
        <w:rPr>
          <w:rFonts w:hint="eastAsia" w:ascii="方正小标宋_GBK" w:hAnsi="宋体" w:eastAsia="方正小标宋_GBK" w:cs="宋体"/>
          <w:kern w:val="0"/>
          <w:sz w:val="52"/>
          <w:szCs w:val="52"/>
        </w:rPr>
      </w:pPr>
    </w:p>
    <w:p>
      <w:pPr>
        <w:widowControl/>
        <w:spacing w:line="800" w:lineRule="exact"/>
        <w:jc w:val="center"/>
        <w:rPr>
          <w:rFonts w:ascii="方正小标宋_GBK" w:hAnsi="宋体" w:eastAsia="方正小标宋_GBK" w:cs="宋体"/>
          <w:kern w:val="0"/>
          <w:sz w:val="52"/>
          <w:szCs w:val="52"/>
        </w:rPr>
      </w:pPr>
      <w:r>
        <w:rPr>
          <w:rFonts w:hint="eastAsia" w:ascii="方正小标宋_GBK" w:hAnsi="宋体" w:eastAsia="方正小标宋_GBK" w:cs="宋体"/>
          <w:kern w:val="0"/>
          <w:sz w:val="52"/>
          <w:szCs w:val="52"/>
        </w:rPr>
        <w:t>甘肃省谈判药品门诊使用诊疗手册</w:t>
      </w:r>
    </w:p>
    <w:p>
      <w:pPr>
        <w:widowControl/>
        <w:spacing w:line="80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（范  本）</w:t>
      </w:r>
    </w:p>
    <w:p>
      <w:pPr>
        <w:widowControl/>
        <w:spacing w:line="400" w:lineRule="exact"/>
        <w:jc w:val="left"/>
        <w:rPr>
          <w:rFonts w:ascii="方正小标宋简体" w:hAnsi="宋体" w:eastAsia="方正小标宋简体" w:cs="宋体"/>
          <w:kern w:val="0"/>
          <w:sz w:val="52"/>
          <w:szCs w:val="52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甘肃省医疗保障局  印制</w:t>
      </w:r>
    </w:p>
    <w:p>
      <w:pPr>
        <w:widowControl/>
        <w:spacing w:before="120" w:beforeLines="50" w:after="120" w:afterLines="50"/>
        <w:jc w:val="center"/>
        <w:rPr>
          <w:rFonts w:ascii="黑体" w:hAnsi="黑体" w:eastAsia="黑体" w:cs="黑体"/>
          <w:bCs/>
          <w:kern w:val="0"/>
          <w:sz w:val="36"/>
          <w:szCs w:val="36"/>
          <w:shd w:val="clear" w:color="auto" w:fill="FFFFFF"/>
        </w:rPr>
      </w:pPr>
      <w:r>
        <w:rPr>
          <w:rFonts w:ascii="黑体" w:hAnsi="黑体" w:eastAsia="黑体" w:cs="仿宋"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甘肃省参保人员按“三定”管理谈判药品审核备案表</w:t>
      </w:r>
    </w:p>
    <w:tbl>
      <w:tblPr>
        <w:tblStyle w:val="2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46"/>
        <w:gridCol w:w="10"/>
        <w:gridCol w:w="1337"/>
        <w:gridCol w:w="781"/>
        <w:gridCol w:w="775"/>
        <w:gridCol w:w="714"/>
        <w:gridCol w:w="7"/>
        <w:gridCol w:w="54"/>
        <w:gridCol w:w="775"/>
        <w:gridCol w:w="586"/>
        <w:gridCol w:w="542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个人信息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医保类别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社会保障号（身份证号）</w:t>
            </w:r>
          </w:p>
        </w:tc>
        <w:tc>
          <w:tcPr>
            <w:tcW w:w="4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4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选定的医疗机构</w:t>
            </w:r>
          </w:p>
        </w:tc>
        <w:tc>
          <w:tcPr>
            <w:tcW w:w="4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谈判药品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使用计划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剂型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规格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责任医师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意  见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责任医师临床使用依据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widowControl/>
              <w:spacing w:line="340" w:lineRule="exact"/>
              <w:ind w:left="120" w:hanging="120" w:hangingChars="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line="340" w:lineRule="exact"/>
              <w:ind w:left="120" w:hanging="120" w:hangingChars="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40" w:lineRule="exact"/>
              <w:ind w:left="120" w:hanging="120" w:hangingChars="5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20" w:hanging="120" w:hangingChars="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05" w:leftChars="50" w:firstLine="5400" w:firstLineChars="225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05" w:leftChars="50" w:firstLine="5400" w:firstLineChars="225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05" w:leftChars="50" w:firstLine="5400" w:firstLineChars="22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05" w:leftChars="50" w:firstLine="5400" w:firstLineChars="22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（盖章）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责任医师（副主任医师以上签字）：                        </w:t>
            </w:r>
          </w:p>
          <w:p>
            <w:pPr>
              <w:widowControl/>
              <w:spacing w:line="340" w:lineRule="exact"/>
              <w:ind w:firstLine="5280" w:firstLineChars="2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医疗机构医保管理部门意见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     （盖章）</w:t>
            </w:r>
          </w:p>
          <w:p>
            <w:pPr>
              <w:widowControl/>
              <w:spacing w:line="340" w:lineRule="exac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负责人（签字）：                     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      年    月   日</w:t>
            </w:r>
          </w:p>
        </w:tc>
      </w:tr>
    </w:tbl>
    <w:p>
      <w:pPr>
        <w:widowControl/>
        <w:jc w:val="center"/>
        <w:rPr>
          <w:rFonts w:ascii="方正小标宋简体" w:hAnsi="宋体" w:eastAsia="方正小标宋简体" w:cs="宋体"/>
          <w:kern w:val="0"/>
          <w:sz w:val="42"/>
          <w:szCs w:val="42"/>
        </w:rPr>
        <w:sectPr>
          <w:pgSz w:w="11906" w:h="16838"/>
          <w:pgMar w:top="1588" w:right="1588" w:bottom="1588" w:left="1588" w:header="851" w:footer="992" w:gutter="0"/>
          <w:pgNumType w:start="1"/>
          <w:cols w:space="425" w:num="1"/>
          <w:docGrid w:linePitch="312" w:charSpace="0"/>
        </w:sectPr>
      </w:pPr>
    </w:p>
    <w:p>
      <w:pPr>
        <w:widowControl/>
        <w:spacing w:after="120" w:afterLines="50"/>
        <w:jc w:val="center"/>
        <w:rPr>
          <w:rFonts w:ascii="仿宋_GB2312" w:hAnsi="仿宋" w:eastAsia="仿宋_GB2312" w:cs="仿宋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甘肃省参保人员按“三定”管理谈判药品使用情况登记表</w:t>
      </w:r>
    </w:p>
    <w:tbl>
      <w:tblPr>
        <w:tblStyle w:val="2"/>
        <w:tblW w:w="13637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34"/>
        <w:gridCol w:w="1843"/>
        <w:gridCol w:w="851"/>
        <w:gridCol w:w="1134"/>
        <w:gridCol w:w="992"/>
        <w:gridCol w:w="567"/>
        <w:gridCol w:w="1276"/>
        <w:gridCol w:w="2409"/>
        <w:gridCol w:w="2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用药数量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药品总费用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用药调整意见</w:t>
            </w:r>
          </w:p>
        </w:tc>
        <w:tc>
          <w:tcPr>
            <w:tcW w:w="2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责任医师或执业药师签字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righ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ascii="宋体" w:hAnsi="宋体"/>
          <w:b/>
          <w:sz w:val="24"/>
        </w:rPr>
        <w:sectPr>
          <w:pgSz w:w="16838" w:h="11906" w:orient="landscape"/>
          <w:pgMar w:top="1588" w:right="1588" w:bottom="1588" w:left="1588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注：本手册一式一份，参保患者本人一份。</w:t>
      </w:r>
      <w:r>
        <w:rPr>
          <w:rFonts w:hint="eastAsia" w:ascii="宋体" w:hAnsi="宋体"/>
          <w:b/>
          <w:sz w:val="24"/>
        </w:rPr>
        <w:t xml:space="preserve">   </w:t>
      </w:r>
    </w:p>
    <w:p>
      <w:pPr>
        <w:spacing w:after="120" w:after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甘肃省参保人员按“三定”管理谈判药品评估表 </w:t>
      </w:r>
      <w:r>
        <w:rPr>
          <w:rFonts w:hint="eastAsia" w:ascii="黑体" w:hAnsi="黑体" w:eastAsia="黑体"/>
          <w:sz w:val="36"/>
          <w:szCs w:val="36"/>
        </w:rPr>
        <w:t xml:space="preserve">                             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ascii="华文仿宋" w:hAnsi="华文仿宋" w:eastAsia="华文仿宋"/>
          <w:sz w:val="30"/>
          <w:szCs w:val="30"/>
        </w:rPr>
        <w:t xml:space="preserve">               </w:t>
      </w:r>
      <w:r>
        <w:rPr>
          <w:rFonts w:hint="eastAsia" w:ascii="华文仿宋" w:hAnsi="华文仿宋" w:eastAsia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 xml:space="preserve">   评估日期:</w:t>
      </w:r>
    </w:p>
    <w:tbl>
      <w:tblPr>
        <w:tblStyle w:val="2"/>
        <w:tblW w:w="8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88"/>
        <w:gridCol w:w="988"/>
        <w:gridCol w:w="1195"/>
        <w:gridCol w:w="1553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社会保障卡号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申请人（或监护人）签字</w:t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以下内容由责任医师填写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  <w:szCs w:val="24"/>
              </w:rPr>
              <w:t>疾病诊断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确诊时间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  <w:szCs w:val="24"/>
              </w:rPr>
              <w:t>特药名称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开始使用时间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  <w:szCs w:val="24"/>
              </w:rPr>
              <w:t>定点医院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  <w:szCs w:val="24"/>
              </w:rPr>
              <w:t>评估意见</w:t>
            </w:r>
          </w:p>
        </w:tc>
        <w:tc>
          <w:tcPr>
            <w:tcW w:w="7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当前治疗方案 ：</w:t>
            </w:r>
          </w:p>
          <w:p>
            <w:pPr>
              <w:tabs>
                <w:tab w:val="left" w:pos="1426"/>
              </w:tabs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tabs>
                <w:tab w:val="left" w:pos="1426"/>
              </w:tabs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tabs>
                <w:tab w:val="left" w:pos="1426"/>
              </w:tabs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tabs>
                <w:tab w:val="left" w:pos="1426"/>
              </w:tabs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tabs>
                <w:tab w:val="left" w:pos="1426"/>
              </w:tabs>
              <w:spacing w:line="320" w:lineRule="exact"/>
              <w:jc w:val="center"/>
              <w:rPr>
                <w:rFonts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评估具体指标变化：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是否继续用药：         是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         否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评估后特药用法用量：</w:t>
            </w:r>
          </w:p>
          <w:p>
            <w:pPr>
              <w:spacing w:line="320" w:lineRule="exac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责任医师签字：                 </w:t>
            </w:r>
            <w:r>
              <w:rPr>
                <w:rFonts w:ascii="华文仿宋" w:hAnsi="华文仿宋" w:eastAsia="华文仿宋" w:cs="宋体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         </w:t>
            </w:r>
          </w:p>
          <w:p>
            <w:pPr>
              <w:spacing w:line="320" w:lineRule="exact"/>
              <w:ind w:firstLine="4920" w:firstLineChars="2050"/>
              <w:rPr>
                <w:rFonts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年    月    日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定</w:t>
            </w:r>
            <w:r>
              <w:rPr>
                <w:rFonts w:ascii="华文仿宋" w:hAnsi="华文仿宋" w:eastAsia="华文仿宋" w:cs="宋体"/>
                <w:sz w:val="24"/>
                <w:szCs w:val="24"/>
              </w:rPr>
              <w:t>点医疗机构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医保部门盖章：   </w:t>
            </w:r>
            <w:r>
              <w:rPr>
                <w:rFonts w:ascii="华文仿宋" w:hAnsi="华文仿宋" w:eastAsia="华文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       </w:t>
            </w:r>
          </w:p>
          <w:p>
            <w:pPr>
              <w:spacing w:line="320" w:lineRule="exact"/>
              <w:ind w:firstLine="4920" w:firstLineChars="2050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年    月    日</w:t>
            </w:r>
          </w:p>
          <w:p>
            <w:pPr>
              <w:spacing w:line="320" w:lineRule="exact"/>
              <w:ind w:firstLine="4920" w:firstLineChars="2050"/>
              <w:rPr>
                <w:rFonts w:ascii="华文仿宋" w:hAnsi="华文仿宋" w:eastAsia="华文仿宋" w:cs="宋体"/>
                <w:sz w:val="24"/>
                <w:szCs w:val="24"/>
              </w:rPr>
            </w:pPr>
          </w:p>
        </w:tc>
      </w:tr>
    </w:tbl>
    <w:p>
      <w:pPr>
        <w:adjustRightInd w:val="0"/>
        <w:spacing w:line="400" w:lineRule="exact"/>
        <w:rPr>
          <w:rFonts w:hint="eastAsia" w:ascii="仿宋_GB2312" w:hAnsi="仿宋" w:eastAsia="仿宋_GB2312"/>
          <w:b/>
          <w:sz w:val="24"/>
          <w:szCs w:val="24"/>
        </w:rPr>
      </w:pPr>
    </w:p>
    <w:p>
      <w:pPr>
        <w:adjustRightInd w:val="0"/>
        <w:spacing w:line="4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注：</w:t>
      </w:r>
      <w:r>
        <w:rPr>
          <w:rFonts w:hint="eastAsia" w:ascii="仿宋_GB2312" w:hAnsi="仿宋" w:eastAsia="仿宋_GB2312"/>
          <w:sz w:val="24"/>
          <w:szCs w:val="24"/>
        </w:rPr>
        <w:t>一、每三个月评估一次，评估指标由责任医师确定；</w:t>
      </w:r>
      <w:r>
        <w:rPr>
          <w:rFonts w:ascii="仿宋_GB2312" w:hAnsi="仿宋" w:eastAsia="仿宋_GB2312"/>
          <w:sz w:val="24"/>
          <w:szCs w:val="24"/>
        </w:rPr>
        <w:t xml:space="preserve">                              </w:t>
      </w:r>
    </w:p>
    <w:p>
      <w:pPr>
        <w:adjustRightInd w:val="0"/>
        <w:spacing w:line="400" w:lineRule="exact"/>
        <w:ind w:firstLine="48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二、本表一式两份，定点医疗机构机构、参保患者各一份（经</w:t>
      </w:r>
      <w:r>
        <w:rPr>
          <w:rFonts w:ascii="仿宋_GB2312" w:hAnsi="仿宋" w:eastAsia="仿宋_GB2312"/>
          <w:sz w:val="24"/>
          <w:szCs w:val="24"/>
        </w:rPr>
        <w:t>评估停止</w:t>
      </w:r>
      <w:r>
        <w:rPr>
          <w:rFonts w:hint="eastAsia" w:ascii="仿宋_GB2312" w:hAnsi="仿宋" w:eastAsia="仿宋_GB2312"/>
          <w:sz w:val="24"/>
          <w:szCs w:val="24"/>
        </w:rPr>
        <w:t>用药</w:t>
      </w:r>
      <w:r>
        <w:rPr>
          <w:rFonts w:ascii="仿宋_GB2312" w:hAnsi="仿宋" w:eastAsia="仿宋_GB2312"/>
          <w:sz w:val="24"/>
          <w:szCs w:val="24"/>
        </w:rPr>
        <w:t>的，</w:t>
      </w:r>
      <w:r>
        <w:rPr>
          <w:rFonts w:hint="eastAsia" w:ascii="仿宋_GB2312" w:hAnsi="仿宋" w:eastAsia="仿宋_GB2312"/>
          <w:sz w:val="24"/>
          <w:szCs w:val="24"/>
        </w:rPr>
        <w:t>请</w:t>
      </w:r>
      <w:r>
        <w:rPr>
          <w:rFonts w:ascii="仿宋_GB2312" w:hAnsi="仿宋" w:eastAsia="仿宋_GB2312"/>
          <w:sz w:val="24"/>
          <w:szCs w:val="24"/>
        </w:rPr>
        <w:t>及时</w:t>
      </w:r>
      <w:r>
        <w:rPr>
          <w:rFonts w:hint="eastAsia" w:ascii="仿宋_GB2312" w:hAnsi="仿宋" w:eastAsia="仿宋_GB2312"/>
          <w:sz w:val="24"/>
          <w:szCs w:val="24"/>
        </w:rPr>
        <w:t>补充</w:t>
      </w:r>
      <w:r>
        <w:rPr>
          <w:rFonts w:ascii="仿宋_GB2312" w:hAnsi="仿宋" w:eastAsia="仿宋_GB2312"/>
          <w:sz w:val="24"/>
          <w:szCs w:val="24"/>
        </w:rPr>
        <w:t>报送医保</w:t>
      </w:r>
      <w:r>
        <w:rPr>
          <w:rFonts w:hint="eastAsia" w:ascii="仿宋_GB2312" w:hAnsi="仿宋" w:eastAsia="仿宋_GB2312"/>
          <w:sz w:val="24"/>
          <w:szCs w:val="24"/>
        </w:rPr>
        <w:t>经办机构一份</w:t>
      </w:r>
      <w:r>
        <w:rPr>
          <w:rFonts w:ascii="仿宋_GB2312" w:hAnsi="仿宋" w:eastAsia="仿宋_GB2312"/>
          <w:sz w:val="24"/>
          <w:szCs w:val="24"/>
        </w:rPr>
        <w:t>）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。</w:t>
      </w:r>
    </w:p>
    <w:sectPr>
      <w:pgSz w:w="11906" w:h="16838"/>
      <w:pgMar w:top="1440" w:right="1803" w:bottom="1440" w:left="1803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76D09"/>
    <w:rsid w:val="08400E64"/>
    <w:rsid w:val="2D52116D"/>
    <w:rsid w:val="3C4E1583"/>
    <w:rsid w:val="4E9842CF"/>
    <w:rsid w:val="51E561D2"/>
    <w:rsid w:val="55676D09"/>
    <w:rsid w:val="5D4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2021-03-24T01:42:00Z</dcterms:created>
  <dc:creator>文澜0931</dc:creator>
  <cp:lastModifiedBy>文澜0931</cp:lastModifiedBy>
  <dcterms:modified xsi:type="dcterms:W3CDTF">2021-03-24T01:43:25Z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BFE4EBEFB9634F468548EB24D4BDD86D</vt:lpwstr>
  </property>
</Properties>
</file>