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120" w:wrap="around" w:vAnchor="margin" w:hAnchor="text" w:x="1800" w:y="1480"/>
        <w:widowControl w:val="0"/>
        <w:autoSpaceDE w:val="0"/>
        <w:autoSpaceDN w:val="0"/>
        <w:spacing w:before="0" w:after="0" w:line="319" w:lineRule="exact"/>
        <w:ind w:left="0" w:right="0" w:firstLine="0"/>
        <w:jc w:val="left"/>
        <w:rPr>
          <w:rFonts w:hint="eastAsia" w:ascii="仿宋" w:hAnsi="仿宋" w:eastAsia="仿宋" w:cs="仿宋"/>
          <w:color w:val="000000"/>
          <w:spacing w:val="0"/>
          <w:sz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pacing w:val="-1"/>
          <w:sz w:val="32"/>
        </w:rPr>
        <w:t>附件</w:t>
      </w:r>
      <w:r>
        <w:rPr>
          <w:rFonts w:hint="eastAsia" w:ascii="仿宋" w:hAnsi="仿宋" w:eastAsia="仿宋" w:cs="仿宋"/>
          <w:color w:val="000000"/>
          <w:spacing w:val="-1"/>
          <w:sz w:val="32"/>
          <w:lang w:val="en-US" w:eastAsia="zh-CN"/>
        </w:rPr>
        <w:t>3</w:t>
      </w:r>
    </w:p>
    <w:p>
      <w:pPr>
        <w:framePr w:w="7747" w:wrap="around" w:vAnchor="margin" w:hAnchor="text" w:x="2203" w:y="2507"/>
        <w:widowControl w:val="0"/>
        <w:autoSpaceDE w:val="0"/>
        <w:autoSpaceDN w:val="0"/>
        <w:spacing w:before="0" w:after="0" w:line="439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pacing w:val="2"/>
          <w:sz w:val="44"/>
        </w:rPr>
        <w:t>国家临床必需易短缺药品重点监测清单</w:t>
      </w:r>
    </w:p>
    <w:p>
      <w:pPr>
        <w:framePr w:w="720" w:wrap="around" w:vAnchor="margin" w:hAnchor="text" w:x="2213" w:y="336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序号</w:t>
      </w:r>
    </w:p>
    <w:p>
      <w:pPr>
        <w:framePr w:w="720" w:wrap="around" w:vAnchor="margin" w:hAnchor="text" w:x="2213" w:y="3360"/>
        <w:widowControl w:val="0"/>
        <w:autoSpaceDE w:val="0"/>
        <w:autoSpaceDN w:val="0"/>
        <w:spacing w:before="384" w:after="0" w:line="240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1</w:t>
      </w:r>
    </w:p>
    <w:p>
      <w:pPr>
        <w:framePr w:w="1440" w:wrap="around" w:vAnchor="margin" w:hAnchor="text" w:x="4188" w:y="3360"/>
        <w:widowControl w:val="0"/>
        <w:autoSpaceDE w:val="0"/>
        <w:autoSpaceDN w:val="0"/>
        <w:spacing w:before="0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1"/>
          <w:sz w:val="24"/>
        </w:rPr>
        <w:t>品种名称</w:t>
      </w:r>
    </w:p>
    <w:p>
      <w:pPr>
        <w:framePr w:w="1440" w:wrap="around" w:vAnchor="margin" w:hAnchor="text" w:x="4188" w:y="336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苄星青霉素</w:t>
      </w:r>
    </w:p>
    <w:p>
      <w:pPr>
        <w:framePr w:w="1440" w:wrap="around" w:vAnchor="margin" w:hAnchor="text" w:x="4188" w:y="3360"/>
        <w:widowControl w:val="0"/>
        <w:autoSpaceDE w:val="0"/>
        <w:autoSpaceDN w:val="0"/>
        <w:spacing w:before="386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氯法齐明</w:t>
      </w:r>
    </w:p>
    <w:p>
      <w:pPr>
        <w:framePr w:w="1440" w:wrap="around" w:vAnchor="margin" w:hAnchor="text" w:x="4188" w:y="3360"/>
        <w:widowControl w:val="0"/>
        <w:autoSpaceDE w:val="0"/>
        <w:autoSpaceDN w:val="0"/>
        <w:spacing w:before="384" w:after="0" w:line="240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别嘌醇</w:t>
      </w:r>
    </w:p>
    <w:p>
      <w:pPr>
        <w:framePr w:w="960" w:wrap="around" w:vAnchor="margin" w:hAnchor="text" w:x="7860" w:y="3360"/>
        <w:widowControl w:val="0"/>
        <w:autoSpaceDE w:val="0"/>
        <w:autoSpaceDN w:val="0"/>
        <w:spacing w:before="0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剂型</w:t>
      </w:r>
    </w:p>
    <w:p>
      <w:pPr>
        <w:framePr w:w="960" w:wrap="around" w:vAnchor="margin" w:hAnchor="text" w:x="7860" w:y="336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3360"/>
        <w:widowControl w:val="0"/>
        <w:autoSpaceDE w:val="0"/>
        <w:autoSpaceDN w:val="0"/>
        <w:spacing w:before="386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胶囊</w:t>
      </w:r>
    </w:p>
    <w:p>
      <w:pPr>
        <w:framePr w:w="360" w:wrap="around" w:vAnchor="margin" w:hAnchor="text" w:x="2393" w:y="461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2</w:t>
      </w:r>
    </w:p>
    <w:p>
      <w:pPr>
        <w:framePr w:w="360" w:wrap="around" w:vAnchor="margin" w:hAnchor="text" w:x="2393" w:y="523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3</w:t>
      </w:r>
    </w:p>
    <w:p>
      <w:pPr>
        <w:framePr w:w="720" w:wrap="around" w:vAnchor="margin" w:hAnchor="text" w:x="7980" w:y="523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片剂</w:t>
      </w:r>
    </w:p>
    <w:p>
      <w:pPr>
        <w:framePr w:w="360" w:wrap="around" w:vAnchor="margin" w:hAnchor="text" w:x="2393" w:y="586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4</w:t>
      </w:r>
    </w:p>
    <w:p>
      <w:pPr>
        <w:framePr w:w="1440" w:wrap="around" w:vAnchor="margin" w:hAnchor="text" w:x="4188" w:y="5861"/>
        <w:widowControl w:val="0"/>
        <w:autoSpaceDE w:val="0"/>
        <w:autoSpaceDN w:val="0"/>
        <w:spacing w:before="0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新斯的明</w:t>
      </w:r>
    </w:p>
    <w:p>
      <w:pPr>
        <w:framePr w:w="1440" w:wrap="around" w:vAnchor="margin" w:hAnchor="text" w:x="4188" w:y="5861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溴吡斯的明</w:t>
      </w:r>
    </w:p>
    <w:p>
      <w:pPr>
        <w:framePr w:w="1440" w:wrap="around" w:vAnchor="margin" w:hAnchor="text" w:x="4188" w:y="5861"/>
        <w:widowControl w:val="0"/>
        <w:autoSpaceDE w:val="0"/>
        <w:autoSpaceDN w:val="0"/>
        <w:spacing w:before="384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苯巴比妥</w:t>
      </w:r>
    </w:p>
    <w:p>
      <w:pPr>
        <w:framePr w:w="1440" w:wrap="around" w:vAnchor="margin" w:hAnchor="text" w:x="4188" w:y="5861"/>
        <w:widowControl w:val="0"/>
        <w:autoSpaceDE w:val="0"/>
        <w:autoSpaceDN w:val="0"/>
        <w:spacing w:before="386" w:after="0" w:line="240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甘露醇</w:t>
      </w:r>
    </w:p>
    <w:p>
      <w:pPr>
        <w:framePr w:w="960" w:wrap="around" w:vAnchor="margin" w:hAnchor="text" w:x="7860" w:y="586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5861"/>
        <w:widowControl w:val="0"/>
        <w:autoSpaceDE w:val="0"/>
        <w:autoSpaceDN w:val="0"/>
        <w:spacing w:before="384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片剂</w:t>
      </w:r>
    </w:p>
    <w:p>
      <w:pPr>
        <w:framePr w:w="360" w:wrap="around" w:vAnchor="margin" w:hAnchor="text" w:x="2393" w:y="648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5</w:t>
      </w:r>
    </w:p>
    <w:p>
      <w:pPr>
        <w:framePr w:w="360" w:wrap="around" w:vAnchor="margin" w:hAnchor="text" w:x="2393" w:y="710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6</w:t>
      </w:r>
    </w:p>
    <w:p>
      <w:pPr>
        <w:framePr w:w="1680" w:wrap="around" w:vAnchor="margin" w:hAnchor="text" w:x="7500" w:y="7109"/>
        <w:widowControl w:val="0"/>
        <w:autoSpaceDE w:val="0"/>
        <w:autoSpaceDN w:val="0"/>
        <w:spacing w:before="0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1680" w:wrap="around" w:vAnchor="margin" w:hAnchor="text" w:x="7500" w:y="7109"/>
        <w:widowControl w:val="0"/>
        <w:autoSpaceDE w:val="0"/>
        <w:autoSpaceDN w:val="0"/>
        <w:spacing w:before="386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1680" w:wrap="around" w:vAnchor="margin" w:hAnchor="text" w:x="7500" w:y="7109"/>
        <w:widowControl w:val="0"/>
        <w:autoSpaceDE w:val="0"/>
        <w:autoSpaceDN w:val="0"/>
        <w:spacing w:before="384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1680" w:wrap="around" w:vAnchor="margin" w:hAnchor="text" w:x="7500" w:y="7109"/>
        <w:widowControl w:val="0"/>
        <w:autoSpaceDE w:val="0"/>
        <w:autoSpaceDN w:val="0"/>
        <w:spacing w:before="386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1680" w:wrap="around" w:vAnchor="margin" w:hAnchor="text" w:x="7500" w:y="7109"/>
        <w:widowControl w:val="0"/>
        <w:autoSpaceDE w:val="0"/>
        <w:autoSpaceDN w:val="0"/>
        <w:spacing w:before="384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1680" w:wrap="around" w:vAnchor="margin" w:hAnchor="text" w:x="7500" w:y="7109"/>
        <w:widowControl w:val="0"/>
        <w:autoSpaceDE w:val="0"/>
        <w:autoSpaceDN w:val="0"/>
        <w:spacing w:before="39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片剂、注射剂</w:t>
      </w:r>
    </w:p>
    <w:p>
      <w:pPr>
        <w:framePr w:w="1680" w:wrap="around" w:vAnchor="margin" w:hAnchor="text" w:x="7500" w:y="7109"/>
        <w:widowControl w:val="0"/>
        <w:autoSpaceDE w:val="0"/>
        <w:autoSpaceDN w:val="0"/>
        <w:spacing w:before="394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1680" w:wrap="around" w:vAnchor="margin" w:hAnchor="text" w:x="7500" w:y="7109"/>
        <w:widowControl w:val="0"/>
        <w:autoSpaceDE w:val="0"/>
        <w:autoSpaceDN w:val="0"/>
        <w:spacing w:before="386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1680" w:wrap="around" w:vAnchor="margin" w:hAnchor="text" w:x="7500" w:y="7109"/>
        <w:widowControl w:val="0"/>
        <w:autoSpaceDE w:val="0"/>
        <w:autoSpaceDN w:val="0"/>
        <w:spacing w:before="384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1680" w:wrap="around" w:vAnchor="margin" w:hAnchor="text" w:x="7500" w:y="7109"/>
        <w:widowControl w:val="0"/>
        <w:autoSpaceDE w:val="0"/>
        <w:autoSpaceDN w:val="0"/>
        <w:spacing w:before="362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口服溶液剂</w:t>
      </w:r>
    </w:p>
    <w:p>
      <w:pPr>
        <w:framePr w:w="1680" w:wrap="around" w:vAnchor="margin" w:hAnchor="text" w:x="7500" w:y="7109"/>
        <w:widowControl w:val="0"/>
        <w:autoSpaceDE w:val="0"/>
        <w:autoSpaceDN w:val="0"/>
        <w:spacing w:before="365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1680" w:wrap="around" w:vAnchor="margin" w:hAnchor="text" w:x="7500" w:y="7109"/>
        <w:widowControl w:val="0"/>
        <w:autoSpaceDE w:val="0"/>
        <w:autoSpaceDN w:val="0"/>
        <w:spacing w:before="386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1680" w:wrap="around" w:vAnchor="margin" w:hAnchor="text" w:x="7500" w:y="7109"/>
        <w:widowControl w:val="0"/>
        <w:autoSpaceDE w:val="0"/>
        <w:autoSpaceDN w:val="0"/>
        <w:spacing w:before="384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360" w:wrap="around" w:vAnchor="margin" w:hAnchor="text" w:x="2393" w:y="773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7</w:t>
      </w:r>
    </w:p>
    <w:p>
      <w:pPr>
        <w:framePr w:w="360" w:wrap="around" w:vAnchor="margin" w:hAnchor="text" w:x="2393" w:y="835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8</w:t>
      </w:r>
    </w:p>
    <w:p>
      <w:pPr>
        <w:framePr w:w="1200" w:wrap="around" w:vAnchor="margin" w:hAnchor="text" w:x="4308" w:y="835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尼可刹米</w:t>
      </w:r>
    </w:p>
    <w:p>
      <w:pPr>
        <w:framePr w:w="1200" w:wrap="around" w:vAnchor="margin" w:hAnchor="text" w:x="4308" w:y="8359"/>
        <w:widowControl w:val="0"/>
        <w:autoSpaceDE w:val="0"/>
        <w:autoSpaceDN w:val="0"/>
        <w:spacing w:before="386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洛贝林</w:t>
      </w:r>
    </w:p>
    <w:p>
      <w:pPr>
        <w:framePr w:w="360" w:wrap="around" w:vAnchor="margin" w:hAnchor="text" w:x="2393" w:y="898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0"/>
          <w:sz w:val="24"/>
        </w:rPr>
        <w:t>9</w:t>
      </w:r>
    </w:p>
    <w:p>
      <w:pPr>
        <w:framePr w:w="480" w:wrap="around" w:vAnchor="margin" w:hAnchor="text" w:x="2333" w:y="961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10</w:t>
      </w:r>
    </w:p>
    <w:p>
      <w:pPr>
        <w:framePr w:w="480" w:wrap="around" w:vAnchor="margin" w:hAnchor="text" w:x="2333" w:y="9610"/>
        <w:widowControl w:val="0"/>
        <w:autoSpaceDE w:val="0"/>
        <w:autoSpaceDN w:val="0"/>
        <w:spacing w:before="39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11</w:t>
      </w:r>
    </w:p>
    <w:p>
      <w:pPr>
        <w:framePr w:w="480" w:wrap="around" w:vAnchor="margin" w:hAnchor="text" w:x="2333" w:y="9610"/>
        <w:widowControl w:val="0"/>
        <w:autoSpaceDE w:val="0"/>
        <w:autoSpaceDN w:val="0"/>
        <w:spacing w:before="39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12</w:t>
      </w:r>
    </w:p>
    <w:p>
      <w:pPr>
        <w:framePr w:w="480" w:wrap="around" w:vAnchor="margin" w:hAnchor="text" w:x="2333" w:y="961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13</w:t>
      </w:r>
    </w:p>
    <w:p>
      <w:pPr>
        <w:framePr w:w="480" w:wrap="around" w:vAnchor="margin" w:hAnchor="text" w:x="2333" w:y="961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14</w:t>
      </w:r>
    </w:p>
    <w:p>
      <w:pPr>
        <w:framePr w:w="480" w:wrap="around" w:vAnchor="margin" w:hAnchor="text" w:x="2333" w:y="9610"/>
        <w:widowControl w:val="0"/>
        <w:autoSpaceDE w:val="0"/>
        <w:autoSpaceDN w:val="0"/>
        <w:spacing w:before="362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15</w:t>
      </w:r>
    </w:p>
    <w:p>
      <w:pPr>
        <w:framePr w:w="480" w:wrap="around" w:vAnchor="margin" w:hAnchor="text" w:x="2333" w:y="9610"/>
        <w:widowControl w:val="0"/>
        <w:autoSpaceDE w:val="0"/>
        <w:autoSpaceDN w:val="0"/>
        <w:spacing w:before="365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16</w:t>
      </w:r>
    </w:p>
    <w:p>
      <w:pPr>
        <w:framePr w:w="480" w:wrap="around" w:vAnchor="margin" w:hAnchor="text" w:x="2333" w:y="961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17</w:t>
      </w:r>
    </w:p>
    <w:p>
      <w:pPr>
        <w:framePr w:w="480" w:wrap="around" w:vAnchor="margin" w:hAnchor="text" w:x="2333" w:y="961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18</w:t>
      </w:r>
    </w:p>
    <w:p>
      <w:pPr>
        <w:framePr w:w="960" w:wrap="around" w:vAnchor="margin" w:hAnchor="text" w:x="4428" w:y="961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地西泮</w:t>
      </w:r>
    </w:p>
    <w:p>
      <w:pPr>
        <w:framePr w:w="1200" w:wrap="around" w:vAnchor="margin" w:hAnchor="text" w:x="4308" w:y="10243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硝酸甘油</w:t>
      </w:r>
    </w:p>
    <w:p>
      <w:pPr>
        <w:framePr w:w="1200" w:wrap="around" w:vAnchor="margin" w:hAnchor="text" w:x="4308" w:y="10243"/>
        <w:widowControl w:val="0"/>
        <w:autoSpaceDE w:val="0"/>
        <w:autoSpaceDN w:val="0"/>
        <w:spacing w:before="39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普罗帕酮</w:t>
      </w:r>
    </w:p>
    <w:p>
      <w:pPr>
        <w:framePr w:w="1200" w:wrap="around" w:vAnchor="margin" w:hAnchor="text" w:x="4308" w:y="10243"/>
        <w:widowControl w:val="0"/>
        <w:autoSpaceDE w:val="0"/>
        <w:autoSpaceDN w:val="0"/>
        <w:spacing w:before="386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胺碘酮</w:t>
      </w:r>
    </w:p>
    <w:p>
      <w:pPr>
        <w:framePr w:w="1200" w:wrap="around" w:vAnchor="margin" w:hAnchor="text" w:x="4308" w:y="12127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维拉帕米</w:t>
      </w:r>
    </w:p>
    <w:p>
      <w:pPr>
        <w:framePr w:w="1200" w:wrap="around" w:vAnchor="margin" w:hAnchor="text" w:x="4308" w:y="12127"/>
        <w:widowControl w:val="0"/>
        <w:autoSpaceDE w:val="0"/>
        <w:autoSpaceDN w:val="0"/>
        <w:spacing w:before="362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地高辛</w:t>
      </w:r>
    </w:p>
    <w:p>
      <w:pPr>
        <w:framePr w:w="1680" w:wrap="around" w:vAnchor="margin" w:hAnchor="text" w:x="4068" w:y="1333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去乙酰毛花苷</w:t>
      </w:r>
    </w:p>
    <w:p>
      <w:pPr>
        <w:framePr w:w="1680" w:wrap="around" w:vAnchor="margin" w:hAnchor="text" w:x="4068" w:y="13334"/>
        <w:widowControl w:val="0"/>
        <w:autoSpaceDE w:val="0"/>
        <w:autoSpaceDN w:val="0"/>
        <w:spacing w:before="386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硝普钠</w:t>
      </w:r>
    </w:p>
    <w:p>
      <w:pPr>
        <w:framePr w:w="960" w:wrap="around" w:vAnchor="margin" w:hAnchor="text" w:x="4428" w:y="1458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硫酸镁</w:t>
      </w:r>
    </w:p>
    <w:p>
      <w:pPr>
        <w:framePr w:w="290" w:wrap="around" w:vAnchor="margin" w:hAnchor="text" w:x="5909" w:y="1610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88pt;margin-top:157.1pt;height:595.65pt;width:413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19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20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21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22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23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24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25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26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27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28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29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30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31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32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33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34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35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36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37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38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39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40</w:t>
      </w:r>
    </w:p>
    <w:p>
      <w:pPr>
        <w:framePr w:w="1680" w:wrap="around" w:vAnchor="margin" w:hAnchor="text" w:x="4068" w:y="1620"/>
        <w:widowControl w:val="0"/>
        <w:autoSpaceDE w:val="0"/>
        <w:autoSpaceDN w:val="0"/>
        <w:spacing w:before="0" w:after="0" w:line="240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酚妥拉明</w:t>
      </w:r>
    </w:p>
    <w:p>
      <w:pPr>
        <w:framePr w:w="1680" w:wrap="around" w:vAnchor="margin" w:hAnchor="text" w:x="4068" w:y="1620"/>
        <w:widowControl w:val="0"/>
        <w:autoSpaceDE w:val="0"/>
        <w:autoSpaceDN w:val="0"/>
        <w:spacing w:before="384" w:after="0" w:line="240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肾上腺素</w:t>
      </w:r>
    </w:p>
    <w:p>
      <w:pPr>
        <w:framePr w:w="1680" w:wrap="around" w:vAnchor="margin" w:hAnchor="text" w:x="4068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去甲肾上腺素</w:t>
      </w:r>
    </w:p>
    <w:p>
      <w:pPr>
        <w:framePr w:w="1680" w:wrap="around" w:vAnchor="margin" w:hAnchor="text" w:x="4068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异丙肾上腺素</w:t>
      </w:r>
    </w:p>
    <w:p>
      <w:pPr>
        <w:framePr w:w="1680" w:wrap="around" w:vAnchor="margin" w:hAnchor="text" w:x="4068" w:y="1620"/>
        <w:widowControl w:val="0"/>
        <w:autoSpaceDE w:val="0"/>
        <w:autoSpaceDN w:val="0"/>
        <w:spacing w:before="386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多巴胺</w:t>
      </w:r>
    </w:p>
    <w:p>
      <w:pPr>
        <w:framePr w:w="960" w:wrap="around" w:vAnchor="margin" w:hAnchor="text" w:x="7860" w:y="162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冻干粉</w:t>
      </w:r>
    </w:p>
    <w:p>
      <w:pPr>
        <w:framePr w:w="960" w:wrap="around" w:vAnchor="margin" w:hAnchor="text" w:x="7860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1620"/>
        <w:widowControl w:val="0"/>
        <w:autoSpaceDE w:val="0"/>
        <w:autoSpaceDN w:val="0"/>
        <w:spacing w:before="384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片剂</w:t>
      </w:r>
    </w:p>
    <w:p>
      <w:pPr>
        <w:framePr w:w="1440" w:wrap="around" w:vAnchor="margin" w:hAnchor="text" w:x="4188" w:y="474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多巴酚丁胺</w:t>
      </w:r>
    </w:p>
    <w:p>
      <w:pPr>
        <w:framePr w:w="1440" w:wrap="around" w:vAnchor="margin" w:hAnchor="text" w:x="4188" w:y="4745"/>
        <w:widowControl w:val="0"/>
        <w:autoSpaceDE w:val="0"/>
        <w:autoSpaceDN w:val="0"/>
        <w:spacing w:before="384" w:after="0" w:line="240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阿托品</w:t>
      </w:r>
    </w:p>
    <w:p>
      <w:pPr>
        <w:framePr w:w="960" w:wrap="around" w:vAnchor="margin" w:hAnchor="text" w:x="4428" w:y="599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精氨酸</w:t>
      </w:r>
    </w:p>
    <w:p>
      <w:pPr>
        <w:framePr w:w="960" w:wrap="around" w:vAnchor="margin" w:hAnchor="text" w:x="4428" w:y="661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呋塞米</w:t>
      </w:r>
    </w:p>
    <w:p>
      <w:pPr>
        <w:framePr w:w="960" w:wrap="around" w:vAnchor="margin" w:hAnchor="text" w:x="4428" w:y="724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凝血酶</w:t>
      </w:r>
    </w:p>
    <w:p>
      <w:pPr>
        <w:framePr w:w="1200" w:wrap="around" w:vAnchor="margin" w:hAnchor="text" w:x="4308" w:y="787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宋体" w:hAnsi="宋体" w:cs="宋体"/>
          <w:color w:val="000000"/>
          <w:spacing w:val="0"/>
          <w:sz w:val="24"/>
        </w:rPr>
        <w:t>维生素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K</w:t>
      </w:r>
      <w:r>
        <w:rPr>
          <w:rFonts w:ascii="宋体"/>
          <w:color w:val="000000"/>
          <w:spacing w:val="0"/>
          <w:sz w:val="18"/>
          <w:vertAlign w:val="subscript"/>
        </w:rPr>
        <w:t>1</w:t>
      </w:r>
    </w:p>
    <w:p>
      <w:pPr>
        <w:framePr w:w="1200" w:wrap="around" w:vAnchor="margin" w:hAnchor="text" w:x="4308" w:y="7870"/>
        <w:widowControl w:val="0"/>
        <w:autoSpaceDE w:val="0"/>
        <w:autoSpaceDN w:val="0"/>
        <w:spacing w:before="367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鱼精蛋白</w:t>
      </w:r>
    </w:p>
    <w:p>
      <w:pPr>
        <w:framePr w:w="1200" w:wrap="around" w:vAnchor="margin" w:hAnchor="text" w:x="4308" w:y="7870"/>
        <w:widowControl w:val="0"/>
        <w:autoSpaceDE w:val="0"/>
        <w:autoSpaceDN w:val="0"/>
        <w:spacing w:before="386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尿激酶</w:t>
      </w:r>
    </w:p>
    <w:p>
      <w:pPr>
        <w:framePr w:w="1440" w:wrap="around" w:vAnchor="margin" w:hAnchor="text" w:x="4188" w:y="974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氢化可的松</w:t>
      </w:r>
    </w:p>
    <w:p>
      <w:pPr>
        <w:framePr w:w="1440" w:wrap="around" w:vAnchor="margin" w:hAnchor="text" w:x="4188" w:y="9744"/>
        <w:widowControl w:val="0"/>
        <w:autoSpaceDE w:val="0"/>
        <w:autoSpaceDN w:val="0"/>
        <w:spacing w:before="386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促皮质素</w:t>
      </w:r>
    </w:p>
    <w:p>
      <w:pPr>
        <w:framePr w:w="1440" w:wrap="around" w:vAnchor="margin" w:hAnchor="text" w:x="4188" w:y="9744"/>
        <w:widowControl w:val="0"/>
        <w:autoSpaceDE w:val="0"/>
        <w:autoSpaceDN w:val="0"/>
        <w:spacing w:before="384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甲巯咪唑</w:t>
      </w:r>
    </w:p>
    <w:p>
      <w:pPr>
        <w:framePr w:w="1440" w:wrap="around" w:vAnchor="margin" w:hAnchor="text" w:x="4188" w:y="9744"/>
        <w:widowControl w:val="0"/>
        <w:autoSpaceDE w:val="0"/>
        <w:autoSpaceDN w:val="0"/>
        <w:spacing w:before="386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环磷酰胺</w:t>
      </w:r>
    </w:p>
    <w:p>
      <w:pPr>
        <w:framePr w:w="1440" w:wrap="around" w:vAnchor="margin" w:hAnchor="text" w:x="4188" w:y="9744"/>
        <w:widowControl w:val="0"/>
        <w:autoSpaceDE w:val="0"/>
        <w:autoSpaceDN w:val="0"/>
        <w:spacing w:before="384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甲氨蝶呤</w:t>
      </w:r>
    </w:p>
    <w:p>
      <w:pPr>
        <w:framePr w:w="1440" w:wrap="around" w:vAnchor="margin" w:hAnchor="text" w:x="4188" w:y="9744"/>
        <w:widowControl w:val="0"/>
        <w:autoSpaceDE w:val="0"/>
        <w:autoSpaceDN w:val="0"/>
        <w:spacing w:before="384" w:after="0" w:line="240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巯嘌呤</w:t>
      </w:r>
    </w:p>
    <w:p>
      <w:pPr>
        <w:framePr w:w="960" w:wrap="around" w:vAnchor="margin" w:hAnchor="text" w:x="7860" w:y="11621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11621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11621"/>
        <w:widowControl w:val="0"/>
        <w:autoSpaceDE w:val="0"/>
        <w:autoSpaceDN w:val="0"/>
        <w:spacing w:before="384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片剂</w:t>
      </w:r>
    </w:p>
    <w:p>
      <w:pPr>
        <w:framePr w:w="1200" w:wrap="around" w:vAnchor="margin" w:hAnchor="text" w:x="4308" w:y="1349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阿糖胞苷</w:t>
      </w:r>
    </w:p>
    <w:p>
      <w:pPr>
        <w:framePr w:w="1200" w:wrap="around" w:vAnchor="margin" w:hAnchor="text" w:x="4308" w:y="13495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米托蒽醌</w:t>
      </w:r>
    </w:p>
    <w:p>
      <w:pPr>
        <w:framePr w:w="1200" w:wrap="around" w:vAnchor="margin" w:hAnchor="text" w:x="4308" w:y="13495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依托泊苷</w:t>
      </w:r>
    </w:p>
    <w:p>
      <w:pPr>
        <w:framePr w:w="960" w:wrap="around" w:vAnchor="margin" w:hAnchor="text" w:x="7860" w:y="1349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13495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13495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330" w:wrap="around" w:vAnchor="margin" w:hAnchor="text" w:x="5909" w:y="1610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88pt;margin-top:70.1pt;height:690.65pt;width:413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41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42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43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44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45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46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47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48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49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50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51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52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53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54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55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56</w:t>
      </w:r>
    </w:p>
    <w:p>
      <w:pPr>
        <w:framePr w:w="480" w:wrap="around" w:vAnchor="margin" w:hAnchor="text" w:x="2333" w:y="1620"/>
        <w:widowControl w:val="0"/>
        <w:autoSpaceDE w:val="0"/>
        <w:autoSpaceDN w:val="0"/>
        <w:spacing w:before="4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/>
          <w:color w:val="000000"/>
          <w:spacing w:val="-2"/>
          <w:sz w:val="24"/>
        </w:rPr>
        <w:t>57</w:t>
      </w:r>
    </w:p>
    <w:p>
      <w:pPr>
        <w:framePr w:w="1200" w:wrap="around" w:vAnchor="margin" w:hAnchor="text" w:x="4308" w:y="162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平阳霉素</w:t>
      </w:r>
    </w:p>
    <w:p>
      <w:pPr>
        <w:framePr w:w="1200" w:wrap="around" w:vAnchor="margin" w:hAnchor="text" w:x="4308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丝裂霉素</w:t>
      </w:r>
    </w:p>
    <w:p>
      <w:pPr>
        <w:framePr w:w="1200" w:wrap="around" w:vAnchor="margin" w:hAnchor="text" w:x="4308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博来霉素</w:t>
      </w:r>
    </w:p>
    <w:p>
      <w:pPr>
        <w:framePr w:w="1200" w:wrap="around" w:vAnchor="margin" w:hAnchor="text" w:x="4308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长春新碱</w:t>
      </w:r>
    </w:p>
    <w:p>
      <w:pPr>
        <w:framePr w:w="1200" w:wrap="around" w:vAnchor="margin" w:hAnchor="text" w:x="4308" w:y="1620"/>
        <w:widowControl w:val="0"/>
        <w:autoSpaceDE w:val="0"/>
        <w:autoSpaceDN w:val="0"/>
        <w:spacing w:before="386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酸</w:t>
      </w:r>
    </w:p>
    <w:p>
      <w:pPr>
        <w:framePr w:w="960" w:wrap="around" w:vAnchor="margin" w:hAnchor="text" w:x="7860" w:y="162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16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16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1620"/>
        <w:widowControl w:val="0"/>
        <w:autoSpaceDE w:val="0"/>
        <w:autoSpaceDN w:val="0"/>
        <w:spacing w:before="386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片剂</w:t>
      </w:r>
    </w:p>
    <w:p>
      <w:pPr>
        <w:framePr w:w="1440" w:wrap="around" w:vAnchor="margin" w:hAnchor="text" w:x="4188" w:y="474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葡萄糖酸钙</w:t>
      </w:r>
    </w:p>
    <w:p>
      <w:pPr>
        <w:framePr w:w="1440" w:wrap="around" w:vAnchor="margin" w:hAnchor="text" w:x="4188" w:y="4745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硫代硫酸钠</w:t>
      </w:r>
    </w:p>
    <w:p>
      <w:pPr>
        <w:framePr w:w="1440" w:wrap="around" w:vAnchor="margin" w:hAnchor="text" w:x="4188" w:y="4745"/>
        <w:widowControl w:val="0"/>
        <w:autoSpaceDE w:val="0"/>
        <w:autoSpaceDN w:val="0"/>
        <w:spacing w:before="386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氯解磷定</w:t>
      </w:r>
    </w:p>
    <w:p>
      <w:pPr>
        <w:framePr w:w="1440" w:wrap="around" w:vAnchor="margin" w:hAnchor="text" w:x="4188" w:y="4745"/>
        <w:widowControl w:val="0"/>
        <w:autoSpaceDE w:val="0"/>
        <w:autoSpaceDN w:val="0"/>
        <w:spacing w:before="384" w:after="0" w:line="240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亚甲蓝</w:t>
      </w:r>
    </w:p>
    <w:p>
      <w:pPr>
        <w:framePr w:w="960" w:wrap="around" w:vAnchor="margin" w:hAnchor="text" w:x="7860" w:y="4745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4745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4745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4745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4745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4745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4745"/>
        <w:widowControl w:val="0"/>
        <w:autoSpaceDE w:val="0"/>
        <w:autoSpaceDN w:val="0"/>
        <w:spacing w:before="384" w:after="0" w:line="240" w:lineRule="exact"/>
        <w:ind w:left="1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片剂</w:t>
      </w:r>
    </w:p>
    <w:p>
      <w:pPr>
        <w:framePr w:w="960" w:wrap="around" w:vAnchor="margin" w:hAnchor="text" w:x="4428" w:y="724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纳洛酮</w:t>
      </w:r>
    </w:p>
    <w:p>
      <w:pPr>
        <w:framePr w:w="960" w:wrap="around" w:vAnchor="margin" w:hAnchor="text" w:x="4428" w:y="787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乙酰胺</w:t>
      </w:r>
    </w:p>
    <w:p>
      <w:pPr>
        <w:framePr w:w="960" w:wrap="around" w:vAnchor="margin" w:hAnchor="text" w:x="4428" w:y="849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青霉胺</w:t>
      </w:r>
    </w:p>
    <w:p>
      <w:pPr>
        <w:framePr w:w="1440" w:wrap="around" w:vAnchor="margin" w:hAnchor="text" w:x="4188" w:y="912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二巯丙磺钠</w:t>
      </w:r>
    </w:p>
    <w:p>
      <w:pPr>
        <w:framePr w:w="1440" w:wrap="around" w:vAnchor="margin" w:hAnchor="text" w:x="4188" w:y="91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抗蛇毒血清</w:t>
      </w:r>
    </w:p>
    <w:p>
      <w:pPr>
        <w:framePr w:w="1440" w:wrap="around" w:vAnchor="margin" w:hAnchor="text" w:x="4188" w:y="9120"/>
        <w:widowControl w:val="0"/>
        <w:autoSpaceDE w:val="0"/>
        <w:autoSpaceDN w:val="0"/>
        <w:spacing w:before="386" w:after="0" w:line="240" w:lineRule="exact"/>
        <w:ind w:left="2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缩宫素</w:t>
      </w:r>
    </w:p>
    <w:p>
      <w:pPr>
        <w:framePr w:w="960" w:wrap="around" w:vAnchor="margin" w:hAnchor="text" w:x="7860" w:y="9120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91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9120"/>
        <w:widowControl w:val="0"/>
        <w:autoSpaceDE w:val="0"/>
        <w:autoSpaceDN w:val="0"/>
        <w:spacing w:before="386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9120"/>
        <w:widowControl w:val="0"/>
        <w:autoSpaceDE w:val="0"/>
        <w:autoSpaceDN w:val="0"/>
        <w:spacing w:before="384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960" w:wrap="around" w:vAnchor="margin" w:hAnchor="text" w:x="7860" w:y="9120"/>
        <w:widowControl w:val="0"/>
        <w:autoSpaceDE w:val="0"/>
        <w:autoSpaceDN w:val="0"/>
        <w:spacing w:before="41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注射剂</w:t>
      </w:r>
    </w:p>
    <w:p>
      <w:pPr>
        <w:framePr w:w="1920" w:wrap="around" w:vAnchor="margin" w:hAnchor="text" w:x="3948" w:y="1099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垂体后叶注射液</w:t>
      </w:r>
    </w:p>
    <w:p>
      <w:pPr>
        <w:framePr w:w="1920" w:wrap="around" w:vAnchor="margin" w:hAnchor="text" w:x="3948" w:y="10994"/>
        <w:widowControl w:val="0"/>
        <w:autoSpaceDE w:val="0"/>
        <w:autoSpaceDN w:val="0"/>
        <w:spacing w:before="410" w:after="0" w:line="240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依沙吖啶</w:t>
      </w:r>
    </w:p>
    <w:p>
      <w:pPr>
        <w:framePr w:w="330" w:wrap="around" w:vAnchor="margin" w:hAnchor="text" w:x="5909" w:y="1610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pict>
          <v:shape id="_x00002" o:spid="_x0000_s1028" o:spt="75" type="#_x0000_t75" style="position:absolute;left:0pt;margin-left:88pt;margin-top:70.1pt;height:537.05pt;width:413.2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</w:p>
    <w:sectPr>
      <w:headerReference r:id="rId3" w:type="default"/>
      <w:footerReference r:id="rId4" w:type="default"/>
      <w:pgSz w:w="11900" w:h="16820"/>
      <w:pgMar w:top="0" w:right="0" w:bottom="0" w:left="0" w:header="720" w:footer="720" w:gutter="0"/>
      <w:pgNumType w:fmt="decimal"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30993411-A403-4EAD-9C4F-9EE976BA6ECD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0320AAAB-C513-4C57-954A-F9FFDEBF533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B3EA449-DE45-4120-BEA5-210EAA53AA19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A74F04B9-9F02-4F1F-B224-AAE73417127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A761F78C-0EA4-48B9-8A38-FCFB4A8D731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924CDA7-7A79-443F-AEEE-E5229B81D09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623DE869-7222-43E7-ABAC-F6F7E620139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EC1CC6C7-195A-4A8E-8667-4D226379EC65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8E31C7E3-FBF4-4170-937C-4D4831FFD686}"/>
  </w:font>
  <w:font w:name="WOQDOK+Times New Roman">
    <w:panose1 w:val="02020603050405020304"/>
    <w:charset w:val="01"/>
    <w:family w:val="roman"/>
    <w:pitch w:val="default"/>
    <w:sig w:usb0="00000000" w:usb1="00000000" w:usb2="00000000" w:usb3="00000000" w:csb0="00000000" w:csb1="00000000"/>
    <w:embedRegular r:id="rId10" w:fontKey="{E3219493-9A20-42A5-921A-BAEA881D1B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1769555C"/>
    <w:rsid w:val="200D0465"/>
    <w:rsid w:val="50ED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qFormat="1" w:unhideWhenUsed="0" w:uiPriority="4294967295" w:semiHidden="0" w:name="header"/>
    <w:lsdException w:qFormat="1"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5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5">
    <w:name w:val="Default Paragraph Font"/>
    <w:link w:val="1"/>
    <w:semiHidden/>
    <w:qFormat/>
    <w:uiPriority w:val="0"/>
  </w:style>
  <w:style w:type="table" w:default="1" w:styleId="4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6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footer"/>
    <w:basedOn w:val="1"/>
    <w:qFormat/>
    <w:uiPriority w:val="429496729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4294967295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</Pages>
  <Words>184</Words>
  <Characters>530</Characters>
  <Lines>179</Lines>
  <Paragraphs>179</Paragraphs>
  <TotalTime>8</TotalTime>
  <ScaleCrop>false</ScaleCrop>
  <LinksUpToDate>false</LinksUpToDate>
  <CharactersWithSpaces>534</CharactersWithSpaces>
  <Application>WPS Office_11.1.0.10214_F1E327BC-269C-435d-A152-05C5408002CA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2021-01-04T16:33:00Z</dcterms:created>
  <dc:creator>gyh</dc:creator>
  <cp:lastModifiedBy>小奚,zoe</cp:lastModifiedBy>
  <cp:lastPrinted>2021-02-24T08:21:18Z</cp:lastPrinted>
  <dcterms:modified xsi:type="dcterms:W3CDTF">2021-02-24T08:28:56Z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2052-11.1.0.10214</vt:lpwstr>
  </property>
</Properties>
</file>