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567"/>
        </w:tabs>
        <w:spacing w:line="360" w:lineRule="auto"/>
        <w:ind w:right="960"/>
        <w:rPr>
          <w:rFonts w:hint="eastAsia" w:ascii="黑体" w:hAnsi="黑体" w:eastAsia="黑体"/>
          <w:kern w:val="0"/>
          <w:sz w:val="32"/>
          <w:szCs w:val="32"/>
        </w:rPr>
      </w:pPr>
      <w:bookmarkStart w:id="0" w:name="_GoBack"/>
      <w:bookmarkEnd w:id="0"/>
    </w:p>
    <w:p>
      <w:pPr>
        <w:widowControl/>
        <w:shd w:val="clear" w:color="auto" w:fill="FFFFFF"/>
        <w:tabs>
          <w:tab w:val="left" w:pos="567"/>
        </w:tabs>
        <w:spacing w:line="360" w:lineRule="auto"/>
        <w:ind w:right="960"/>
        <w:rPr>
          <w:sz w:val="32"/>
          <w:szCs w:val="32"/>
        </w:rPr>
      </w:pPr>
      <w:r>
        <w:rPr>
          <w:rFonts w:hint="eastAsia" w:ascii="黑体" w:hAnsi="黑体" w:eastAsia="黑体"/>
          <w:kern w:val="0"/>
          <w:sz w:val="32"/>
          <w:szCs w:val="32"/>
        </w:rPr>
        <w:t>附件1</w:t>
      </w:r>
    </w:p>
    <w:tbl>
      <w:tblPr>
        <w:tblStyle w:val="8"/>
        <w:tblW w:w="8917" w:type="dxa"/>
        <w:jc w:val="center"/>
        <w:tblInd w:w="0" w:type="dxa"/>
        <w:tblLayout w:type="fixed"/>
        <w:tblCellMar>
          <w:top w:w="15" w:type="dxa"/>
          <w:left w:w="15" w:type="dxa"/>
          <w:bottom w:w="15" w:type="dxa"/>
          <w:right w:w="15" w:type="dxa"/>
        </w:tblCellMar>
      </w:tblPr>
      <w:tblGrid>
        <w:gridCol w:w="1080"/>
        <w:gridCol w:w="1080"/>
        <w:gridCol w:w="3690"/>
        <w:gridCol w:w="3046"/>
        <w:gridCol w:w="21"/>
      </w:tblGrid>
      <w:tr>
        <w:tblPrEx>
          <w:tblLayout w:type="fixed"/>
          <w:tblCellMar>
            <w:top w:w="15" w:type="dxa"/>
            <w:left w:w="15" w:type="dxa"/>
            <w:bottom w:w="15" w:type="dxa"/>
            <w:right w:w="15" w:type="dxa"/>
          </w:tblCellMar>
        </w:tblPrEx>
        <w:trPr>
          <w:gridAfter w:val="1"/>
          <w:wAfter w:w="21" w:type="dxa"/>
          <w:trHeight w:val="90" w:hRule="atLeast"/>
          <w:jc w:val="center"/>
        </w:trPr>
        <w:tc>
          <w:tcPr>
            <w:tcW w:w="8896" w:type="dxa"/>
            <w:gridSpan w:val="4"/>
            <w:tcBorders>
              <w:bottom w:val="single" w:color="000000" w:sz="4" w:space="0"/>
            </w:tcBorders>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pacing w:val="-9"/>
                <w:kern w:val="0"/>
                <w:sz w:val="44"/>
                <w:szCs w:val="44"/>
              </w:rPr>
              <w:t>北京市首批基本避孕手术协议医疗机构名单</w:t>
            </w:r>
          </w:p>
        </w:tc>
      </w:tr>
      <w:tr>
        <w:tblPrEx>
          <w:tblLayout w:type="fixed"/>
          <w:tblCellMar>
            <w:top w:w="15" w:type="dxa"/>
            <w:left w:w="15" w:type="dxa"/>
            <w:bottom w:w="15" w:type="dxa"/>
            <w:right w:w="15" w:type="dxa"/>
          </w:tblCellMar>
        </w:tblPrEx>
        <w:trPr>
          <w:gridAfter w:val="1"/>
          <w:wAfter w:w="21" w:type="dxa"/>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区名</w:t>
            </w: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机构名称</w:t>
            </w:r>
          </w:p>
        </w:tc>
        <w:tc>
          <w:tcPr>
            <w:tcW w:w="30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开展项目</w:t>
            </w:r>
          </w:p>
        </w:tc>
      </w:tr>
      <w:tr>
        <w:tblPrEx>
          <w:tblLayout w:type="fixed"/>
          <w:tblCellMar>
            <w:top w:w="15" w:type="dxa"/>
            <w:left w:w="15" w:type="dxa"/>
            <w:bottom w:w="15" w:type="dxa"/>
            <w:right w:w="15" w:type="dxa"/>
          </w:tblCellMar>
        </w:tblPrEx>
        <w:trPr>
          <w:gridAfter w:val="1"/>
          <w:wAfter w:w="21" w:type="dxa"/>
          <w:trHeight w:val="420" w:hRule="atLeast"/>
          <w:jc w:val="center"/>
        </w:trPr>
        <w:tc>
          <w:tcPr>
            <w:tcW w:w="1080" w:type="dxa"/>
            <w:tcBorders>
              <w:top w:val="single" w:color="000000" w:sz="4" w:space="0"/>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1080" w:type="dxa"/>
            <w:tcBorders>
              <w:top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东城区</w:t>
            </w:r>
          </w:p>
        </w:tc>
        <w:tc>
          <w:tcPr>
            <w:tcW w:w="3690" w:type="dxa"/>
            <w:tcBorders>
              <w:top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东城区妇幼保健院</w:t>
            </w:r>
          </w:p>
        </w:tc>
        <w:tc>
          <w:tcPr>
            <w:tcW w:w="3046" w:type="dxa"/>
            <w:tcBorders>
              <w:top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gridAfter w:val="1"/>
          <w:wAfter w:w="21" w:type="dxa"/>
          <w:trHeight w:val="33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1080" w:type="dxa"/>
            <w:tcBorders>
              <w:top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西城区</w:t>
            </w:r>
          </w:p>
        </w:tc>
        <w:tc>
          <w:tcPr>
            <w:tcW w:w="3690" w:type="dxa"/>
            <w:tcBorders>
              <w:top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西城区妇幼保健院</w:t>
            </w:r>
          </w:p>
        </w:tc>
        <w:tc>
          <w:tcPr>
            <w:tcW w:w="3046" w:type="dxa"/>
            <w:tcBorders>
              <w:top w:val="single" w:color="000000" w:sz="4" w:space="0"/>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gridAfter w:val="1"/>
          <w:wAfter w:w="21" w:type="dxa"/>
          <w:trHeight w:val="355"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1080" w:type="dxa"/>
            <w:vMerge w:val="restart"/>
            <w:tcBorders>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朝阳区</w:t>
            </w: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北京市垂杨柳医院</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gridAfter w:val="1"/>
          <w:wAfter w:w="21" w:type="dxa"/>
          <w:trHeight w:val="53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1080" w:type="dxa"/>
            <w:vMerge w:val="continue"/>
            <w:tcBorders>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北京市第一中西医结合医院（东坝院区）</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gridAfter w:val="1"/>
          <w:wAfter w:w="21" w:type="dxa"/>
          <w:trHeight w:val="400"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1080" w:type="dxa"/>
            <w:vMerge w:val="continue"/>
            <w:tcBorders>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北京市第一中西医结合医院（小庄院区）</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gridAfter w:val="1"/>
          <w:wAfter w:w="21" w:type="dxa"/>
          <w:trHeight w:val="41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6</w:t>
            </w:r>
          </w:p>
        </w:tc>
        <w:tc>
          <w:tcPr>
            <w:tcW w:w="1080" w:type="dxa"/>
            <w:vMerge w:val="continue"/>
            <w:tcBorders>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朝阳区妇幼保健院</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gridAfter w:val="1"/>
          <w:wAfter w:w="21" w:type="dxa"/>
          <w:trHeight w:val="400"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7</w:t>
            </w:r>
          </w:p>
        </w:tc>
        <w:tc>
          <w:tcPr>
            <w:tcW w:w="1080" w:type="dxa"/>
            <w:vMerge w:val="continue"/>
            <w:tcBorders>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北京市朝阳区双桥医院</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r>
      <w:tr>
        <w:tblPrEx>
          <w:tblLayout w:type="fixed"/>
          <w:tblCellMar>
            <w:top w:w="15" w:type="dxa"/>
            <w:left w:w="15" w:type="dxa"/>
            <w:bottom w:w="15" w:type="dxa"/>
            <w:right w:w="15" w:type="dxa"/>
          </w:tblCellMar>
        </w:tblPrEx>
        <w:trPr>
          <w:gridAfter w:val="1"/>
          <w:wAfter w:w="21" w:type="dxa"/>
          <w:trHeight w:val="41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8</w:t>
            </w:r>
          </w:p>
        </w:tc>
        <w:tc>
          <w:tcPr>
            <w:tcW w:w="1080" w:type="dxa"/>
            <w:vMerge w:val="restart"/>
            <w:tcBorders>
              <w:top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海淀区</w:t>
            </w:r>
          </w:p>
        </w:tc>
        <w:tc>
          <w:tcPr>
            <w:tcW w:w="3690" w:type="dxa"/>
            <w:tcBorders>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海淀区妇幼保健院</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1、2、3、4、5、6</w:t>
            </w:r>
          </w:p>
        </w:tc>
      </w:tr>
      <w:tr>
        <w:tblPrEx>
          <w:tblLayout w:type="fixed"/>
          <w:tblCellMar>
            <w:top w:w="15" w:type="dxa"/>
            <w:left w:w="15" w:type="dxa"/>
            <w:bottom w:w="15" w:type="dxa"/>
            <w:right w:w="15" w:type="dxa"/>
          </w:tblCellMar>
        </w:tblPrEx>
        <w:trPr>
          <w:gridAfter w:val="1"/>
          <w:wAfter w:w="21" w:type="dxa"/>
          <w:trHeight w:val="355"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9</w:t>
            </w:r>
          </w:p>
        </w:tc>
        <w:tc>
          <w:tcPr>
            <w:tcW w:w="1080" w:type="dxa"/>
            <w:vMerge w:val="continue"/>
            <w:tcBorders>
              <w:top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北京市上地医院</w:t>
            </w:r>
          </w:p>
        </w:tc>
        <w:tc>
          <w:tcPr>
            <w:tcW w:w="3046"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gridAfter w:val="1"/>
          <w:wAfter w:w="21" w:type="dxa"/>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w:t>
            </w:r>
          </w:p>
        </w:tc>
        <w:tc>
          <w:tcPr>
            <w:tcW w:w="1080" w:type="dxa"/>
            <w:vMerge w:val="continue"/>
            <w:tcBorders>
              <w:top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北京老年医院</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r>
      <w:tr>
        <w:tblPrEx>
          <w:tblLayout w:type="fixed"/>
          <w:tblCellMar>
            <w:top w:w="15" w:type="dxa"/>
            <w:left w:w="15" w:type="dxa"/>
            <w:bottom w:w="15" w:type="dxa"/>
            <w:right w:w="15" w:type="dxa"/>
          </w:tblCellMar>
        </w:tblPrEx>
        <w:trPr>
          <w:gridAfter w:val="1"/>
          <w:wAfter w:w="21" w:type="dxa"/>
          <w:trHeight w:val="3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w:t>
            </w:r>
          </w:p>
        </w:tc>
        <w:tc>
          <w:tcPr>
            <w:tcW w:w="1080" w:type="dxa"/>
            <w:vMerge w:val="restart"/>
            <w:tcBorders>
              <w:top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丰台区</w:t>
            </w: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丰台区妇幼保健院</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1.2.3.4.5.6</w:t>
            </w:r>
          </w:p>
        </w:tc>
      </w:tr>
      <w:tr>
        <w:tblPrEx>
          <w:tblLayout w:type="fixed"/>
          <w:tblCellMar>
            <w:top w:w="15" w:type="dxa"/>
            <w:left w:w="15" w:type="dxa"/>
            <w:bottom w:w="15" w:type="dxa"/>
            <w:right w:w="15" w:type="dxa"/>
          </w:tblCellMar>
        </w:tblPrEx>
        <w:trPr>
          <w:gridAfter w:val="1"/>
          <w:wAfter w:w="21" w:type="dxa"/>
          <w:trHeight w:val="36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c>
          <w:tcPr>
            <w:tcW w:w="1080" w:type="dxa"/>
            <w:vMerge w:val="continue"/>
            <w:tcBorders>
              <w:top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丰台医院</w:t>
            </w:r>
          </w:p>
        </w:tc>
        <w:tc>
          <w:tcPr>
            <w:tcW w:w="3046"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1.2.5.6.7.8</w:t>
            </w:r>
          </w:p>
        </w:tc>
      </w:tr>
      <w:tr>
        <w:tblPrEx>
          <w:tblLayout w:type="fixed"/>
          <w:tblCellMar>
            <w:top w:w="15" w:type="dxa"/>
            <w:left w:w="15" w:type="dxa"/>
            <w:bottom w:w="15" w:type="dxa"/>
            <w:right w:w="15" w:type="dxa"/>
          </w:tblCellMar>
        </w:tblPrEx>
        <w:trPr>
          <w:gridAfter w:val="1"/>
          <w:wAfter w:w="21" w:type="dxa"/>
          <w:trHeight w:val="35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13</w:t>
            </w:r>
          </w:p>
        </w:tc>
        <w:tc>
          <w:tcPr>
            <w:tcW w:w="1080" w:type="dxa"/>
            <w:vMerge w:val="continue"/>
            <w:tcBorders>
              <w:top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中国航天科工集团七三一医院</w:t>
            </w:r>
          </w:p>
        </w:tc>
        <w:tc>
          <w:tcPr>
            <w:tcW w:w="3046"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1.2.3.4.5.6.7.8</w:t>
            </w:r>
          </w:p>
        </w:tc>
      </w:tr>
      <w:tr>
        <w:tblPrEx>
          <w:tblLayout w:type="fixed"/>
          <w:tblCellMar>
            <w:top w:w="15" w:type="dxa"/>
            <w:left w:w="15" w:type="dxa"/>
            <w:bottom w:w="15" w:type="dxa"/>
            <w:right w:w="15" w:type="dxa"/>
          </w:tblCellMar>
        </w:tblPrEx>
        <w:trPr>
          <w:gridAfter w:val="1"/>
          <w:wAfter w:w="21" w:type="dxa"/>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14</w:t>
            </w:r>
          </w:p>
        </w:tc>
        <w:tc>
          <w:tcPr>
            <w:tcW w:w="1080" w:type="dxa"/>
            <w:vMerge w:val="continue"/>
            <w:tcBorders>
              <w:top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首都医科大学附属北京天坛医院</w:t>
            </w:r>
          </w:p>
        </w:tc>
        <w:tc>
          <w:tcPr>
            <w:tcW w:w="3046"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1.2.5.6.7.8</w:t>
            </w:r>
          </w:p>
        </w:tc>
      </w:tr>
      <w:tr>
        <w:tblPrEx>
          <w:tblLayout w:type="fixed"/>
          <w:tblCellMar>
            <w:top w:w="15" w:type="dxa"/>
            <w:left w:w="15" w:type="dxa"/>
            <w:bottom w:w="15" w:type="dxa"/>
            <w:right w:w="15" w:type="dxa"/>
          </w:tblCellMar>
        </w:tblPrEx>
        <w:trPr>
          <w:gridAfter w:val="1"/>
          <w:wAfter w:w="21" w:type="dxa"/>
          <w:trHeight w:val="285"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15</w:t>
            </w:r>
          </w:p>
        </w:tc>
        <w:tc>
          <w:tcPr>
            <w:tcW w:w="1080" w:type="dxa"/>
            <w:vMerge w:val="continue"/>
            <w:tcBorders>
              <w:top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北京航天总医院</w:t>
            </w:r>
          </w:p>
        </w:tc>
        <w:tc>
          <w:tcPr>
            <w:tcW w:w="3046"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1.2.3.4.5.6</w:t>
            </w:r>
          </w:p>
        </w:tc>
      </w:tr>
      <w:tr>
        <w:tblPrEx>
          <w:tblLayout w:type="fixed"/>
          <w:tblCellMar>
            <w:top w:w="15" w:type="dxa"/>
            <w:left w:w="15" w:type="dxa"/>
            <w:bottom w:w="15" w:type="dxa"/>
            <w:right w:w="15" w:type="dxa"/>
          </w:tblCellMar>
        </w:tblPrEx>
        <w:trPr>
          <w:gridAfter w:val="1"/>
          <w:wAfter w:w="21" w:type="dxa"/>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16</w:t>
            </w:r>
          </w:p>
        </w:tc>
        <w:tc>
          <w:tcPr>
            <w:tcW w:w="108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石景山区</w:t>
            </w: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北京市石景山医院</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gridAfter w:val="1"/>
          <w:wAfter w:w="21" w:type="dxa"/>
          <w:trHeight w:val="265"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17</w:t>
            </w:r>
          </w:p>
        </w:tc>
        <w:tc>
          <w:tcPr>
            <w:tcW w:w="1080" w:type="dxa"/>
            <w:vMerge w:val="restart"/>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门头沟区</w:t>
            </w: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门头沟妇幼保健院</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gridAfter w:val="1"/>
          <w:wAfter w:w="21" w:type="dxa"/>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18</w:t>
            </w:r>
          </w:p>
        </w:tc>
        <w:tc>
          <w:tcPr>
            <w:tcW w:w="1080" w:type="dxa"/>
            <w:vMerge w:val="continue"/>
            <w:tcBorders>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门头沟区医院</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gridAfter w:val="1"/>
          <w:wAfter w:w="21" w:type="dxa"/>
          <w:trHeight w:val="90"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19</w:t>
            </w:r>
          </w:p>
        </w:tc>
        <w:tc>
          <w:tcPr>
            <w:tcW w:w="1080" w:type="dxa"/>
            <w:vMerge w:val="restart"/>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房山区</w:t>
            </w: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房山区良乡医院</w:t>
            </w:r>
          </w:p>
        </w:tc>
        <w:tc>
          <w:tcPr>
            <w:tcW w:w="3046"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1.2.3.4.5.6</w:t>
            </w:r>
          </w:p>
        </w:tc>
      </w:tr>
      <w:tr>
        <w:tblPrEx>
          <w:tblLayout w:type="fixed"/>
          <w:tblCellMar>
            <w:top w:w="15" w:type="dxa"/>
            <w:left w:w="15" w:type="dxa"/>
            <w:bottom w:w="15" w:type="dxa"/>
            <w:right w:w="15" w:type="dxa"/>
          </w:tblCellMar>
        </w:tblPrEx>
        <w:trPr>
          <w:gridAfter w:val="1"/>
          <w:wAfter w:w="21" w:type="dxa"/>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p>
        </w:tc>
        <w:tc>
          <w:tcPr>
            <w:tcW w:w="1080" w:type="dxa"/>
            <w:vMerge w:val="continue"/>
            <w:tcBorders>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房山区妇幼保健院</w:t>
            </w:r>
          </w:p>
        </w:tc>
        <w:tc>
          <w:tcPr>
            <w:tcW w:w="3046" w:type="dxa"/>
            <w:tcBorders>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w:t>
            </w:r>
          </w:p>
        </w:tc>
      </w:tr>
      <w:tr>
        <w:tblPrEx>
          <w:tblLayout w:type="fixed"/>
          <w:tblCellMar>
            <w:top w:w="15" w:type="dxa"/>
            <w:left w:w="15" w:type="dxa"/>
            <w:bottom w:w="15" w:type="dxa"/>
            <w:right w:w="15" w:type="dxa"/>
          </w:tblCellMar>
        </w:tblPrEx>
        <w:trPr>
          <w:gridAfter w:val="1"/>
          <w:wAfter w:w="21" w:type="dxa"/>
          <w:trHeight w:val="470"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21</w:t>
            </w:r>
          </w:p>
        </w:tc>
        <w:tc>
          <w:tcPr>
            <w:tcW w:w="1080" w:type="dxa"/>
            <w:vMerge w:val="continue"/>
            <w:tcBorders>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left w:val="single" w:color="000000" w:sz="4" w:space="0"/>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北京中医药大学房山分院</w:t>
            </w:r>
          </w:p>
        </w:tc>
        <w:tc>
          <w:tcPr>
            <w:tcW w:w="3046" w:type="dxa"/>
            <w:tcBorders>
              <w:top w:val="single" w:color="000000" w:sz="4" w:space="0"/>
              <w:left w:val="single" w:color="000000" w:sz="4" w:space="0"/>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gridAfter w:val="1"/>
          <w:wAfter w:w="21" w:type="dxa"/>
          <w:trHeight w:val="55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22</w:t>
            </w:r>
          </w:p>
        </w:tc>
        <w:tc>
          <w:tcPr>
            <w:tcW w:w="1080" w:type="dxa"/>
            <w:vMerge w:val="continue"/>
            <w:tcBorders>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left w:val="single" w:color="000000" w:sz="4" w:space="0"/>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房山第一医院</w:t>
            </w:r>
          </w:p>
        </w:tc>
        <w:tc>
          <w:tcPr>
            <w:tcW w:w="3046" w:type="dxa"/>
            <w:tcBorders>
              <w:top w:val="single" w:color="000000" w:sz="4" w:space="0"/>
              <w:left w:val="single" w:color="000000" w:sz="4" w:space="0"/>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gridAfter w:val="1"/>
          <w:wAfter w:w="21" w:type="dxa"/>
          <w:trHeight w:val="521"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23</w:t>
            </w:r>
          </w:p>
        </w:tc>
        <w:tc>
          <w:tcPr>
            <w:tcW w:w="1080" w:type="dxa"/>
            <w:vMerge w:val="continue"/>
            <w:tcBorders>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left w:val="single" w:color="000000" w:sz="4" w:space="0"/>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北京核工业医院</w:t>
            </w:r>
          </w:p>
        </w:tc>
        <w:tc>
          <w:tcPr>
            <w:tcW w:w="3046" w:type="dxa"/>
            <w:tcBorders>
              <w:top w:val="single" w:color="000000" w:sz="4" w:space="0"/>
              <w:left w:val="single" w:color="000000" w:sz="4" w:space="0"/>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gridAfter w:val="1"/>
          <w:wAfter w:w="21" w:type="dxa"/>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24</w:t>
            </w:r>
          </w:p>
        </w:tc>
        <w:tc>
          <w:tcPr>
            <w:tcW w:w="1080" w:type="dxa"/>
            <w:vMerge w:val="continue"/>
            <w:tcBorders>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left w:val="single" w:color="000000" w:sz="4" w:space="0"/>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燕化医院</w:t>
            </w:r>
          </w:p>
        </w:tc>
        <w:tc>
          <w:tcPr>
            <w:tcW w:w="3046" w:type="dxa"/>
            <w:tcBorders>
              <w:top w:val="single" w:color="000000" w:sz="4" w:space="0"/>
              <w:left w:val="single" w:color="000000" w:sz="4" w:space="0"/>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trHeight w:val="3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25</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通州区</w:t>
            </w: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通州区妇幼保健院</w:t>
            </w:r>
          </w:p>
        </w:tc>
        <w:tc>
          <w:tcPr>
            <w:tcW w:w="30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1.2.3.4.5.6</w:t>
            </w:r>
          </w:p>
        </w:tc>
      </w:tr>
      <w:tr>
        <w:tblPrEx>
          <w:tblLayout w:type="fixed"/>
          <w:tblCellMar>
            <w:top w:w="15" w:type="dxa"/>
            <w:left w:w="15" w:type="dxa"/>
            <w:bottom w:w="15" w:type="dxa"/>
            <w:right w:w="15"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26</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首都医科大学附属北京友谊医院</w:t>
            </w:r>
          </w:p>
        </w:tc>
        <w:tc>
          <w:tcPr>
            <w:tcW w:w="30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1.2.3.4.5.6.7.8</w:t>
            </w:r>
          </w:p>
        </w:tc>
      </w:tr>
      <w:tr>
        <w:tblPrEx>
          <w:tblLayout w:type="fixed"/>
          <w:tblCellMar>
            <w:top w:w="15" w:type="dxa"/>
            <w:left w:w="15" w:type="dxa"/>
            <w:bottom w:w="15" w:type="dxa"/>
            <w:right w:w="15"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27</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北京市通州区中西医结合医院</w:t>
            </w:r>
          </w:p>
        </w:tc>
        <w:tc>
          <w:tcPr>
            <w:tcW w:w="30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1.2.3.4.5.6</w:t>
            </w:r>
          </w:p>
        </w:tc>
      </w:tr>
      <w:tr>
        <w:tblPrEx>
          <w:tblLayout w:type="fixed"/>
          <w:tblCellMar>
            <w:top w:w="15" w:type="dxa"/>
            <w:left w:w="15" w:type="dxa"/>
            <w:bottom w:w="15" w:type="dxa"/>
            <w:right w:w="15" w:type="dxa"/>
          </w:tblCellMar>
        </w:tblPrEx>
        <w:trPr>
          <w:trHeight w:val="39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28</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首都医科大学附属北京潞河医院</w:t>
            </w:r>
          </w:p>
        </w:tc>
        <w:tc>
          <w:tcPr>
            <w:tcW w:w="30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1.2.4.5.6.7</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29</w:t>
            </w:r>
          </w:p>
        </w:tc>
        <w:tc>
          <w:tcPr>
            <w:tcW w:w="1080" w:type="dxa"/>
            <w:tcBorders>
              <w:top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顺义区</w:t>
            </w:r>
          </w:p>
        </w:tc>
        <w:tc>
          <w:tcPr>
            <w:tcW w:w="3690" w:type="dxa"/>
            <w:tcBorders>
              <w:top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顺义区妇幼保健院</w:t>
            </w:r>
          </w:p>
        </w:tc>
        <w:tc>
          <w:tcPr>
            <w:tcW w:w="3067" w:type="dxa"/>
            <w:gridSpan w:val="2"/>
            <w:tcBorders>
              <w:top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trHeight w:val="3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30</w:t>
            </w:r>
          </w:p>
        </w:tc>
        <w:tc>
          <w:tcPr>
            <w:tcW w:w="1080" w:type="dxa"/>
            <w:vMerge w:val="restart"/>
            <w:tcBorders>
              <w:top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大兴区</w:t>
            </w:r>
          </w:p>
        </w:tc>
        <w:tc>
          <w:tcPr>
            <w:tcW w:w="3690" w:type="dxa"/>
            <w:tcBorders>
              <w:top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北京市大兴区人民医院</w:t>
            </w:r>
          </w:p>
        </w:tc>
        <w:tc>
          <w:tcPr>
            <w:tcW w:w="3067" w:type="dxa"/>
            <w:gridSpan w:val="2"/>
            <w:tcBorders>
              <w:top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1,2,3,4,5,6</w:t>
            </w:r>
          </w:p>
        </w:tc>
      </w:tr>
      <w:tr>
        <w:tblPrEx>
          <w:tblLayout w:type="fixed"/>
          <w:tblCellMar>
            <w:top w:w="15" w:type="dxa"/>
            <w:left w:w="15" w:type="dxa"/>
            <w:bottom w:w="15" w:type="dxa"/>
            <w:right w:w="15" w:type="dxa"/>
          </w:tblCellMar>
        </w:tblPrEx>
        <w:trPr>
          <w:trHeight w:val="365"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w:t>
            </w:r>
          </w:p>
        </w:tc>
        <w:tc>
          <w:tcPr>
            <w:tcW w:w="1080" w:type="dxa"/>
            <w:vMerge w:val="continue"/>
            <w:tcBorders>
              <w:top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大兴区妇幼保健院</w:t>
            </w:r>
          </w:p>
        </w:tc>
        <w:tc>
          <w:tcPr>
            <w:tcW w:w="3067" w:type="dxa"/>
            <w:gridSpan w:val="2"/>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trHeight w:val="33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32</w:t>
            </w:r>
          </w:p>
        </w:tc>
        <w:tc>
          <w:tcPr>
            <w:tcW w:w="1080" w:type="dxa"/>
            <w:vMerge w:val="continue"/>
            <w:tcBorders>
              <w:top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中国中医科学院广安门医院（南区）</w:t>
            </w:r>
          </w:p>
        </w:tc>
        <w:tc>
          <w:tcPr>
            <w:tcW w:w="3067" w:type="dxa"/>
            <w:gridSpan w:val="2"/>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trHeight w:val="480"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33</w:t>
            </w:r>
          </w:p>
        </w:tc>
        <w:tc>
          <w:tcPr>
            <w:tcW w:w="1080" w:type="dxa"/>
            <w:vMerge w:val="continue"/>
            <w:tcBorders>
              <w:top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北京市大兴区中西医结合医院</w:t>
            </w:r>
          </w:p>
        </w:tc>
        <w:tc>
          <w:tcPr>
            <w:tcW w:w="3067" w:type="dxa"/>
            <w:gridSpan w:val="2"/>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trHeight w:val="35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34</w:t>
            </w:r>
          </w:p>
        </w:tc>
        <w:tc>
          <w:tcPr>
            <w:tcW w:w="1080" w:type="dxa"/>
            <w:vMerge w:val="continue"/>
            <w:tcBorders>
              <w:top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北京爱育华妇儿医院</w:t>
            </w:r>
          </w:p>
        </w:tc>
        <w:tc>
          <w:tcPr>
            <w:tcW w:w="3067" w:type="dxa"/>
            <w:gridSpan w:val="2"/>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1,2,5,6,7,8</w:t>
            </w:r>
          </w:p>
        </w:tc>
      </w:tr>
      <w:tr>
        <w:tblPrEx>
          <w:tblLayout w:type="fixed"/>
          <w:tblCellMar>
            <w:top w:w="15" w:type="dxa"/>
            <w:left w:w="15" w:type="dxa"/>
            <w:bottom w:w="15" w:type="dxa"/>
            <w:right w:w="15" w:type="dxa"/>
          </w:tblCellMar>
        </w:tblPrEx>
        <w:trPr>
          <w:trHeight w:val="395"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35</w:t>
            </w:r>
          </w:p>
        </w:tc>
        <w:tc>
          <w:tcPr>
            <w:tcW w:w="1080" w:type="dxa"/>
            <w:vMerge w:val="restart"/>
            <w:tcBorders>
              <w:top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昌平区</w:t>
            </w: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昌平区妇幼保健院</w:t>
            </w:r>
          </w:p>
        </w:tc>
        <w:tc>
          <w:tcPr>
            <w:tcW w:w="3067" w:type="dxa"/>
            <w:gridSpan w:val="2"/>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36</w:t>
            </w:r>
          </w:p>
        </w:tc>
        <w:tc>
          <w:tcPr>
            <w:tcW w:w="1080" w:type="dxa"/>
            <w:vMerge w:val="continue"/>
            <w:tcBorders>
              <w:top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北京积水潭医院</w:t>
            </w:r>
          </w:p>
        </w:tc>
        <w:tc>
          <w:tcPr>
            <w:tcW w:w="3067" w:type="dxa"/>
            <w:gridSpan w:val="2"/>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trHeight w:val="262"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37</w:t>
            </w:r>
          </w:p>
        </w:tc>
        <w:tc>
          <w:tcPr>
            <w:tcW w:w="1080" w:type="dxa"/>
            <w:vMerge w:val="continue"/>
            <w:tcBorders>
              <w:top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昌平区医院</w:t>
            </w:r>
          </w:p>
        </w:tc>
        <w:tc>
          <w:tcPr>
            <w:tcW w:w="3067" w:type="dxa"/>
            <w:gridSpan w:val="2"/>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38</w:t>
            </w:r>
          </w:p>
        </w:tc>
        <w:tc>
          <w:tcPr>
            <w:tcW w:w="1080" w:type="dxa"/>
            <w:vMerge w:val="restart"/>
            <w:tcBorders>
              <w:top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平谷区</w:t>
            </w:r>
          </w:p>
        </w:tc>
        <w:tc>
          <w:tcPr>
            <w:tcW w:w="3690" w:type="dxa"/>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北京市平谷区医院</w:t>
            </w:r>
          </w:p>
        </w:tc>
        <w:tc>
          <w:tcPr>
            <w:tcW w:w="3067" w:type="dxa"/>
            <w:gridSpan w:val="2"/>
            <w:tcBorders>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1.2.5.6.7</w:t>
            </w:r>
          </w:p>
        </w:tc>
      </w:tr>
      <w:tr>
        <w:tblPrEx>
          <w:tblLayout w:type="fixed"/>
          <w:tblCellMar>
            <w:top w:w="15" w:type="dxa"/>
            <w:left w:w="15" w:type="dxa"/>
            <w:bottom w:w="15" w:type="dxa"/>
            <w:right w:w="15" w:type="dxa"/>
          </w:tblCellMar>
        </w:tblPrEx>
        <w:trPr>
          <w:trHeight w:val="365"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39</w:t>
            </w:r>
          </w:p>
        </w:tc>
        <w:tc>
          <w:tcPr>
            <w:tcW w:w="1080" w:type="dxa"/>
            <w:vMerge w:val="continue"/>
            <w:tcBorders>
              <w:top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bottom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北京市平谷区中医医院</w:t>
            </w:r>
          </w:p>
        </w:tc>
        <w:tc>
          <w:tcPr>
            <w:tcW w:w="3067" w:type="dxa"/>
            <w:gridSpan w:val="2"/>
            <w:tcBorders>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r>
      <w:tr>
        <w:tblPrEx>
          <w:tblLayout w:type="fixed"/>
          <w:tblCellMar>
            <w:top w:w="15" w:type="dxa"/>
            <w:left w:w="15" w:type="dxa"/>
            <w:bottom w:w="15" w:type="dxa"/>
            <w:right w:w="15" w:type="dxa"/>
          </w:tblCellMar>
        </w:tblPrEx>
        <w:trPr>
          <w:trHeight w:val="33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40</w:t>
            </w:r>
          </w:p>
        </w:tc>
        <w:tc>
          <w:tcPr>
            <w:tcW w:w="1080" w:type="dxa"/>
            <w:vMerge w:val="continue"/>
            <w:tcBorders>
              <w:top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平谷区妇幼保健院</w:t>
            </w:r>
          </w:p>
        </w:tc>
        <w:tc>
          <w:tcPr>
            <w:tcW w:w="3067" w:type="dxa"/>
            <w:gridSpan w:val="2"/>
            <w:tcBorders>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1.2.4</w:t>
            </w:r>
          </w:p>
        </w:tc>
      </w:tr>
      <w:tr>
        <w:tblPrEx>
          <w:tblLayout w:type="fixed"/>
          <w:tblCellMar>
            <w:top w:w="15" w:type="dxa"/>
            <w:left w:w="15" w:type="dxa"/>
            <w:bottom w:w="15" w:type="dxa"/>
            <w:right w:w="15" w:type="dxa"/>
          </w:tblCellMar>
        </w:tblPrEx>
        <w:trPr>
          <w:trHeight w:val="285"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41</w:t>
            </w:r>
          </w:p>
        </w:tc>
        <w:tc>
          <w:tcPr>
            <w:tcW w:w="1080" w:type="dxa"/>
            <w:vMerge w:val="continue"/>
            <w:tcBorders>
              <w:top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北京市平谷岳协医院</w:t>
            </w:r>
          </w:p>
        </w:tc>
        <w:tc>
          <w:tcPr>
            <w:tcW w:w="3067" w:type="dxa"/>
            <w:gridSpan w:val="2"/>
            <w:tcBorders>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r>
      <w:tr>
        <w:tblPrEx>
          <w:tblLayout w:type="fixed"/>
          <w:tblCellMar>
            <w:top w:w="15" w:type="dxa"/>
            <w:left w:w="15" w:type="dxa"/>
            <w:bottom w:w="15" w:type="dxa"/>
            <w:right w:w="15"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42</w:t>
            </w:r>
          </w:p>
        </w:tc>
        <w:tc>
          <w:tcPr>
            <w:tcW w:w="1080" w:type="dxa"/>
            <w:vMerge w:val="restart"/>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怀柔区</w:t>
            </w:r>
          </w:p>
        </w:tc>
        <w:tc>
          <w:tcPr>
            <w:tcW w:w="3690" w:type="dxa"/>
            <w:tcBorders>
              <w:bottom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北京怀柔医院</w:t>
            </w:r>
          </w:p>
        </w:tc>
        <w:tc>
          <w:tcPr>
            <w:tcW w:w="3067" w:type="dxa"/>
            <w:gridSpan w:val="2"/>
            <w:tcBorders>
              <w:left w:val="single" w:color="000000" w:sz="4" w:space="0"/>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trHeight w:val="390"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43</w:t>
            </w:r>
          </w:p>
        </w:tc>
        <w:tc>
          <w:tcPr>
            <w:tcW w:w="1080" w:type="dxa"/>
            <w:vMerge w:val="continue"/>
            <w:tcBorders>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北京市怀柔区中医医院</w:t>
            </w:r>
          </w:p>
        </w:tc>
        <w:tc>
          <w:tcPr>
            <w:tcW w:w="3067" w:type="dxa"/>
            <w:gridSpan w:val="2"/>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trHeight w:val="40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44</w:t>
            </w:r>
          </w:p>
        </w:tc>
        <w:tc>
          <w:tcPr>
            <w:tcW w:w="1080" w:type="dxa"/>
            <w:vMerge w:val="continue"/>
            <w:tcBorders>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怀柔区妇幼保健院</w:t>
            </w:r>
          </w:p>
        </w:tc>
        <w:tc>
          <w:tcPr>
            <w:tcW w:w="3067" w:type="dxa"/>
            <w:gridSpan w:val="2"/>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w:t>
            </w:r>
          </w:p>
        </w:tc>
      </w:tr>
      <w:tr>
        <w:tblPrEx>
          <w:tblLayout w:type="fixed"/>
          <w:tblCellMar>
            <w:top w:w="15" w:type="dxa"/>
            <w:left w:w="15" w:type="dxa"/>
            <w:bottom w:w="15" w:type="dxa"/>
            <w:right w:w="15" w:type="dxa"/>
          </w:tblCellMar>
        </w:tblPrEx>
        <w:trPr>
          <w:trHeight w:val="385"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45</w:t>
            </w:r>
          </w:p>
        </w:tc>
        <w:tc>
          <w:tcPr>
            <w:tcW w:w="1080" w:type="dxa"/>
            <w:vMerge w:val="restart"/>
            <w:tcBorders>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密云区</w:t>
            </w:r>
          </w:p>
        </w:tc>
        <w:tc>
          <w:tcPr>
            <w:tcW w:w="3690" w:type="dxa"/>
            <w:tcBorders>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北京市密云区医院</w:t>
            </w:r>
          </w:p>
        </w:tc>
        <w:tc>
          <w:tcPr>
            <w:tcW w:w="3067" w:type="dxa"/>
            <w:gridSpan w:val="2"/>
            <w:tcBorders>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trHeight w:val="41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46</w:t>
            </w:r>
          </w:p>
        </w:tc>
        <w:tc>
          <w:tcPr>
            <w:tcW w:w="1080" w:type="dxa"/>
            <w:vMerge w:val="continue"/>
            <w:tcBorders>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密云区妇幼保健院</w:t>
            </w:r>
          </w:p>
        </w:tc>
        <w:tc>
          <w:tcPr>
            <w:tcW w:w="3067" w:type="dxa"/>
            <w:gridSpan w:val="2"/>
            <w:tcBorders>
              <w:top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trHeight w:val="342"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47</w:t>
            </w:r>
          </w:p>
        </w:tc>
        <w:tc>
          <w:tcPr>
            <w:tcW w:w="1080" w:type="dxa"/>
            <w:vMerge w:val="restart"/>
            <w:tcBorders>
              <w:top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延庆区</w:t>
            </w:r>
          </w:p>
        </w:tc>
        <w:tc>
          <w:tcPr>
            <w:tcW w:w="3690" w:type="dxa"/>
            <w:tcBorders>
              <w:top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延庆区医院</w:t>
            </w:r>
          </w:p>
        </w:tc>
        <w:tc>
          <w:tcPr>
            <w:tcW w:w="3067" w:type="dxa"/>
            <w:gridSpan w:val="2"/>
            <w:tcBorders>
              <w:top w:val="single" w:color="000000" w:sz="4" w:space="0"/>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1.2.3.4.5.6.7.8</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48</w:t>
            </w:r>
          </w:p>
        </w:tc>
        <w:tc>
          <w:tcPr>
            <w:tcW w:w="1080" w:type="dxa"/>
            <w:vMerge w:val="continue"/>
            <w:tcBorders>
              <w:top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延庆区妇幼保健院</w:t>
            </w:r>
          </w:p>
        </w:tc>
        <w:tc>
          <w:tcPr>
            <w:tcW w:w="3067" w:type="dxa"/>
            <w:gridSpan w:val="2"/>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1.2.3.4.5.6</w:t>
            </w:r>
          </w:p>
        </w:tc>
      </w:tr>
      <w:tr>
        <w:tblPrEx>
          <w:tblLayout w:type="fixed"/>
          <w:tblCellMar>
            <w:top w:w="15" w:type="dxa"/>
            <w:left w:w="15" w:type="dxa"/>
            <w:bottom w:w="15" w:type="dxa"/>
            <w:right w:w="15" w:type="dxa"/>
          </w:tblCellMar>
        </w:tblPrEx>
        <w:trPr>
          <w:trHeight w:val="285" w:hRule="atLeast"/>
          <w:jc w:val="center"/>
        </w:trPr>
        <w:tc>
          <w:tcPr>
            <w:tcW w:w="1080" w:type="dxa"/>
            <w:tcBorders>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49</w:t>
            </w:r>
          </w:p>
        </w:tc>
        <w:tc>
          <w:tcPr>
            <w:tcW w:w="1080" w:type="dxa"/>
            <w:vMerge w:val="continue"/>
            <w:tcBorders>
              <w:top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延庆区中医医院</w:t>
            </w:r>
          </w:p>
        </w:tc>
        <w:tc>
          <w:tcPr>
            <w:tcW w:w="3067" w:type="dxa"/>
            <w:gridSpan w:val="2"/>
            <w:tcBorders>
              <w:bottom w:val="single" w:color="000000" w:sz="4" w:space="0"/>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w:t>
            </w:r>
          </w:p>
        </w:tc>
      </w:tr>
      <w:tr>
        <w:tblPrEx>
          <w:tblLayout w:type="fixed"/>
          <w:tblCellMar>
            <w:top w:w="15" w:type="dxa"/>
            <w:left w:w="15" w:type="dxa"/>
            <w:bottom w:w="15" w:type="dxa"/>
            <w:right w:w="15" w:type="dxa"/>
          </w:tblCellMar>
        </w:tblPrEx>
        <w:trPr>
          <w:trHeight w:val="355" w:hRule="atLeast"/>
          <w:jc w:val="center"/>
        </w:trPr>
        <w:tc>
          <w:tcPr>
            <w:tcW w:w="1080" w:type="dxa"/>
            <w:tcBorders>
              <w:top w:val="single" w:color="000000" w:sz="4" w:space="0"/>
              <w:left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50</w:t>
            </w:r>
          </w:p>
        </w:tc>
        <w:tc>
          <w:tcPr>
            <w:tcW w:w="1080" w:type="dxa"/>
            <w:vMerge w:val="continue"/>
            <w:tcBorders>
              <w:top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延庆区永宁社区卫生服务中心</w:t>
            </w:r>
          </w:p>
        </w:tc>
        <w:tc>
          <w:tcPr>
            <w:tcW w:w="3067" w:type="dxa"/>
            <w:gridSpan w:val="2"/>
            <w:tcBorders>
              <w:right w:val="single" w:color="000000" w:sz="4" w:space="0"/>
            </w:tcBorders>
          </w:tcPr>
          <w:p>
            <w:pPr>
              <w:widowControl/>
              <w:snapToGrid w:val="0"/>
              <w:jc w:val="center"/>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51</w:t>
            </w:r>
          </w:p>
        </w:tc>
        <w:tc>
          <w:tcPr>
            <w:tcW w:w="1080" w:type="dxa"/>
            <w:vMerge w:val="restart"/>
            <w:tcBorders>
              <w:top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经开区</w:t>
            </w: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北京市仁和医院</w:t>
            </w:r>
          </w:p>
        </w:tc>
        <w:tc>
          <w:tcPr>
            <w:tcW w:w="30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1,2,5,6,7,8</w:t>
            </w:r>
          </w:p>
        </w:tc>
      </w:tr>
      <w:tr>
        <w:tblPrEx>
          <w:tblLayout w:type="fixed"/>
          <w:tblCellMar>
            <w:top w:w="15" w:type="dxa"/>
            <w:left w:w="15" w:type="dxa"/>
            <w:bottom w:w="15" w:type="dxa"/>
            <w:right w:w="15"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52</w:t>
            </w:r>
          </w:p>
        </w:tc>
        <w:tc>
          <w:tcPr>
            <w:tcW w:w="1080" w:type="dxa"/>
            <w:vMerge w:val="continue"/>
            <w:tcBorders>
              <w:top w:val="single" w:color="000000" w:sz="4" w:space="0"/>
              <w:bottom w:val="single" w:color="000000" w:sz="4" w:space="0"/>
              <w:right w:val="single" w:color="000000" w:sz="4" w:space="0"/>
            </w:tcBorders>
            <w:vAlign w:val="center"/>
          </w:tcPr>
          <w:p>
            <w:pPr>
              <w:widowControl/>
              <w:snapToGrid w:val="0"/>
              <w:jc w:val="center"/>
              <w:rPr>
                <w:rFonts w:hint="eastAsia" w:ascii="仿宋_GB2312" w:hAnsi="仿宋_GB2312" w:eastAsia="仿宋_GB2312" w:cs="仿宋_GB2312"/>
                <w:color w:val="000000"/>
                <w:sz w:val="24"/>
              </w:rPr>
            </w:pP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首都医科大学附属北京同仁医院</w:t>
            </w:r>
          </w:p>
        </w:tc>
        <w:tc>
          <w:tcPr>
            <w:tcW w:w="30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1,2,5,6,7,8</w:t>
            </w:r>
          </w:p>
        </w:tc>
      </w:tr>
    </w:tbl>
    <w:p>
      <w:pPr>
        <w:widowControl/>
        <w:shd w:val="clear" w:color="auto" w:fill="FFFFFF"/>
        <w:tabs>
          <w:tab w:val="left" w:pos="567"/>
        </w:tabs>
        <w:snapToGrid w:val="0"/>
        <w:spacing w:before="156" w:beforeLines="50" w:line="288" w:lineRule="auto"/>
        <w:ind w:right="24"/>
        <w:rPr>
          <w:rFonts w:hint="eastAsia" w:ascii="仿宋_GB2312" w:hAnsi="仿宋_GB2312" w:eastAsia="仿宋_GB2312" w:cs="仿宋_GB2312"/>
          <w:sz w:val="24"/>
        </w:rPr>
      </w:pPr>
      <w:r>
        <w:rPr>
          <w:rFonts w:hint="eastAsia" w:ascii="仿宋_GB2312" w:hAnsi="仿宋_GB2312" w:eastAsia="仿宋_GB2312" w:cs="仿宋_GB2312"/>
        </w:rPr>
        <w:t xml:space="preserve"> </w:t>
      </w:r>
      <w:r>
        <w:rPr>
          <w:rFonts w:hint="eastAsia" w:ascii="仿宋_GB2312" w:hAnsi="仿宋_GB2312" w:eastAsia="仿宋_GB2312" w:cs="仿宋_GB2312"/>
          <w:sz w:val="24"/>
        </w:rPr>
        <w:t>备注：1.宫内节育器放置术2.宫内节育器取出术3.皮下埋植剂放置术4.皮下埋植</w:t>
      </w:r>
    </w:p>
    <w:p>
      <w:pPr>
        <w:widowControl/>
        <w:shd w:val="clear" w:color="auto" w:fill="FFFFFF"/>
        <w:tabs>
          <w:tab w:val="left" w:pos="567"/>
        </w:tabs>
        <w:snapToGrid w:val="0"/>
        <w:spacing w:line="288" w:lineRule="auto"/>
        <w:ind w:right="24"/>
        <w:rPr>
          <w:rFonts w:hint="eastAsia" w:ascii="仿宋_GB2312" w:hAnsi="仿宋_GB2312" w:eastAsia="仿宋_GB2312" w:cs="仿宋_GB2312"/>
          <w:sz w:val="24"/>
        </w:rPr>
      </w:pPr>
      <w:r>
        <w:rPr>
          <w:rFonts w:hint="eastAsia" w:ascii="仿宋_GB2312" w:hAnsi="仿宋_GB2312" w:eastAsia="仿宋_GB2312" w:cs="仿宋_GB2312"/>
          <w:sz w:val="24"/>
        </w:rPr>
        <w:t xml:space="preserve">       剂取出术5.输卵管绝育术6.输卵管吻合术7.输精管绝育术8.输精管吻合术</w:t>
      </w:r>
    </w:p>
    <w:p>
      <w:pPr>
        <w:widowControl/>
        <w:shd w:val="clear" w:color="auto" w:fill="FFFFFF"/>
        <w:tabs>
          <w:tab w:val="left" w:pos="567"/>
        </w:tabs>
        <w:spacing w:line="360" w:lineRule="auto"/>
        <w:ind w:right="960"/>
        <w:rPr>
          <w:rFonts w:hint="eastAsia" w:ascii="黑体" w:hAnsi="黑体" w:eastAsia="黑体"/>
          <w:kern w:val="0"/>
          <w:sz w:val="32"/>
          <w:szCs w:val="32"/>
        </w:rPr>
      </w:pPr>
      <w:r>
        <w:br w:type="page"/>
      </w:r>
      <w:r>
        <w:rPr>
          <w:rFonts w:hint="eastAsia" w:ascii="黑体" w:hAnsi="黑体" w:eastAsia="黑体"/>
          <w:kern w:val="0"/>
          <w:sz w:val="32"/>
          <w:szCs w:val="32"/>
        </w:rPr>
        <w:t>附件2</w:t>
      </w:r>
    </w:p>
    <w:p>
      <w:pPr>
        <w:widowControl/>
        <w:shd w:val="clear" w:color="auto" w:fill="FFFFFF"/>
        <w:tabs>
          <w:tab w:val="left" w:pos="567"/>
        </w:tabs>
        <w:spacing w:line="360" w:lineRule="auto"/>
        <w:ind w:right="2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北京市基本避孕手术服务经费保障标准</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一、放置宫内节育器术</w:t>
      </w:r>
      <w:r>
        <w:rPr>
          <w:rFonts w:hint="eastAsia" w:ascii="仿宋_GB2312" w:hAnsi="仿宋_GB2312" w:eastAsia="仿宋_GB2312" w:cs="仿宋_GB2312"/>
          <w:sz w:val="32"/>
          <w:szCs w:val="32"/>
        </w:rPr>
        <w:t>900元。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在符合医学指征的情况下应优先推荐使用免费宫内节育器。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二、取出宫内节育器术</w:t>
      </w:r>
      <w:r>
        <w:rPr>
          <w:rFonts w:hint="eastAsia" w:ascii="仿宋_GB2312" w:hAnsi="仿宋_GB2312" w:eastAsia="仿宋_GB2312" w:cs="仿宋_GB2312"/>
          <w:sz w:val="32"/>
          <w:szCs w:val="32"/>
        </w:rPr>
        <w:t>832元。</w:t>
      </w:r>
    </w:p>
    <w:p>
      <w:pPr>
        <w:spacing w:line="58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Cs/>
          <w:sz w:val="32"/>
          <w:szCs w:val="32"/>
        </w:rPr>
        <w:t>三、放置皮下埋植剂术</w:t>
      </w:r>
      <w:r>
        <w:rPr>
          <w:rFonts w:hint="eastAsia" w:ascii="仿宋_GB2312" w:hAnsi="仿宋_GB2312" w:eastAsia="仿宋_GB2312" w:cs="仿宋_GB2312"/>
          <w:sz w:val="32"/>
          <w:szCs w:val="32"/>
        </w:rPr>
        <w:t>1254元。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在符合医学指征的情况下应优先推荐使用免费皮下埋植剂。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四、取出皮下埋植剂术</w:t>
      </w:r>
      <w:r>
        <w:rPr>
          <w:rFonts w:hint="eastAsia" w:ascii="仿宋_GB2312" w:hAnsi="仿宋_GB2312" w:eastAsia="仿宋_GB2312" w:cs="仿宋_GB2312"/>
          <w:sz w:val="32"/>
          <w:szCs w:val="32"/>
        </w:rPr>
        <w:t>590元。</w:t>
      </w:r>
    </w:p>
    <w:p>
      <w:pPr>
        <w:spacing w:line="58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Cs/>
          <w:sz w:val="32"/>
          <w:szCs w:val="32"/>
        </w:rPr>
        <w:t>五、输卵管绝育术2300元</w:t>
      </w:r>
      <w:r>
        <w:rPr>
          <w:rFonts w:hint="eastAsia" w:ascii="仿宋_GB2312" w:hAnsi="仿宋_GB2312" w:eastAsia="仿宋_GB2312" w:cs="仿宋_GB2312"/>
          <w:sz w:val="32"/>
          <w:szCs w:val="32"/>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六、输卵管吻合术5100元。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七、输精管绝育术</w:t>
      </w:r>
      <w:r>
        <w:rPr>
          <w:rFonts w:hint="eastAsia" w:ascii="仿宋_GB2312" w:hAnsi="仿宋_GB2312" w:eastAsia="仿宋_GB2312" w:cs="仿宋_GB2312"/>
          <w:sz w:val="32"/>
          <w:szCs w:val="32"/>
        </w:rPr>
        <w:t>1988元。</w:t>
      </w:r>
    </w:p>
    <w:p>
      <w:pPr>
        <w:spacing w:line="580" w:lineRule="exact"/>
        <w:ind w:firstLine="640" w:firstLineChars="200"/>
        <w:rPr>
          <w:rFonts w:hint="eastAsia" w:eastAsia="仿宋_GB2312"/>
          <w:sz w:val="30"/>
          <w:szCs w:val="30"/>
        </w:rPr>
      </w:pPr>
      <w:r>
        <w:rPr>
          <w:rFonts w:hint="eastAsia" w:ascii="仿宋_GB2312" w:hAnsi="仿宋_GB2312" w:eastAsia="仿宋_GB2312" w:cs="仿宋_GB2312"/>
          <w:bCs/>
          <w:sz w:val="32"/>
          <w:szCs w:val="32"/>
        </w:rPr>
        <w:t>八、输精管吻合术</w:t>
      </w:r>
      <w:r>
        <w:rPr>
          <w:rFonts w:hint="eastAsia" w:ascii="仿宋_GB2312" w:hAnsi="仿宋_GB2312" w:eastAsia="仿宋_GB2312" w:cs="仿宋_GB2312"/>
          <w:sz w:val="32"/>
          <w:szCs w:val="32"/>
        </w:rPr>
        <w:t>4390元。</w:t>
      </w:r>
    </w:p>
    <w:p>
      <w:pPr>
        <w:widowControl/>
        <w:shd w:val="clear" w:color="auto" w:fill="FFFFFF"/>
        <w:tabs>
          <w:tab w:val="left" w:pos="567"/>
        </w:tabs>
        <w:spacing w:line="360" w:lineRule="auto"/>
        <w:ind w:right="960"/>
        <w:rPr>
          <w:rFonts w:hint="eastAsia" w:eastAsia="仿宋_GB2312"/>
          <w:sz w:val="30"/>
          <w:szCs w:val="30"/>
        </w:rPr>
      </w:pPr>
    </w:p>
    <w:p>
      <w:pPr>
        <w:spacing w:line="580" w:lineRule="exact"/>
        <w:jc w:val="left"/>
        <w:rPr>
          <w:rFonts w:hint="eastAsia" w:ascii="黑体" w:hAnsi="黑体" w:eastAsia="黑体"/>
          <w:kern w:val="0"/>
          <w:sz w:val="32"/>
          <w:szCs w:val="32"/>
        </w:rPr>
      </w:pPr>
      <w:r>
        <w:rPr>
          <w:rFonts w:hint="eastAsia" w:ascii="黑体" w:hAnsi="黑体" w:eastAsia="黑体"/>
          <w:kern w:val="0"/>
          <w:sz w:val="32"/>
          <w:szCs w:val="32"/>
        </w:rPr>
        <w:br w:type="page"/>
      </w:r>
      <w:r>
        <w:rPr>
          <w:rFonts w:hint="eastAsia" w:ascii="黑体" w:hAnsi="黑体" w:eastAsia="黑体"/>
          <w:kern w:val="0"/>
          <w:sz w:val="32"/>
          <w:szCs w:val="32"/>
        </w:rPr>
        <w:t>附件3</w:t>
      </w:r>
    </w:p>
    <w:p>
      <w:pPr>
        <w:widowControl/>
        <w:shd w:val="clear" w:color="auto" w:fill="FFFFFF"/>
        <w:tabs>
          <w:tab w:val="left" w:pos="567"/>
        </w:tabs>
        <w:spacing w:line="360" w:lineRule="auto"/>
        <w:ind w:right="2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基本避孕手术服务评价指标</w:t>
      </w:r>
    </w:p>
    <w:tbl>
      <w:tblPr>
        <w:tblStyle w:val="8"/>
        <w:tblW w:w="9431" w:type="dxa"/>
        <w:jc w:val="center"/>
        <w:tblInd w:w="0" w:type="dxa"/>
        <w:tblLayout w:type="fixed"/>
        <w:tblCellMar>
          <w:top w:w="0" w:type="dxa"/>
          <w:left w:w="108" w:type="dxa"/>
          <w:bottom w:w="0" w:type="dxa"/>
          <w:right w:w="108" w:type="dxa"/>
        </w:tblCellMar>
      </w:tblPr>
      <w:tblGrid>
        <w:gridCol w:w="576"/>
        <w:gridCol w:w="1654"/>
        <w:gridCol w:w="2685"/>
        <w:gridCol w:w="4516"/>
      </w:tblGrid>
      <w:tr>
        <w:tblPrEx>
          <w:tblLayout w:type="fixed"/>
          <w:tblCellMar>
            <w:top w:w="0" w:type="dxa"/>
            <w:left w:w="108" w:type="dxa"/>
            <w:bottom w:w="0" w:type="dxa"/>
            <w:right w:w="108" w:type="dxa"/>
          </w:tblCellMar>
        </w:tblPrEx>
        <w:trPr>
          <w:trHeight w:val="92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rPr>
              <w:t>序号</w:t>
            </w: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rPr>
              <w:t>指标名称</w:t>
            </w:r>
          </w:p>
        </w:tc>
        <w:tc>
          <w:tcPr>
            <w:tcW w:w="26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rPr>
              <w:t>指标定义</w:t>
            </w:r>
          </w:p>
        </w:tc>
        <w:tc>
          <w:tcPr>
            <w:tcW w:w="4516"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rPr>
              <w:t>计算公式</w:t>
            </w:r>
          </w:p>
        </w:tc>
      </w:tr>
      <w:tr>
        <w:tblPrEx>
          <w:tblLayout w:type="fixed"/>
          <w:tblCellMar>
            <w:top w:w="0" w:type="dxa"/>
            <w:left w:w="108" w:type="dxa"/>
            <w:bottom w:w="0" w:type="dxa"/>
            <w:right w:w="108" w:type="dxa"/>
          </w:tblCellMar>
        </w:tblPrEx>
        <w:trPr>
          <w:trHeight w:val="2012" w:hRule="atLeast"/>
          <w:jc w:val="center"/>
        </w:trPr>
        <w:tc>
          <w:tcPr>
            <w:tcW w:w="576" w:type="dxa"/>
            <w:tcBorders>
              <w:top w:val="nil"/>
              <w:left w:val="single" w:color="auto" w:sz="4" w:space="0"/>
              <w:bottom w:val="single" w:color="auto" w:sz="4" w:space="0"/>
              <w:right w:val="single" w:color="auto" w:sz="4" w:space="0"/>
            </w:tcBorders>
            <w:vAlign w:val="center"/>
          </w:tcPr>
          <w:p>
            <w:pPr>
              <w:ind w:firstLine="560" w:firstLineChars="200"/>
              <w:rPr>
                <w:rFonts w:hint="eastAsia" w:eastAsia="仿宋_GB2312"/>
                <w:sz w:val="28"/>
                <w:szCs w:val="28"/>
              </w:rPr>
            </w:pPr>
            <w:r>
              <w:rPr>
                <w:rFonts w:hint="eastAsia" w:eastAsia="仿宋_GB2312"/>
                <w:sz w:val="28"/>
                <w:szCs w:val="28"/>
              </w:rPr>
              <w:t>11</w:t>
            </w:r>
          </w:p>
        </w:tc>
        <w:tc>
          <w:tcPr>
            <w:tcW w:w="1654" w:type="dxa"/>
            <w:tcBorders>
              <w:top w:val="nil"/>
              <w:left w:val="single" w:color="auto" w:sz="4" w:space="0"/>
              <w:bottom w:val="single" w:color="auto" w:sz="4" w:space="0"/>
              <w:right w:val="single" w:color="auto" w:sz="4" w:space="0"/>
            </w:tcBorders>
            <w:vAlign w:val="center"/>
          </w:tcPr>
          <w:p>
            <w:pPr>
              <w:rPr>
                <w:rFonts w:hint="eastAsia" w:eastAsia="仿宋_GB2312"/>
                <w:sz w:val="28"/>
                <w:szCs w:val="28"/>
              </w:rPr>
            </w:pPr>
            <w:r>
              <w:rPr>
                <w:rFonts w:hint="eastAsia" w:eastAsia="仿宋_GB2312"/>
                <w:sz w:val="28"/>
                <w:szCs w:val="28"/>
              </w:rPr>
              <w:t>区域基本避孕手术服务率</w:t>
            </w:r>
          </w:p>
        </w:tc>
        <w:tc>
          <w:tcPr>
            <w:tcW w:w="2685" w:type="dxa"/>
            <w:tcBorders>
              <w:top w:val="nil"/>
              <w:left w:val="nil"/>
              <w:bottom w:val="single" w:color="auto" w:sz="4" w:space="0"/>
              <w:right w:val="single" w:color="auto" w:sz="4" w:space="0"/>
            </w:tcBorders>
            <w:vAlign w:val="center"/>
          </w:tcPr>
          <w:p>
            <w:pPr>
              <w:rPr>
                <w:rFonts w:hint="eastAsia" w:eastAsia="仿宋_GB2312"/>
                <w:sz w:val="28"/>
                <w:szCs w:val="28"/>
              </w:rPr>
            </w:pPr>
            <w:r>
              <w:rPr>
                <w:rFonts w:hint="eastAsia" w:eastAsia="仿宋_GB2312"/>
                <w:sz w:val="28"/>
                <w:szCs w:val="28"/>
              </w:rPr>
              <w:t>当年辖区内协议医疗机构提供的免费基本避孕手术例数占当年辖区内实施相应避孕手术总人数的比例。</w:t>
            </w:r>
          </w:p>
        </w:tc>
        <w:tc>
          <w:tcPr>
            <w:tcW w:w="4516" w:type="dxa"/>
            <w:tcBorders>
              <w:top w:val="nil"/>
              <w:left w:val="nil"/>
              <w:bottom w:val="single" w:color="auto" w:sz="4" w:space="0"/>
              <w:right w:val="single" w:color="auto" w:sz="4" w:space="0"/>
            </w:tcBorders>
            <w:vAlign w:val="center"/>
          </w:tcPr>
          <w:p>
            <w:pPr>
              <w:rPr>
                <w:rFonts w:hint="eastAsia" w:eastAsia="仿宋_GB2312"/>
                <w:sz w:val="28"/>
                <w:szCs w:val="28"/>
              </w:rPr>
            </w:pPr>
            <w:r>
              <w:rPr>
                <w:rFonts w:hint="eastAsia" w:eastAsia="仿宋_GB2312"/>
                <w:sz w:val="28"/>
                <w:szCs w:val="28"/>
              </w:rPr>
              <w:t>区域基本避孕手术服务率=本地区协议医疗机构当年提供的免费基本避孕手术例数/本地区协议医疗机构当年实施基本避孕手术总例数×100%。</w:t>
            </w:r>
          </w:p>
        </w:tc>
      </w:tr>
      <w:tr>
        <w:tblPrEx>
          <w:tblLayout w:type="fixed"/>
          <w:tblCellMar>
            <w:top w:w="0" w:type="dxa"/>
            <w:left w:w="108" w:type="dxa"/>
            <w:bottom w:w="0" w:type="dxa"/>
            <w:right w:w="108" w:type="dxa"/>
          </w:tblCellMar>
        </w:tblPrEx>
        <w:trPr>
          <w:trHeight w:val="2028"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ind w:firstLine="560" w:firstLineChars="200"/>
              <w:rPr>
                <w:rFonts w:hint="eastAsia" w:eastAsia="仿宋_GB2312"/>
                <w:sz w:val="28"/>
                <w:szCs w:val="28"/>
              </w:rPr>
            </w:pPr>
            <w:r>
              <w:rPr>
                <w:rFonts w:hint="eastAsia" w:eastAsia="仿宋_GB2312"/>
                <w:sz w:val="28"/>
                <w:szCs w:val="28"/>
              </w:rPr>
              <w:t>22</w:t>
            </w:r>
          </w:p>
        </w:tc>
        <w:tc>
          <w:tcPr>
            <w:tcW w:w="1654"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rPr>
            </w:pPr>
            <w:r>
              <w:rPr>
                <w:rFonts w:hint="eastAsia" w:eastAsia="仿宋_GB2312"/>
                <w:sz w:val="28"/>
                <w:szCs w:val="28"/>
              </w:rPr>
              <w:t>服务对象满意度</w:t>
            </w:r>
          </w:p>
        </w:tc>
        <w:tc>
          <w:tcPr>
            <w:tcW w:w="2685" w:type="dxa"/>
            <w:tcBorders>
              <w:top w:val="single" w:color="auto" w:sz="4" w:space="0"/>
              <w:left w:val="nil"/>
              <w:bottom w:val="single" w:color="auto" w:sz="4" w:space="0"/>
              <w:right w:val="single" w:color="auto" w:sz="4" w:space="0"/>
            </w:tcBorders>
            <w:vAlign w:val="center"/>
          </w:tcPr>
          <w:p>
            <w:pPr>
              <w:rPr>
                <w:rFonts w:hint="eastAsia" w:eastAsia="仿宋_GB2312"/>
                <w:sz w:val="28"/>
                <w:szCs w:val="28"/>
              </w:rPr>
            </w:pPr>
            <w:r>
              <w:rPr>
                <w:rFonts w:hint="eastAsia" w:eastAsia="仿宋_GB2312"/>
                <w:sz w:val="28"/>
                <w:szCs w:val="28"/>
              </w:rPr>
              <w:t>育龄群众基本避孕服务综合满意程度。</w:t>
            </w:r>
          </w:p>
        </w:tc>
        <w:tc>
          <w:tcPr>
            <w:tcW w:w="4516" w:type="dxa"/>
            <w:tcBorders>
              <w:top w:val="single" w:color="auto" w:sz="4" w:space="0"/>
              <w:left w:val="nil"/>
              <w:bottom w:val="single" w:color="auto" w:sz="4" w:space="0"/>
              <w:right w:val="single" w:color="auto" w:sz="4" w:space="0"/>
            </w:tcBorders>
            <w:vAlign w:val="center"/>
          </w:tcPr>
          <w:p>
            <w:pPr>
              <w:rPr>
                <w:rFonts w:hint="eastAsia" w:eastAsia="仿宋_GB2312"/>
                <w:sz w:val="28"/>
                <w:szCs w:val="28"/>
              </w:rPr>
            </w:pPr>
            <w:r>
              <w:rPr>
                <w:rFonts w:hint="eastAsia" w:eastAsia="仿宋_GB2312"/>
                <w:sz w:val="28"/>
                <w:szCs w:val="28"/>
              </w:rPr>
              <w:t>服务对象满意度=调查的城乡育龄群众对机构提供的免费基本避孕药具发放和基本避孕手术服务方便性、及时性以及服务态度和服务质量等的综合满意的人数/受调查的总人数×100%</w:t>
            </w:r>
          </w:p>
        </w:tc>
      </w:tr>
    </w:tbl>
    <w:p/>
    <w:p>
      <w:pPr>
        <w:rPr>
          <w:rFonts w:hint="eastAsia" w:ascii="仿宋_GB2312" w:eastAsia="仿宋_GB2312"/>
          <w:sz w:val="32"/>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pacing w:line="240" w:lineRule="auto"/>
        <w:ind w:firstLine="0"/>
        <w:rPr>
          <w:rFonts w:hint="eastAsia" w:ascii="仿宋_GB2312" w:hAnsi="仿宋_GB2312" w:eastAsia="仿宋_GB2312" w:cs="仿宋_GB2312"/>
          <w:bCs/>
        </w:rPr>
      </w:pPr>
    </w:p>
    <w:p>
      <w:pPr>
        <w:pStyle w:val="3"/>
        <w:snapToGrid w:val="0"/>
        <w:spacing w:before="0" w:beforeAutospacing="0" w:line="360" w:lineRule="auto"/>
        <w:ind w:firstLine="0"/>
        <w:jc w:val="left"/>
        <w:rPr>
          <w:rFonts w:hint="eastAsia" w:ascii="仿宋_GB2312" w:hAnsi="仿宋_GB2312" w:eastAsia="仿宋_GB2312" w:cs="仿宋_GB2312"/>
          <w:bCs/>
        </w:rPr>
      </w:pPr>
    </w:p>
    <w:p>
      <w:pPr>
        <w:pStyle w:val="3"/>
        <w:snapToGrid w:val="0"/>
        <w:spacing w:before="0" w:beforeAutospacing="0" w:line="360" w:lineRule="auto"/>
        <w:ind w:firstLine="0"/>
        <w:jc w:val="left"/>
        <w:rPr>
          <w:rFonts w:hint="eastAsia" w:ascii="仿宋_GB2312" w:hAnsi="仿宋_GB2312" w:eastAsia="仿宋_GB2312" w:cs="仿宋_GB2312"/>
          <w:bCs/>
        </w:rPr>
      </w:pPr>
    </w:p>
    <w:p>
      <w:pPr>
        <w:pStyle w:val="3"/>
        <w:snapToGrid w:val="0"/>
        <w:spacing w:before="0" w:beforeAutospacing="0" w:line="360" w:lineRule="auto"/>
        <w:ind w:firstLine="0"/>
        <w:jc w:val="left"/>
        <w:rPr>
          <w:rFonts w:hint="eastAsia" w:ascii="仿宋_GB2312" w:hAnsi="仿宋_GB2312" w:eastAsia="仿宋_GB2312" w:cs="仿宋_GB2312"/>
          <w:bCs/>
        </w:rPr>
      </w:pPr>
      <w:r>
        <w:rPr>
          <w:rFonts w:hint="eastAsia" w:ascii="仿宋_GB2312" w:hAnsi="仿宋_GB2312" w:eastAsia="仿宋_GB2312" w:cs="仿宋_GB2312"/>
          <w:bCs/>
        </w:rPr>
        <w:t>（此件公开发布）</w:t>
      </w:r>
    </w:p>
    <w:p>
      <w:pPr>
        <w:pStyle w:val="3"/>
        <w:snapToGrid w:val="0"/>
        <w:spacing w:before="0" w:beforeAutospacing="0" w:line="360" w:lineRule="auto"/>
        <w:ind w:firstLine="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 xml:space="preserve">                                                                   </w:t>
      </w:r>
    </w:p>
    <w:p>
      <w:pPr>
        <w:pStyle w:val="3"/>
        <w:snapToGrid w:val="0"/>
        <w:spacing w:before="0" w:beforeAutospacing="0" w:line="360" w:lineRule="auto"/>
        <w:ind w:firstLine="0"/>
        <w:jc w:val="left"/>
        <w:rPr>
          <w:rFonts w:hint="eastAsia" w:ascii="仿宋_GB2312" w:eastAsia="仿宋_GB2312"/>
          <w:sz w:val="24"/>
        </w:rPr>
      </w:pPr>
      <w:r>
        <w:rPr>
          <w:rFonts w:hint="eastAsia" w:ascii="仿宋_GB2312" w:hAnsi="仿宋_GB2312" w:eastAsia="仿宋_GB2312" w:cs="仿宋_GB2312"/>
          <w:bCs/>
          <w:sz w:val="28"/>
          <w:szCs w:val="28"/>
          <w:u w:val="single"/>
        </w:rPr>
        <w:t xml:space="preserve">  北京市卫生健康委办公室                  2021年1月12日印发      </w:t>
      </w:r>
    </w:p>
    <w:p/>
    <w:sectPr>
      <w:footerReference r:id="rId3" w:type="default"/>
      <w:footerReference r:id="rId4" w:type="even"/>
      <w:pgSz w:w="11906" w:h="16838"/>
      <w:pgMar w:top="2098" w:right="1474" w:bottom="1984" w:left="1588"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ascii="宋体-PUA" w:eastAsia="宋体-PUA"/>
      </w:rPr>
    </w:pPr>
    <w:r>
      <w:rPr>
        <w:rFonts w:hint="eastAsia" w:ascii="宋体" w:hAnsi="宋体" w:cs="宋体"/>
        <w:sz w:val="28"/>
        <w:szCs w:val="28"/>
      </w:rPr>
      <w:fldChar w:fldCharType="begin"/>
    </w:r>
    <w:r>
      <w:rPr>
        <w:rStyle w:val="7"/>
        <w:rFonts w:hint="eastAsia" w:cs="宋体"/>
        <w:sz w:val="28"/>
        <w:szCs w:val="28"/>
      </w:rPr>
      <w:instrText xml:space="preserve">PAGE  </w:instrText>
    </w:r>
    <w:r>
      <w:rPr>
        <w:rFonts w:hint="eastAsia" w:ascii="宋体" w:hAnsi="宋体" w:cs="宋体"/>
        <w:sz w:val="28"/>
        <w:szCs w:val="28"/>
      </w:rPr>
      <w:fldChar w:fldCharType="separate"/>
    </w:r>
    <w:r>
      <w:rPr>
        <w:rStyle w:val="7"/>
        <w:rFonts w:cs="宋体"/>
        <w:sz w:val="28"/>
        <w:szCs w:val="28"/>
      </w:rPr>
      <w:t>- 11 -</w:t>
    </w:r>
    <w:r>
      <w:rPr>
        <w:rFonts w:hint="eastAsia" w:ascii="宋体" w:hAnsi="宋体" w:cs="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E0"/>
    <w:rsid w:val="003E0FEC"/>
    <w:rsid w:val="008A3F3C"/>
    <w:rsid w:val="00B748F3"/>
    <w:rsid w:val="00C17DE0"/>
    <w:rsid w:val="20CF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3"/>
    <w:uiPriority w:val="0"/>
    <w:pPr>
      <w:tabs>
        <w:tab w:val="left" w:pos="2250"/>
      </w:tabs>
      <w:spacing w:before="100" w:beforeAutospacing="1" w:line="400" w:lineRule="exact"/>
      <w:ind w:firstLine="629"/>
    </w:pPr>
    <w:rPr>
      <w:sz w:val="32"/>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宋体" w:hAnsi="宋体" w:cs="Courier New"/>
      <w:sz w:val="32"/>
      <w:szCs w:val="32"/>
    </w:rPr>
  </w:style>
  <w:style w:type="character" w:customStyle="1" w:styleId="9">
    <w:name w:val="页眉 Char"/>
    <w:basedOn w:val="6"/>
    <w:link w:val="5"/>
    <w:uiPriority w:val="99"/>
    <w:rPr>
      <w:sz w:val="18"/>
      <w:szCs w:val="18"/>
    </w:rPr>
  </w:style>
  <w:style w:type="character" w:customStyle="1" w:styleId="10">
    <w:name w:val="页脚 Char"/>
    <w:basedOn w:val="6"/>
    <w:link w:val="4"/>
    <w:qFormat/>
    <w:uiPriority w:val="0"/>
    <w:rPr>
      <w:sz w:val="18"/>
      <w:szCs w:val="18"/>
    </w:rPr>
  </w:style>
  <w:style w:type="character" w:customStyle="1" w:styleId="11">
    <w:name w:val="标题 1 Char"/>
    <w:basedOn w:val="6"/>
    <w:link w:val="2"/>
    <w:qFormat/>
    <w:uiPriority w:val="0"/>
    <w:rPr>
      <w:rFonts w:ascii="Times New Roman" w:hAnsi="Times New Roman" w:eastAsia="宋体" w:cs="Times New Roman"/>
      <w:b/>
      <w:bCs/>
      <w:kern w:val="44"/>
      <w:sz w:val="44"/>
      <w:szCs w:val="44"/>
    </w:rPr>
  </w:style>
  <w:style w:type="character" w:customStyle="1" w:styleId="12">
    <w:name w:val="font_black"/>
    <w:basedOn w:val="6"/>
    <w:qFormat/>
    <w:uiPriority w:val="0"/>
    <w:rPr>
      <w:rFonts w:ascii="宋体" w:hAnsi="宋体" w:cs="Courier New"/>
      <w:sz w:val="32"/>
      <w:szCs w:val="32"/>
    </w:rPr>
  </w:style>
  <w:style w:type="character" w:customStyle="1" w:styleId="13">
    <w:name w:val="正文文本缩进 2 Char"/>
    <w:basedOn w:val="6"/>
    <w:link w:val="3"/>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617</Words>
  <Characters>3523</Characters>
  <Lines>29</Lines>
  <Paragraphs>8</Paragraphs>
  <TotalTime>3</TotalTime>
  <ScaleCrop>false</ScaleCrop>
  <LinksUpToDate>false</LinksUpToDate>
  <CharactersWithSpaces>4132</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2021-01-15T08:58:00Z</dcterms:created>
  <dc:creator>网络部公用机</dc:creator>
  <cp:lastModifiedBy>Wuxiaojie</cp:lastModifiedBy>
  <dcterms:modified xsi:type="dcterms:W3CDTF">2021-01-15T10:01:11Z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