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14CBC" w14:textId="77777777" w:rsidR="003C2E24" w:rsidRDefault="003C2E24">
      <w:pPr>
        <w:wordWrap w:val="0"/>
        <w:spacing w:line="900" w:lineRule="exact"/>
        <w:ind w:firstLineChars="200" w:firstLine="680"/>
        <w:rPr>
          <w:rFonts w:ascii="Times New Roman" w:eastAsia="仿宋_GB2312" w:hAnsi="Times New Roman" w:cs="Times New Roman"/>
          <w:sz w:val="34"/>
          <w:szCs w:val="34"/>
        </w:rPr>
      </w:pPr>
    </w:p>
    <w:p w14:paraId="4BC9B385" w14:textId="77777777" w:rsidR="003C2E24" w:rsidRDefault="003C2E24">
      <w:pPr>
        <w:wordWrap w:val="0"/>
        <w:spacing w:line="900" w:lineRule="exact"/>
        <w:ind w:firstLineChars="200" w:firstLine="680"/>
        <w:rPr>
          <w:rFonts w:ascii="Times New Roman" w:eastAsia="仿宋_GB2312" w:hAnsi="Times New Roman" w:cs="Times New Roman"/>
          <w:sz w:val="34"/>
          <w:szCs w:val="34"/>
        </w:rPr>
      </w:pPr>
    </w:p>
    <w:p w14:paraId="13F8CC63" w14:textId="77777777" w:rsidR="003C2E24" w:rsidRDefault="003F33AF">
      <w:pPr>
        <w:spacing w:line="0" w:lineRule="atLeast"/>
        <w:jc w:val="center"/>
        <w:rPr>
          <w:rFonts w:ascii="方正小标宋简体" w:eastAsia="方正小标宋简体" w:hAnsi="Times New Roman" w:cs="Times New Roman"/>
          <w:w w:val="90"/>
          <w:sz w:val="52"/>
          <w:szCs w:val="52"/>
        </w:rPr>
      </w:pPr>
      <w:r>
        <w:rPr>
          <w:rFonts w:ascii="方正小标宋简体" w:eastAsia="方正小标宋简体" w:hAnsi="Times New Roman" w:cs="Times New Roman" w:hint="eastAsia"/>
          <w:w w:val="90"/>
          <w:sz w:val="52"/>
          <w:szCs w:val="52"/>
        </w:rPr>
        <w:t>山东省高值医用耗材集中带量采购文件</w:t>
      </w:r>
    </w:p>
    <w:p w14:paraId="4AC5A7FD" w14:textId="46CC5BD6" w:rsidR="003C2E24" w:rsidRDefault="003F33AF">
      <w:pPr>
        <w:spacing w:line="60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w:t>
      </w:r>
      <w:r w:rsidR="00B00585">
        <w:rPr>
          <w:rFonts w:ascii="仿宋_GB2312" w:eastAsia="仿宋_GB2312" w:hAnsi="Times New Roman" w:cs="Times New Roman" w:hint="eastAsia"/>
          <w:sz w:val="28"/>
          <w:szCs w:val="28"/>
        </w:rPr>
        <w:t>征求意见稿</w:t>
      </w:r>
      <w:r>
        <w:rPr>
          <w:rFonts w:ascii="仿宋_GB2312" w:eastAsia="仿宋_GB2312" w:hAnsi="Times New Roman" w:cs="Times New Roman" w:hint="eastAsia"/>
          <w:sz w:val="28"/>
          <w:szCs w:val="28"/>
        </w:rPr>
        <w:t>）</w:t>
      </w:r>
    </w:p>
    <w:p w14:paraId="1BCA6D54" w14:textId="016EC847" w:rsidR="003C2E24" w:rsidRPr="003422F2" w:rsidRDefault="003C2E24">
      <w:pPr>
        <w:spacing w:line="600" w:lineRule="exact"/>
        <w:jc w:val="center"/>
        <w:rPr>
          <w:rFonts w:ascii="仿宋_GB2312" w:eastAsia="仿宋_GB2312" w:hAnsi="Times New Roman" w:cs="Times New Roman"/>
          <w:sz w:val="28"/>
          <w:szCs w:val="28"/>
        </w:rPr>
      </w:pPr>
    </w:p>
    <w:p w14:paraId="3FD0EFE1" w14:textId="38BEA800" w:rsidR="003C2E24" w:rsidRDefault="003C2E24">
      <w:pPr>
        <w:spacing w:line="600" w:lineRule="exact"/>
        <w:jc w:val="center"/>
        <w:rPr>
          <w:rFonts w:ascii="仿宋_GB2312" w:eastAsia="仿宋_GB2312" w:hAnsi="Times New Roman" w:cs="Times New Roman"/>
          <w:sz w:val="34"/>
          <w:szCs w:val="34"/>
        </w:rPr>
      </w:pPr>
    </w:p>
    <w:p w14:paraId="4D8F65B3" w14:textId="70C164EC" w:rsidR="003C2E24" w:rsidRDefault="003C2E24" w:rsidP="008046FE">
      <w:pPr>
        <w:spacing w:line="600" w:lineRule="exact"/>
        <w:jc w:val="center"/>
        <w:rPr>
          <w:rFonts w:ascii="仿宋_GB2312" w:eastAsia="仿宋_GB2312" w:hAnsi="Times New Roman" w:cs="Times New Roman"/>
          <w:sz w:val="34"/>
          <w:szCs w:val="34"/>
        </w:rPr>
      </w:pPr>
    </w:p>
    <w:p w14:paraId="113D7180" w14:textId="77777777" w:rsidR="003C2E24" w:rsidRDefault="003F33AF">
      <w:pPr>
        <w:spacing w:line="60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采购文件编号：SD-HCDL2020-1</w:t>
      </w:r>
    </w:p>
    <w:p w14:paraId="7D37FD6F" w14:textId="77777777" w:rsidR="003C2E24" w:rsidRDefault="003C2E24">
      <w:pPr>
        <w:spacing w:line="600" w:lineRule="exact"/>
        <w:jc w:val="center"/>
        <w:rPr>
          <w:rFonts w:ascii="Times New Roman" w:eastAsia="仿宋_GB2312" w:hAnsi="Times New Roman" w:cs="Times New Roman"/>
          <w:sz w:val="34"/>
          <w:szCs w:val="34"/>
        </w:rPr>
      </w:pPr>
    </w:p>
    <w:p w14:paraId="68028588" w14:textId="77777777" w:rsidR="003C2E24" w:rsidRDefault="003C2E24">
      <w:pPr>
        <w:spacing w:line="600" w:lineRule="exact"/>
        <w:jc w:val="center"/>
        <w:rPr>
          <w:rFonts w:ascii="Times New Roman" w:eastAsia="仿宋_GB2312" w:hAnsi="Times New Roman" w:cs="Times New Roman"/>
          <w:sz w:val="34"/>
          <w:szCs w:val="34"/>
        </w:rPr>
      </w:pPr>
    </w:p>
    <w:p w14:paraId="43C99623" w14:textId="77777777" w:rsidR="003C2E24" w:rsidRDefault="003C2E24">
      <w:pPr>
        <w:spacing w:line="600" w:lineRule="exact"/>
        <w:jc w:val="center"/>
        <w:rPr>
          <w:rFonts w:ascii="Times New Roman" w:eastAsia="仿宋_GB2312" w:hAnsi="Times New Roman" w:cs="Times New Roman"/>
          <w:sz w:val="34"/>
          <w:szCs w:val="34"/>
        </w:rPr>
      </w:pPr>
    </w:p>
    <w:p w14:paraId="27918D7D" w14:textId="77777777" w:rsidR="003C2E24" w:rsidRDefault="003C2E24">
      <w:pPr>
        <w:spacing w:line="600" w:lineRule="exact"/>
        <w:jc w:val="center"/>
        <w:rPr>
          <w:rFonts w:ascii="Times New Roman" w:eastAsia="仿宋_GB2312" w:hAnsi="Times New Roman" w:cs="Times New Roman"/>
          <w:sz w:val="34"/>
          <w:szCs w:val="34"/>
        </w:rPr>
      </w:pPr>
    </w:p>
    <w:p w14:paraId="15EDC6E9" w14:textId="77777777" w:rsidR="003C2E24" w:rsidRDefault="003C2E24">
      <w:pPr>
        <w:spacing w:line="600" w:lineRule="exact"/>
        <w:jc w:val="center"/>
        <w:rPr>
          <w:rFonts w:ascii="Times New Roman" w:eastAsia="仿宋_GB2312" w:hAnsi="Times New Roman" w:cs="Times New Roman"/>
          <w:sz w:val="34"/>
          <w:szCs w:val="34"/>
        </w:rPr>
      </w:pPr>
    </w:p>
    <w:p w14:paraId="5DF48B98" w14:textId="77777777" w:rsidR="003C2E24" w:rsidRDefault="003F33AF">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山东省公共资源交易中心</w:t>
      </w:r>
    </w:p>
    <w:p w14:paraId="6A8079EE" w14:textId="3A3D7B2C" w:rsidR="003C2E24" w:rsidRDefault="003F33AF">
      <w:pPr>
        <w:spacing w:line="600" w:lineRule="exact"/>
        <w:jc w:val="center"/>
        <w:rPr>
          <w:rFonts w:ascii="仿宋_GB2312" w:eastAsia="仿宋_GB2312" w:hAnsi="Times New Roman" w:cs="Times New Roman"/>
          <w:sz w:val="34"/>
          <w:szCs w:val="34"/>
        </w:rPr>
        <w:sectPr w:rsidR="003C2E24">
          <w:footerReference w:type="default" r:id="rId9"/>
          <w:headerReference w:type="first" r:id="rId10"/>
          <w:footerReference w:type="first" r:id="rId11"/>
          <w:pgSz w:w="11906" w:h="16838"/>
          <w:pgMar w:top="2041" w:right="1559" w:bottom="1701" w:left="1559" w:header="851" w:footer="992" w:gutter="0"/>
          <w:pgNumType w:start="0"/>
          <w:cols w:space="425"/>
          <w:titlePg/>
          <w:docGrid w:type="lines" w:linePitch="312"/>
        </w:sectPr>
      </w:pPr>
      <w:r>
        <w:rPr>
          <w:rFonts w:ascii="仿宋_GB2312" w:eastAsia="仿宋_GB2312" w:hAnsi="Times New Roman" w:cs="Times New Roman" w:hint="eastAsia"/>
          <w:sz w:val="32"/>
          <w:szCs w:val="32"/>
        </w:rPr>
        <w:t>2020年12月1</w:t>
      </w:r>
      <w:r w:rsidR="003422F2">
        <w:rPr>
          <w:rFonts w:ascii="仿宋_GB2312" w:eastAsia="仿宋_GB2312" w:hAnsi="Times New Roman" w:cs="Times New Roman"/>
          <w:sz w:val="32"/>
          <w:szCs w:val="32"/>
        </w:rPr>
        <w:t>6</w:t>
      </w:r>
      <w:r>
        <w:rPr>
          <w:rFonts w:ascii="仿宋_GB2312" w:eastAsia="仿宋_GB2312" w:hAnsi="Times New Roman" w:cs="Times New Roman" w:hint="eastAsia"/>
          <w:sz w:val="32"/>
          <w:szCs w:val="32"/>
        </w:rPr>
        <w:t>日</w:t>
      </w:r>
      <w:r>
        <w:rPr>
          <w:rFonts w:ascii="仿宋_GB2312" w:eastAsia="仿宋_GB2312" w:hAnsi="Times New Roman" w:cs="Times New Roman" w:hint="eastAsia"/>
          <w:sz w:val="34"/>
          <w:szCs w:val="34"/>
        </w:rPr>
        <w:br w:type="page"/>
      </w:r>
    </w:p>
    <w:p w14:paraId="5DD28D87" w14:textId="77777777" w:rsidR="003C2E24" w:rsidRDefault="003C2E24">
      <w:pPr>
        <w:spacing w:line="600" w:lineRule="exact"/>
        <w:jc w:val="center"/>
        <w:rPr>
          <w:rFonts w:ascii="Times New Roman" w:eastAsia="仿宋_GB2312" w:hAnsi="Times New Roman" w:cs="Times New Roman"/>
          <w:sz w:val="36"/>
          <w:szCs w:val="36"/>
        </w:rPr>
        <w:sectPr w:rsidR="003C2E24">
          <w:type w:val="continuous"/>
          <w:pgSz w:w="11906" w:h="16838"/>
          <w:pgMar w:top="2041" w:right="1559" w:bottom="1701" w:left="1559" w:header="851" w:footer="992" w:gutter="0"/>
          <w:pgNumType w:start="0"/>
          <w:cols w:space="425"/>
          <w:titlePg/>
          <w:docGrid w:type="lines" w:linePitch="312"/>
        </w:sectPr>
      </w:pPr>
    </w:p>
    <w:p w14:paraId="718C6DB9" w14:textId="77777777" w:rsidR="003C2E24" w:rsidRDefault="003F33AF">
      <w:pPr>
        <w:spacing w:line="600" w:lineRule="exact"/>
        <w:jc w:val="center"/>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lastRenderedPageBreak/>
        <w:t>目录</w:t>
      </w:r>
    </w:p>
    <w:p w14:paraId="580E94DD" w14:textId="77777777" w:rsidR="00E94FC3" w:rsidRDefault="003F33AF" w:rsidP="00E94FC3">
      <w:pPr>
        <w:pStyle w:val="10"/>
        <w:tabs>
          <w:tab w:val="right" w:leader="dot" w:pos="8778"/>
        </w:tabs>
        <w:spacing w:after="0" w:line="480" w:lineRule="exact"/>
        <w:rPr>
          <w:rFonts w:cstheme="minorBidi"/>
          <w:noProof/>
          <w:kern w:val="2"/>
          <w:sz w:val="21"/>
        </w:rPr>
      </w:pPr>
      <w:r>
        <w:rPr>
          <w:rFonts w:ascii="仿宋_GB2312" w:eastAsia="仿宋_GB2312" w:hAnsi="Times New Roman" w:hint="eastAsia"/>
          <w:sz w:val="24"/>
          <w:szCs w:val="24"/>
        </w:rPr>
        <w:fldChar w:fldCharType="begin"/>
      </w:r>
      <w:r>
        <w:rPr>
          <w:rFonts w:ascii="仿宋_GB2312" w:eastAsia="仿宋_GB2312" w:hAnsi="Times New Roman" w:hint="eastAsia"/>
          <w:sz w:val="24"/>
          <w:szCs w:val="24"/>
        </w:rPr>
        <w:instrText xml:space="preserve"> TOC \o "1-2" \h \z \u </w:instrText>
      </w:r>
      <w:r>
        <w:rPr>
          <w:rFonts w:ascii="仿宋_GB2312" w:eastAsia="仿宋_GB2312" w:hAnsi="Times New Roman" w:hint="eastAsia"/>
          <w:sz w:val="24"/>
          <w:szCs w:val="24"/>
        </w:rPr>
        <w:fldChar w:fldCharType="separate"/>
      </w:r>
      <w:hyperlink w:anchor="_Toc59037225" w:history="1">
        <w:r w:rsidR="00E94FC3" w:rsidRPr="00BF45A0">
          <w:rPr>
            <w:rStyle w:val="ad"/>
            <w:rFonts w:ascii="Times New Roman" w:eastAsia="华文中宋" w:hAnsi="Times New Roman" w:hint="eastAsia"/>
            <w:noProof/>
          </w:rPr>
          <w:t>第一部分</w:t>
        </w:r>
        <w:r w:rsidR="00E94FC3" w:rsidRPr="00BF45A0">
          <w:rPr>
            <w:rStyle w:val="ad"/>
            <w:rFonts w:ascii="Times New Roman" w:eastAsia="华文中宋" w:hAnsi="Times New Roman"/>
            <w:noProof/>
          </w:rPr>
          <w:t xml:space="preserve">  </w:t>
        </w:r>
        <w:r w:rsidR="00E94FC3" w:rsidRPr="00BF45A0">
          <w:rPr>
            <w:rStyle w:val="ad"/>
            <w:rFonts w:ascii="Times New Roman" w:eastAsia="华文中宋" w:hAnsi="Times New Roman" w:hint="eastAsia"/>
            <w:noProof/>
          </w:rPr>
          <w:t>采购邀请</w:t>
        </w:r>
        <w:r w:rsidR="00E94FC3">
          <w:rPr>
            <w:noProof/>
            <w:webHidden/>
          </w:rPr>
          <w:tab/>
        </w:r>
        <w:r w:rsidR="00E94FC3">
          <w:rPr>
            <w:noProof/>
            <w:webHidden/>
          </w:rPr>
          <w:fldChar w:fldCharType="begin"/>
        </w:r>
        <w:r w:rsidR="00E94FC3">
          <w:rPr>
            <w:noProof/>
            <w:webHidden/>
          </w:rPr>
          <w:instrText xml:space="preserve"> PAGEREF _Toc59037225 \h </w:instrText>
        </w:r>
        <w:r w:rsidR="00E94FC3">
          <w:rPr>
            <w:noProof/>
            <w:webHidden/>
          </w:rPr>
        </w:r>
        <w:r w:rsidR="00E94FC3">
          <w:rPr>
            <w:noProof/>
            <w:webHidden/>
          </w:rPr>
          <w:fldChar w:fldCharType="separate"/>
        </w:r>
        <w:r w:rsidR="00E94FC3">
          <w:rPr>
            <w:noProof/>
            <w:webHidden/>
          </w:rPr>
          <w:t>1</w:t>
        </w:r>
        <w:r w:rsidR="00E94FC3">
          <w:rPr>
            <w:noProof/>
            <w:webHidden/>
          </w:rPr>
          <w:fldChar w:fldCharType="end"/>
        </w:r>
      </w:hyperlink>
    </w:p>
    <w:p w14:paraId="4271BFF2" w14:textId="77777777" w:rsidR="00E94FC3" w:rsidRDefault="00E94FC3" w:rsidP="00E94FC3">
      <w:pPr>
        <w:pStyle w:val="20"/>
        <w:tabs>
          <w:tab w:val="right" w:leader="dot" w:pos="8778"/>
        </w:tabs>
        <w:spacing w:after="0" w:line="480" w:lineRule="exact"/>
        <w:rPr>
          <w:rFonts w:cstheme="minorBidi"/>
          <w:noProof/>
          <w:kern w:val="2"/>
          <w:sz w:val="21"/>
        </w:rPr>
      </w:pPr>
      <w:hyperlink w:anchor="_Toc59037226" w:history="1">
        <w:r w:rsidRPr="00BF45A0">
          <w:rPr>
            <w:rStyle w:val="ad"/>
            <w:rFonts w:ascii="Times New Roman" w:hAnsi="Times New Roman" w:hint="eastAsia"/>
            <w:noProof/>
          </w:rPr>
          <w:t>一、采购品种范围</w:t>
        </w:r>
        <w:r>
          <w:rPr>
            <w:noProof/>
            <w:webHidden/>
          </w:rPr>
          <w:tab/>
        </w:r>
        <w:r>
          <w:rPr>
            <w:noProof/>
            <w:webHidden/>
          </w:rPr>
          <w:fldChar w:fldCharType="begin"/>
        </w:r>
        <w:r>
          <w:rPr>
            <w:noProof/>
            <w:webHidden/>
          </w:rPr>
          <w:instrText xml:space="preserve"> PAGEREF _Toc59037226 \h </w:instrText>
        </w:r>
        <w:r>
          <w:rPr>
            <w:noProof/>
            <w:webHidden/>
          </w:rPr>
        </w:r>
        <w:r>
          <w:rPr>
            <w:noProof/>
            <w:webHidden/>
          </w:rPr>
          <w:fldChar w:fldCharType="separate"/>
        </w:r>
        <w:r>
          <w:rPr>
            <w:noProof/>
            <w:webHidden/>
          </w:rPr>
          <w:t>1</w:t>
        </w:r>
        <w:r>
          <w:rPr>
            <w:noProof/>
            <w:webHidden/>
          </w:rPr>
          <w:fldChar w:fldCharType="end"/>
        </w:r>
      </w:hyperlink>
    </w:p>
    <w:p w14:paraId="20DD82B4" w14:textId="77777777" w:rsidR="00E94FC3" w:rsidRDefault="00E94FC3" w:rsidP="00E94FC3">
      <w:pPr>
        <w:pStyle w:val="20"/>
        <w:tabs>
          <w:tab w:val="right" w:leader="dot" w:pos="8778"/>
        </w:tabs>
        <w:spacing w:after="0" w:line="480" w:lineRule="exact"/>
        <w:rPr>
          <w:rFonts w:cstheme="minorBidi"/>
          <w:noProof/>
          <w:kern w:val="2"/>
          <w:sz w:val="21"/>
        </w:rPr>
      </w:pPr>
      <w:hyperlink w:anchor="_Toc59037227" w:history="1">
        <w:r w:rsidRPr="00BF45A0">
          <w:rPr>
            <w:rStyle w:val="ad"/>
            <w:rFonts w:ascii="Times New Roman" w:hAnsi="Times New Roman" w:hint="eastAsia"/>
            <w:noProof/>
          </w:rPr>
          <w:t>二、申报企业范围</w:t>
        </w:r>
        <w:r>
          <w:rPr>
            <w:noProof/>
            <w:webHidden/>
          </w:rPr>
          <w:tab/>
        </w:r>
        <w:r>
          <w:rPr>
            <w:noProof/>
            <w:webHidden/>
          </w:rPr>
          <w:fldChar w:fldCharType="begin"/>
        </w:r>
        <w:r>
          <w:rPr>
            <w:noProof/>
            <w:webHidden/>
          </w:rPr>
          <w:instrText xml:space="preserve"> PAGEREF _Toc59037227 \h </w:instrText>
        </w:r>
        <w:r>
          <w:rPr>
            <w:noProof/>
            <w:webHidden/>
          </w:rPr>
        </w:r>
        <w:r>
          <w:rPr>
            <w:noProof/>
            <w:webHidden/>
          </w:rPr>
          <w:fldChar w:fldCharType="separate"/>
        </w:r>
        <w:r>
          <w:rPr>
            <w:noProof/>
            <w:webHidden/>
          </w:rPr>
          <w:t>1</w:t>
        </w:r>
        <w:r>
          <w:rPr>
            <w:noProof/>
            <w:webHidden/>
          </w:rPr>
          <w:fldChar w:fldCharType="end"/>
        </w:r>
      </w:hyperlink>
    </w:p>
    <w:p w14:paraId="6CEBFA6C" w14:textId="77777777" w:rsidR="00E94FC3" w:rsidRDefault="00E94FC3" w:rsidP="00E94FC3">
      <w:pPr>
        <w:pStyle w:val="20"/>
        <w:tabs>
          <w:tab w:val="right" w:leader="dot" w:pos="8778"/>
        </w:tabs>
        <w:spacing w:after="0" w:line="480" w:lineRule="exact"/>
        <w:rPr>
          <w:rFonts w:cstheme="minorBidi"/>
          <w:noProof/>
          <w:kern w:val="2"/>
          <w:sz w:val="21"/>
        </w:rPr>
      </w:pPr>
      <w:hyperlink w:anchor="_Toc59037228" w:history="1">
        <w:r w:rsidRPr="00BF45A0">
          <w:rPr>
            <w:rStyle w:val="ad"/>
            <w:rFonts w:ascii="Times New Roman" w:hAnsi="Times New Roman" w:hint="eastAsia"/>
            <w:noProof/>
          </w:rPr>
          <w:t>三、约定采购量</w:t>
        </w:r>
        <w:r>
          <w:rPr>
            <w:noProof/>
            <w:webHidden/>
          </w:rPr>
          <w:tab/>
        </w:r>
        <w:r>
          <w:rPr>
            <w:noProof/>
            <w:webHidden/>
          </w:rPr>
          <w:fldChar w:fldCharType="begin"/>
        </w:r>
        <w:r>
          <w:rPr>
            <w:noProof/>
            <w:webHidden/>
          </w:rPr>
          <w:instrText xml:space="preserve"> PAGEREF _Toc59037228 \h </w:instrText>
        </w:r>
        <w:r>
          <w:rPr>
            <w:noProof/>
            <w:webHidden/>
          </w:rPr>
        </w:r>
        <w:r>
          <w:rPr>
            <w:noProof/>
            <w:webHidden/>
          </w:rPr>
          <w:fldChar w:fldCharType="separate"/>
        </w:r>
        <w:r>
          <w:rPr>
            <w:noProof/>
            <w:webHidden/>
          </w:rPr>
          <w:t>1</w:t>
        </w:r>
        <w:r>
          <w:rPr>
            <w:noProof/>
            <w:webHidden/>
          </w:rPr>
          <w:fldChar w:fldCharType="end"/>
        </w:r>
      </w:hyperlink>
    </w:p>
    <w:p w14:paraId="33F2E291" w14:textId="77777777" w:rsidR="00E94FC3" w:rsidRDefault="00E94FC3" w:rsidP="00E94FC3">
      <w:pPr>
        <w:pStyle w:val="20"/>
        <w:tabs>
          <w:tab w:val="right" w:leader="dot" w:pos="8778"/>
        </w:tabs>
        <w:spacing w:after="0" w:line="480" w:lineRule="exact"/>
        <w:rPr>
          <w:rFonts w:cstheme="minorBidi"/>
          <w:noProof/>
          <w:kern w:val="2"/>
          <w:sz w:val="21"/>
        </w:rPr>
      </w:pPr>
      <w:hyperlink w:anchor="_Toc59037229" w:history="1">
        <w:r w:rsidRPr="00BF45A0">
          <w:rPr>
            <w:rStyle w:val="ad"/>
            <w:rFonts w:ascii="Times New Roman" w:hAnsi="Times New Roman" w:hint="eastAsia"/>
            <w:noProof/>
          </w:rPr>
          <w:t>四、中选价格</w:t>
        </w:r>
        <w:r>
          <w:rPr>
            <w:noProof/>
            <w:webHidden/>
          </w:rPr>
          <w:tab/>
        </w:r>
        <w:r>
          <w:rPr>
            <w:noProof/>
            <w:webHidden/>
          </w:rPr>
          <w:fldChar w:fldCharType="begin"/>
        </w:r>
        <w:r>
          <w:rPr>
            <w:noProof/>
            <w:webHidden/>
          </w:rPr>
          <w:instrText xml:space="preserve"> PAGEREF _Toc59037229 \h </w:instrText>
        </w:r>
        <w:r>
          <w:rPr>
            <w:noProof/>
            <w:webHidden/>
          </w:rPr>
        </w:r>
        <w:r>
          <w:rPr>
            <w:noProof/>
            <w:webHidden/>
          </w:rPr>
          <w:fldChar w:fldCharType="separate"/>
        </w:r>
        <w:r>
          <w:rPr>
            <w:noProof/>
            <w:webHidden/>
          </w:rPr>
          <w:t>2</w:t>
        </w:r>
        <w:r>
          <w:rPr>
            <w:noProof/>
            <w:webHidden/>
          </w:rPr>
          <w:fldChar w:fldCharType="end"/>
        </w:r>
      </w:hyperlink>
    </w:p>
    <w:p w14:paraId="07EAACB8" w14:textId="77777777" w:rsidR="00E94FC3" w:rsidRDefault="00E94FC3" w:rsidP="00E94FC3">
      <w:pPr>
        <w:pStyle w:val="20"/>
        <w:tabs>
          <w:tab w:val="right" w:leader="dot" w:pos="8778"/>
        </w:tabs>
        <w:spacing w:after="0" w:line="480" w:lineRule="exact"/>
        <w:rPr>
          <w:rFonts w:cstheme="minorBidi"/>
          <w:noProof/>
          <w:kern w:val="2"/>
          <w:sz w:val="21"/>
        </w:rPr>
      </w:pPr>
      <w:hyperlink w:anchor="_Toc59037230" w:history="1">
        <w:r w:rsidRPr="00BF45A0">
          <w:rPr>
            <w:rStyle w:val="ad"/>
            <w:rFonts w:ascii="Times New Roman" w:hAnsi="Times New Roman" w:hint="eastAsia"/>
            <w:noProof/>
          </w:rPr>
          <w:t>五、采购周期</w:t>
        </w:r>
        <w:r>
          <w:rPr>
            <w:noProof/>
            <w:webHidden/>
          </w:rPr>
          <w:tab/>
        </w:r>
        <w:r>
          <w:rPr>
            <w:noProof/>
            <w:webHidden/>
          </w:rPr>
          <w:fldChar w:fldCharType="begin"/>
        </w:r>
        <w:r>
          <w:rPr>
            <w:noProof/>
            <w:webHidden/>
          </w:rPr>
          <w:instrText xml:space="preserve"> PAGEREF _Toc59037230 \h </w:instrText>
        </w:r>
        <w:r>
          <w:rPr>
            <w:noProof/>
            <w:webHidden/>
          </w:rPr>
        </w:r>
        <w:r>
          <w:rPr>
            <w:noProof/>
            <w:webHidden/>
          </w:rPr>
          <w:fldChar w:fldCharType="separate"/>
        </w:r>
        <w:r>
          <w:rPr>
            <w:noProof/>
            <w:webHidden/>
          </w:rPr>
          <w:t>2</w:t>
        </w:r>
        <w:r>
          <w:rPr>
            <w:noProof/>
            <w:webHidden/>
          </w:rPr>
          <w:fldChar w:fldCharType="end"/>
        </w:r>
      </w:hyperlink>
    </w:p>
    <w:p w14:paraId="50F0D2BA" w14:textId="77777777" w:rsidR="00E94FC3" w:rsidRDefault="00E94FC3" w:rsidP="00E94FC3">
      <w:pPr>
        <w:pStyle w:val="20"/>
        <w:tabs>
          <w:tab w:val="right" w:leader="dot" w:pos="8778"/>
        </w:tabs>
        <w:spacing w:after="0" w:line="480" w:lineRule="exact"/>
        <w:rPr>
          <w:rFonts w:cstheme="minorBidi"/>
          <w:noProof/>
          <w:kern w:val="2"/>
          <w:sz w:val="21"/>
        </w:rPr>
      </w:pPr>
      <w:hyperlink w:anchor="_Toc59037231" w:history="1">
        <w:r w:rsidRPr="00BF45A0">
          <w:rPr>
            <w:rStyle w:val="ad"/>
            <w:rFonts w:ascii="Times New Roman" w:hAnsi="Times New Roman" w:hint="eastAsia"/>
            <w:noProof/>
          </w:rPr>
          <w:t>六、采购执行说明</w:t>
        </w:r>
        <w:r>
          <w:rPr>
            <w:noProof/>
            <w:webHidden/>
          </w:rPr>
          <w:tab/>
        </w:r>
        <w:r>
          <w:rPr>
            <w:noProof/>
            <w:webHidden/>
          </w:rPr>
          <w:fldChar w:fldCharType="begin"/>
        </w:r>
        <w:r>
          <w:rPr>
            <w:noProof/>
            <w:webHidden/>
          </w:rPr>
          <w:instrText xml:space="preserve"> PAGEREF _Toc59037231 \h </w:instrText>
        </w:r>
        <w:r>
          <w:rPr>
            <w:noProof/>
            <w:webHidden/>
          </w:rPr>
        </w:r>
        <w:r>
          <w:rPr>
            <w:noProof/>
            <w:webHidden/>
          </w:rPr>
          <w:fldChar w:fldCharType="separate"/>
        </w:r>
        <w:r>
          <w:rPr>
            <w:noProof/>
            <w:webHidden/>
          </w:rPr>
          <w:t>2</w:t>
        </w:r>
        <w:r>
          <w:rPr>
            <w:noProof/>
            <w:webHidden/>
          </w:rPr>
          <w:fldChar w:fldCharType="end"/>
        </w:r>
      </w:hyperlink>
    </w:p>
    <w:p w14:paraId="41D11924" w14:textId="77777777" w:rsidR="00E94FC3" w:rsidRDefault="00E94FC3" w:rsidP="00E94FC3">
      <w:pPr>
        <w:pStyle w:val="20"/>
        <w:tabs>
          <w:tab w:val="right" w:leader="dot" w:pos="8778"/>
        </w:tabs>
        <w:spacing w:after="0" w:line="480" w:lineRule="exact"/>
        <w:rPr>
          <w:rFonts w:cstheme="minorBidi"/>
          <w:noProof/>
          <w:kern w:val="2"/>
          <w:sz w:val="21"/>
        </w:rPr>
      </w:pPr>
      <w:hyperlink w:anchor="_Toc59037232" w:history="1">
        <w:r w:rsidRPr="00BF45A0">
          <w:rPr>
            <w:rStyle w:val="ad"/>
            <w:rFonts w:ascii="Times New Roman" w:hAnsi="Times New Roman" w:hint="eastAsia"/>
            <w:noProof/>
          </w:rPr>
          <w:t>七、采购文件获取</w:t>
        </w:r>
        <w:r>
          <w:rPr>
            <w:noProof/>
            <w:webHidden/>
          </w:rPr>
          <w:tab/>
        </w:r>
        <w:r>
          <w:rPr>
            <w:noProof/>
            <w:webHidden/>
          </w:rPr>
          <w:fldChar w:fldCharType="begin"/>
        </w:r>
        <w:r>
          <w:rPr>
            <w:noProof/>
            <w:webHidden/>
          </w:rPr>
          <w:instrText xml:space="preserve"> PAGEREF _Toc59037232 \h </w:instrText>
        </w:r>
        <w:r>
          <w:rPr>
            <w:noProof/>
            <w:webHidden/>
          </w:rPr>
        </w:r>
        <w:r>
          <w:rPr>
            <w:noProof/>
            <w:webHidden/>
          </w:rPr>
          <w:fldChar w:fldCharType="separate"/>
        </w:r>
        <w:r>
          <w:rPr>
            <w:noProof/>
            <w:webHidden/>
          </w:rPr>
          <w:t>2</w:t>
        </w:r>
        <w:r>
          <w:rPr>
            <w:noProof/>
            <w:webHidden/>
          </w:rPr>
          <w:fldChar w:fldCharType="end"/>
        </w:r>
      </w:hyperlink>
    </w:p>
    <w:p w14:paraId="0DBE3F51" w14:textId="77777777" w:rsidR="00E94FC3" w:rsidRDefault="00E94FC3" w:rsidP="00E94FC3">
      <w:pPr>
        <w:pStyle w:val="20"/>
        <w:tabs>
          <w:tab w:val="right" w:leader="dot" w:pos="8778"/>
        </w:tabs>
        <w:spacing w:after="0" w:line="480" w:lineRule="exact"/>
        <w:rPr>
          <w:rFonts w:cstheme="minorBidi"/>
          <w:noProof/>
          <w:kern w:val="2"/>
          <w:sz w:val="21"/>
        </w:rPr>
      </w:pPr>
      <w:hyperlink w:anchor="_Toc59037233" w:history="1">
        <w:r w:rsidRPr="00BF45A0">
          <w:rPr>
            <w:rStyle w:val="ad"/>
            <w:rFonts w:ascii="Times New Roman" w:hAnsi="Times New Roman" w:hint="eastAsia"/>
            <w:noProof/>
          </w:rPr>
          <w:t>八、采购工作流程</w:t>
        </w:r>
        <w:r>
          <w:rPr>
            <w:noProof/>
            <w:webHidden/>
          </w:rPr>
          <w:tab/>
        </w:r>
        <w:r>
          <w:rPr>
            <w:noProof/>
            <w:webHidden/>
          </w:rPr>
          <w:fldChar w:fldCharType="begin"/>
        </w:r>
        <w:r>
          <w:rPr>
            <w:noProof/>
            <w:webHidden/>
          </w:rPr>
          <w:instrText xml:space="preserve"> PAGEREF _Toc59037233 \h </w:instrText>
        </w:r>
        <w:r>
          <w:rPr>
            <w:noProof/>
            <w:webHidden/>
          </w:rPr>
        </w:r>
        <w:r>
          <w:rPr>
            <w:noProof/>
            <w:webHidden/>
          </w:rPr>
          <w:fldChar w:fldCharType="separate"/>
        </w:r>
        <w:r>
          <w:rPr>
            <w:noProof/>
            <w:webHidden/>
          </w:rPr>
          <w:t>3</w:t>
        </w:r>
        <w:r>
          <w:rPr>
            <w:noProof/>
            <w:webHidden/>
          </w:rPr>
          <w:fldChar w:fldCharType="end"/>
        </w:r>
      </w:hyperlink>
    </w:p>
    <w:p w14:paraId="568FB39B" w14:textId="77777777" w:rsidR="00E94FC3" w:rsidRDefault="00E94FC3" w:rsidP="00E94FC3">
      <w:pPr>
        <w:pStyle w:val="20"/>
        <w:tabs>
          <w:tab w:val="right" w:leader="dot" w:pos="8778"/>
        </w:tabs>
        <w:spacing w:after="0" w:line="480" w:lineRule="exact"/>
        <w:rPr>
          <w:rFonts w:cstheme="minorBidi"/>
          <w:noProof/>
          <w:kern w:val="2"/>
          <w:sz w:val="21"/>
        </w:rPr>
      </w:pPr>
      <w:hyperlink w:anchor="_Toc59037234" w:history="1">
        <w:r w:rsidRPr="00BF45A0">
          <w:rPr>
            <w:rStyle w:val="ad"/>
            <w:rFonts w:ascii="Times New Roman" w:hAnsi="Times New Roman" w:hint="eastAsia"/>
            <w:noProof/>
          </w:rPr>
          <w:t>九、咨询电话</w:t>
        </w:r>
        <w:r>
          <w:rPr>
            <w:noProof/>
            <w:webHidden/>
          </w:rPr>
          <w:tab/>
        </w:r>
        <w:r>
          <w:rPr>
            <w:noProof/>
            <w:webHidden/>
          </w:rPr>
          <w:fldChar w:fldCharType="begin"/>
        </w:r>
        <w:r>
          <w:rPr>
            <w:noProof/>
            <w:webHidden/>
          </w:rPr>
          <w:instrText xml:space="preserve"> PAGEREF _Toc59037234 \h </w:instrText>
        </w:r>
        <w:r>
          <w:rPr>
            <w:noProof/>
            <w:webHidden/>
          </w:rPr>
        </w:r>
        <w:r>
          <w:rPr>
            <w:noProof/>
            <w:webHidden/>
          </w:rPr>
          <w:fldChar w:fldCharType="separate"/>
        </w:r>
        <w:r>
          <w:rPr>
            <w:noProof/>
            <w:webHidden/>
          </w:rPr>
          <w:t>3</w:t>
        </w:r>
        <w:r>
          <w:rPr>
            <w:noProof/>
            <w:webHidden/>
          </w:rPr>
          <w:fldChar w:fldCharType="end"/>
        </w:r>
      </w:hyperlink>
    </w:p>
    <w:p w14:paraId="61EA2F74" w14:textId="77777777" w:rsidR="00E94FC3" w:rsidRDefault="00E94FC3" w:rsidP="00E94FC3">
      <w:pPr>
        <w:pStyle w:val="10"/>
        <w:tabs>
          <w:tab w:val="right" w:leader="dot" w:pos="8778"/>
        </w:tabs>
        <w:spacing w:after="0" w:line="480" w:lineRule="exact"/>
        <w:rPr>
          <w:rFonts w:cstheme="minorBidi"/>
          <w:noProof/>
          <w:kern w:val="2"/>
          <w:sz w:val="21"/>
        </w:rPr>
      </w:pPr>
      <w:hyperlink w:anchor="_Toc59037235" w:history="1">
        <w:r w:rsidRPr="00BF45A0">
          <w:rPr>
            <w:rStyle w:val="ad"/>
            <w:rFonts w:ascii="Times New Roman" w:eastAsia="华文中宋" w:hAnsi="Times New Roman" w:hint="eastAsia"/>
            <w:noProof/>
          </w:rPr>
          <w:t>第二部分</w:t>
        </w:r>
        <w:r w:rsidRPr="00BF45A0">
          <w:rPr>
            <w:rStyle w:val="ad"/>
            <w:rFonts w:ascii="Times New Roman" w:eastAsia="华文中宋" w:hAnsi="Times New Roman"/>
            <w:noProof/>
          </w:rPr>
          <w:t xml:space="preserve"> </w:t>
        </w:r>
        <w:r w:rsidRPr="00BF45A0">
          <w:rPr>
            <w:rStyle w:val="ad"/>
            <w:rFonts w:ascii="Times New Roman" w:eastAsia="华文中宋" w:hAnsi="Times New Roman" w:hint="eastAsia"/>
            <w:noProof/>
          </w:rPr>
          <w:t>申报企业须知</w:t>
        </w:r>
        <w:r>
          <w:rPr>
            <w:noProof/>
            <w:webHidden/>
          </w:rPr>
          <w:tab/>
        </w:r>
        <w:r>
          <w:rPr>
            <w:noProof/>
            <w:webHidden/>
          </w:rPr>
          <w:fldChar w:fldCharType="begin"/>
        </w:r>
        <w:r>
          <w:rPr>
            <w:noProof/>
            <w:webHidden/>
          </w:rPr>
          <w:instrText xml:space="preserve"> PAGEREF _Toc59037235 \h </w:instrText>
        </w:r>
        <w:r>
          <w:rPr>
            <w:noProof/>
            <w:webHidden/>
          </w:rPr>
        </w:r>
        <w:r>
          <w:rPr>
            <w:noProof/>
            <w:webHidden/>
          </w:rPr>
          <w:fldChar w:fldCharType="separate"/>
        </w:r>
        <w:r>
          <w:rPr>
            <w:noProof/>
            <w:webHidden/>
          </w:rPr>
          <w:t>5</w:t>
        </w:r>
        <w:r>
          <w:rPr>
            <w:noProof/>
            <w:webHidden/>
          </w:rPr>
          <w:fldChar w:fldCharType="end"/>
        </w:r>
      </w:hyperlink>
    </w:p>
    <w:p w14:paraId="702B4F6D" w14:textId="77777777" w:rsidR="00E94FC3" w:rsidRDefault="00E94FC3" w:rsidP="00E94FC3">
      <w:pPr>
        <w:pStyle w:val="20"/>
        <w:tabs>
          <w:tab w:val="right" w:leader="dot" w:pos="8778"/>
        </w:tabs>
        <w:spacing w:after="0" w:line="480" w:lineRule="exact"/>
        <w:rPr>
          <w:rFonts w:cstheme="minorBidi"/>
          <w:noProof/>
          <w:kern w:val="2"/>
          <w:sz w:val="21"/>
        </w:rPr>
      </w:pPr>
      <w:hyperlink w:anchor="_Toc59037236" w:history="1">
        <w:r w:rsidRPr="00BF45A0">
          <w:rPr>
            <w:rStyle w:val="ad"/>
            <w:rFonts w:ascii="Times New Roman" w:hAnsi="Times New Roman" w:hint="eastAsia"/>
            <w:noProof/>
          </w:rPr>
          <w:t>一、集中带量采购当事人</w:t>
        </w:r>
        <w:r>
          <w:rPr>
            <w:noProof/>
            <w:webHidden/>
          </w:rPr>
          <w:tab/>
        </w:r>
        <w:r>
          <w:rPr>
            <w:noProof/>
            <w:webHidden/>
          </w:rPr>
          <w:fldChar w:fldCharType="begin"/>
        </w:r>
        <w:r>
          <w:rPr>
            <w:noProof/>
            <w:webHidden/>
          </w:rPr>
          <w:instrText xml:space="preserve"> PAGEREF _Toc59037236 \h </w:instrText>
        </w:r>
        <w:r>
          <w:rPr>
            <w:noProof/>
            <w:webHidden/>
          </w:rPr>
        </w:r>
        <w:r>
          <w:rPr>
            <w:noProof/>
            <w:webHidden/>
          </w:rPr>
          <w:fldChar w:fldCharType="separate"/>
        </w:r>
        <w:r>
          <w:rPr>
            <w:noProof/>
            <w:webHidden/>
          </w:rPr>
          <w:t>5</w:t>
        </w:r>
        <w:r>
          <w:rPr>
            <w:noProof/>
            <w:webHidden/>
          </w:rPr>
          <w:fldChar w:fldCharType="end"/>
        </w:r>
      </w:hyperlink>
    </w:p>
    <w:p w14:paraId="48930414" w14:textId="77777777" w:rsidR="00E94FC3" w:rsidRDefault="00E94FC3" w:rsidP="00E94FC3">
      <w:pPr>
        <w:pStyle w:val="20"/>
        <w:tabs>
          <w:tab w:val="right" w:leader="dot" w:pos="8778"/>
        </w:tabs>
        <w:spacing w:after="0" w:line="480" w:lineRule="exact"/>
        <w:rPr>
          <w:rFonts w:cstheme="minorBidi"/>
          <w:noProof/>
          <w:kern w:val="2"/>
          <w:sz w:val="21"/>
        </w:rPr>
      </w:pPr>
      <w:hyperlink w:anchor="_Toc59037237" w:history="1">
        <w:r w:rsidRPr="00BF45A0">
          <w:rPr>
            <w:rStyle w:val="ad"/>
            <w:rFonts w:ascii="Times New Roman" w:hAnsi="Times New Roman" w:hint="eastAsia"/>
            <w:noProof/>
          </w:rPr>
          <w:t>二、申报材料填报</w:t>
        </w:r>
        <w:r>
          <w:rPr>
            <w:noProof/>
            <w:webHidden/>
          </w:rPr>
          <w:tab/>
        </w:r>
        <w:r>
          <w:rPr>
            <w:noProof/>
            <w:webHidden/>
          </w:rPr>
          <w:fldChar w:fldCharType="begin"/>
        </w:r>
        <w:r>
          <w:rPr>
            <w:noProof/>
            <w:webHidden/>
          </w:rPr>
          <w:instrText xml:space="preserve"> PAGEREF _Toc59037237 \h </w:instrText>
        </w:r>
        <w:r>
          <w:rPr>
            <w:noProof/>
            <w:webHidden/>
          </w:rPr>
        </w:r>
        <w:r>
          <w:rPr>
            <w:noProof/>
            <w:webHidden/>
          </w:rPr>
          <w:fldChar w:fldCharType="separate"/>
        </w:r>
        <w:r>
          <w:rPr>
            <w:noProof/>
            <w:webHidden/>
          </w:rPr>
          <w:t>6</w:t>
        </w:r>
        <w:r>
          <w:rPr>
            <w:noProof/>
            <w:webHidden/>
          </w:rPr>
          <w:fldChar w:fldCharType="end"/>
        </w:r>
      </w:hyperlink>
    </w:p>
    <w:p w14:paraId="4B105A4B" w14:textId="77777777" w:rsidR="00E94FC3" w:rsidRDefault="00E94FC3" w:rsidP="00E94FC3">
      <w:pPr>
        <w:pStyle w:val="20"/>
        <w:tabs>
          <w:tab w:val="right" w:leader="dot" w:pos="8778"/>
        </w:tabs>
        <w:spacing w:after="0" w:line="480" w:lineRule="exact"/>
        <w:rPr>
          <w:rFonts w:cstheme="minorBidi"/>
          <w:noProof/>
          <w:kern w:val="2"/>
          <w:sz w:val="21"/>
        </w:rPr>
      </w:pPr>
      <w:hyperlink w:anchor="_Toc59037238" w:history="1">
        <w:r w:rsidRPr="00BF45A0">
          <w:rPr>
            <w:rStyle w:val="ad"/>
            <w:rFonts w:ascii="Times New Roman" w:hAnsi="Times New Roman" w:hint="eastAsia"/>
            <w:noProof/>
          </w:rPr>
          <w:t>三、申报材料递交</w:t>
        </w:r>
        <w:r>
          <w:rPr>
            <w:noProof/>
            <w:webHidden/>
          </w:rPr>
          <w:tab/>
        </w:r>
        <w:r>
          <w:rPr>
            <w:noProof/>
            <w:webHidden/>
          </w:rPr>
          <w:fldChar w:fldCharType="begin"/>
        </w:r>
        <w:r>
          <w:rPr>
            <w:noProof/>
            <w:webHidden/>
          </w:rPr>
          <w:instrText xml:space="preserve"> PAGEREF _Toc59037238 \h </w:instrText>
        </w:r>
        <w:r>
          <w:rPr>
            <w:noProof/>
            <w:webHidden/>
          </w:rPr>
        </w:r>
        <w:r>
          <w:rPr>
            <w:noProof/>
            <w:webHidden/>
          </w:rPr>
          <w:fldChar w:fldCharType="separate"/>
        </w:r>
        <w:r>
          <w:rPr>
            <w:noProof/>
            <w:webHidden/>
          </w:rPr>
          <w:t>8</w:t>
        </w:r>
        <w:r>
          <w:rPr>
            <w:noProof/>
            <w:webHidden/>
          </w:rPr>
          <w:fldChar w:fldCharType="end"/>
        </w:r>
      </w:hyperlink>
    </w:p>
    <w:p w14:paraId="4D64BFB8" w14:textId="77777777" w:rsidR="00E94FC3" w:rsidRDefault="00E94FC3" w:rsidP="00E94FC3">
      <w:pPr>
        <w:pStyle w:val="20"/>
        <w:tabs>
          <w:tab w:val="right" w:leader="dot" w:pos="8778"/>
        </w:tabs>
        <w:spacing w:after="0" w:line="480" w:lineRule="exact"/>
        <w:rPr>
          <w:rFonts w:cstheme="minorBidi"/>
          <w:noProof/>
          <w:kern w:val="2"/>
          <w:sz w:val="21"/>
        </w:rPr>
      </w:pPr>
      <w:hyperlink w:anchor="_Toc59037239" w:history="1">
        <w:r w:rsidRPr="00BF45A0">
          <w:rPr>
            <w:rStyle w:val="ad"/>
            <w:rFonts w:ascii="Times New Roman" w:hAnsi="Times New Roman" w:hint="eastAsia"/>
            <w:noProof/>
          </w:rPr>
          <w:t>四、拟中选结果确定（采购规则）</w:t>
        </w:r>
        <w:r>
          <w:rPr>
            <w:noProof/>
            <w:webHidden/>
          </w:rPr>
          <w:tab/>
        </w:r>
        <w:r>
          <w:rPr>
            <w:noProof/>
            <w:webHidden/>
          </w:rPr>
          <w:fldChar w:fldCharType="begin"/>
        </w:r>
        <w:r>
          <w:rPr>
            <w:noProof/>
            <w:webHidden/>
          </w:rPr>
          <w:instrText xml:space="preserve"> PAGEREF _Toc59037239 \h </w:instrText>
        </w:r>
        <w:r>
          <w:rPr>
            <w:noProof/>
            <w:webHidden/>
          </w:rPr>
        </w:r>
        <w:r>
          <w:rPr>
            <w:noProof/>
            <w:webHidden/>
          </w:rPr>
          <w:fldChar w:fldCharType="separate"/>
        </w:r>
        <w:r>
          <w:rPr>
            <w:noProof/>
            <w:webHidden/>
          </w:rPr>
          <w:t>8</w:t>
        </w:r>
        <w:r>
          <w:rPr>
            <w:noProof/>
            <w:webHidden/>
          </w:rPr>
          <w:fldChar w:fldCharType="end"/>
        </w:r>
      </w:hyperlink>
    </w:p>
    <w:p w14:paraId="2D1BD2D5" w14:textId="77777777" w:rsidR="00E94FC3" w:rsidRDefault="00E94FC3" w:rsidP="00E94FC3">
      <w:pPr>
        <w:pStyle w:val="20"/>
        <w:tabs>
          <w:tab w:val="right" w:leader="dot" w:pos="8778"/>
        </w:tabs>
        <w:spacing w:after="0" w:line="480" w:lineRule="exact"/>
        <w:rPr>
          <w:rFonts w:cstheme="minorBidi"/>
          <w:noProof/>
          <w:kern w:val="2"/>
          <w:sz w:val="21"/>
        </w:rPr>
      </w:pPr>
      <w:hyperlink w:anchor="_Toc59037240" w:history="1">
        <w:r w:rsidRPr="00BF45A0">
          <w:rPr>
            <w:rStyle w:val="ad"/>
            <w:rFonts w:ascii="Times New Roman" w:hAnsi="Times New Roman" w:hint="eastAsia"/>
            <w:noProof/>
          </w:rPr>
          <w:t>五、公布中选结果</w:t>
        </w:r>
        <w:r>
          <w:rPr>
            <w:noProof/>
            <w:webHidden/>
          </w:rPr>
          <w:tab/>
        </w:r>
        <w:r>
          <w:rPr>
            <w:noProof/>
            <w:webHidden/>
          </w:rPr>
          <w:fldChar w:fldCharType="begin"/>
        </w:r>
        <w:r>
          <w:rPr>
            <w:noProof/>
            <w:webHidden/>
          </w:rPr>
          <w:instrText xml:space="preserve"> PAGEREF _Toc59037240 \h </w:instrText>
        </w:r>
        <w:r>
          <w:rPr>
            <w:noProof/>
            <w:webHidden/>
          </w:rPr>
        </w:r>
        <w:r>
          <w:rPr>
            <w:noProof/>
            <w:webHidden/>
          </w:rPr>
          <w:fldChar w:fldCharType="separate"/>
        </w:r>
        <w:r>
          <w:rPr>
            <w:noProof/>
            <w:webHidden/>
          </w:rPr>
          <w:t>21</w:t>
        </w:r>
        <w:r>
          <w:rPr>
            <w:noProof/>
            <w:webHidden/>
          </w:rPr>
          <w:fldChar w:fldCharType="end"/>
        </w:r>
      </w:hyperlink>
    </w:p>
    <w:p w14:paraId="1F73F8D1" w14:textId="77777777" w:rsidR="00E94FC3" w:rsidRDefault="00E94FC3" w:rsidP="00E94FC3">
      <w:pPr>
        <w:pStyle w:val="20"/>
        <w:tabs>
          <w:tab w:val="right" w:leader="dot" w:pos="8778"/>
        </w:tabs>
        <w:spacing w:after="0" w:line="480" w:lineRule="exact"/>
        <w:rPr>
          <w:rFonts w:cstheme="minorBidi"/>
          <w:noProof/>
          <w:kern w:val="2"/>
          <w:sz w:val="21"/>
        </w:rPr>
      </w:pPr>
      <w:hyperlink w:anchor="_Toc59037241" w:history="1">
        <w:r w:rsidRPr="00BF45A0">
          <w:rPr>
            <w:rStyle w:val="ad"/>
            <w:rFonts w:ascii="Times New Roman" w:hAnsi="Times New Roman" w:hint="eastAsia"/>
            <w:noProof/>
          </w:rPr>
          <w:t>六、其他</w:t>
        </w:r>
        <w:r>
          <w:rPr>
            <w:noProof/>
            <w:webHidden/>
          </w:rPr>
          <w:tab/>
        </w:r>
        <w:r>
          <w:rPr>
            <w:noProof/>
            <w:webHidden/>
          </w:rPr>
          <w:fldChar w:fldCharType="begin"/>
        </w:r>
        <w:r>
          <w:rPr>
            <w:noProof/>
            <w:webHidden/>
          </w:rPr>
          <w:instrText xml:space="preserve"> PAGEREF _Toc59037241 \h </w:instrText>
        </w:r>
        <w:r>
          <w:rPr>
            <w:noProof/>
            <w:webHidden/>
          </w:rPr>
        </w:r>
        <w:r>
          <w:rPr>
            <w:noProof/>
            <w:webHidden/>
          </w:rPr>
          <w:fldChar w:fldCharType="separate"/>
        </w:r>
        <w:r>
          <w:rPr>
            <w:noProof/>
            <w:webHidden/>
          </w:rPr>
          <w:t>21</w:t>
        </w:r>
        <w:r>
          <w:rPr>
            <w:noProof/>
            <w:webHidden/>
          </w:rPr>
          <w:fldChar w:fldCharType="end"/>
        </w:r>
      </w:hyperlink>
    </w:p>
    <w:p w14:paraId="3F1D2FAF" w14:textId="77777777" w:rsidR="00E94FC3" w:rsidRDefault="00E94FC3" w:rsidP="00E94FC3">
      <w:pPr>
        <w:pStyle w:val="10"/>
        <w:tabs>
          <w:tab w:val="right" w:leader="dot" w:pos="8778"/>
        </w:tabs>
        <w:spacing w:after="0" w:line="480" w:lineRule="exact"/>
        <w:rPr>
          <w:rFonts w:cstheme="minorBidi"/>
          <w:noProof/>
          <w:kern w:val="2"/>
          <w:sz w:val="21"/>
        </w:rPr>
      </w:pPr>
      <w:hyperlink w:anchor="_Toc59037242" w:history="1">
        <w:r w:rsidRPr="00BF45A0">
          <w:rPr>
            <w:rStyle w:val="ad"/>
            <w:rFonts w:ascii="Times New Roman" w:eastAsia="华文中宋" w:hAnsi="Times New Roman" w:hint="eastAsia"/>
            <w:noProof/>
          </w:rPr>
          <w:t>第三部分</w:t>
        </w:r>
        <w:r w:rsidRPr="00BF45A0">
          <w:rPr>
            <w:rStyle w:val="ad"/>
            <w:rFonts w:ascii="Times New Roman" w:eastAsia="华文中宋" w:hAnsi="Times New Roman"/>
            <w:noProof/>
          </w:rPr>
          <w:t xml:space="preserve"> </w:t>
        </w:r>
        <w:r w:rsidRPr="00BF45A0">
          <w:rPr>
            <w:rStyle w:val="ad"/>
            <w:rFonts w:ascii="Times New Roman" w:eastAsia="华文中宋" w:hAnsi="Times New Roman" w:hint="eastAsia"/>
            <w:noProof/>
          </w:rPr>
          <w:t>附件</w:t>
        </w:r>
        <w:r>
          <w:rPr>
            <w:noProof/>
            <w:webHidden/>
          </w:rPr>
          <w:tab/>
        </w:r>
        <w:r>
          <w:rPr>
            <w:noProof/>
            <w:webHidden/>
          </w:rPr>
          <w:fldChar w:fldCharType="begin"/>
        </w:r>
        <w:r>
          <w:rPr>
            <w:noProof/>
            <w:webHidden/>
          </w:rPr>
          <w:instrText xml:space="preserve"> PAGEREF _Toc59037242 \h </w:instrText>
        </w:r>
        <w:r>
          <w:rPr>
            <w:noProof/>
            <w:webHidden/>
          </w:rPr>
        </w:r>
        <w:r>
          <w:rPr>
            <w:noProof/>
            <w:webHidden/>
          </w:rPr>
          <w:fldChar w:fldCharType="separate"/>
        </w:r>
        <w:r>
          <w:rPr>
            <w:noProof/>
            <w:webHidden/>
          </w:rPr>
          <w:t>24</w:t>
        </w:r>
        <w:r>
          <w:rPr>
            <w:noProof/>
            <w:webHidden/>
          </w:rPr>
          <w:fldChar w:fldCharType="end"/>
        </w:r>
      </w:hyperlink>
    </w:p>
    <w:p w14:paraId="5DBB2A88" w14:textId="77777777" w:rsidR="00E94FC3" w:rsidRDefault="00E94FC3" w:rsidP="00E94FC3">
      <w:pPr>
        <w:pStyle w:val="20"/>
        <w:tabs>
          <w:tab w:val="right" w:leader="dot" w:pos="8778"/>
        </w:tabs>
        <w:spacing w:after="0" w:line="480" w:lineRule="exact"/>
        <w:rPr>
          <w:rFonts w:cstheme="minorBidi"/>
          <w:noProof/>
          <w:kern w:val="2"/>
          <w:sz w:val="21"/>
        </w:rPr>
      </w:pPr>
      <w:hyperlink w:anchor="_Toc59037243" w:history="1">
        <w:r w:rsidRPr="00BF45A0">
          <w:rPr>
            <w:rStyle w:val="ad"/>
            <w:rFonts w:ascii="黑体" w:hAnsi="黑体" w:hint="eastAsia"/>
            <w:noProof/>
          </w:rPr>
          <w:t>附件</w:t>
        </w:r>
        <w:r w:rsidRPr="00BF45A0">
          <w:rPr>
            <w:rStyle w:val="ad"/>
            <w:rFonts w:ascii="黑体" w:hAnsi="黑体"/>
            <w:noProof/>
          </w:rPr>
          <w:t>1</w:t>
        </w:r>
        <w:r w:rsidRPr="00BF45A0">
          <w:rPr>
            <w:rStyle w:val="ad"/>
            <w:rFonts w:ascii="黑体" w:hAnsi="黑体" w:hint="eastAsia"/>
            <w:noProof/>
          </w:rPr>
          <w:t>：</w:t>
        </w:r>
        <w:r w:rsidRPr="00BF45A0">
          <w:rPr>
            <w:rStyle w:val="ad"/>
            <w:rFonts w:ascii="黑体" w:hAnsi="黑体"/>
            <w:noProof/>
          </w:rPr>
          <w:t>2019</w:t>
        </w:r>
        <w:r w:rsidRPr="00BF45A0">
          <w:rPr>
            <w:rStyle w:val="ad"/>
            <w:rFonts w:ascii="黑体" w:hAnsi="黑体" w:hint="eastAsia"/>
            <w:noProof/>
          </w:rPr>
          <w:t>年采购平台对应产品采购金额占比情况</w:t>
        </w:r>
        <w:r>
          <w:rPr>
            <w:noProof/>
            <w:webHidden/>
          </w:rPr>
          <w:tab/>
        </w:r>
        <w:r>
          <w:rPr>
            <w:noProof/>
            <w:webHidden/>
          </w:rPr>
          <w:fldChar w:fldCharType="begin"/>
        </w:r>
        <w:r>
          <w:rPr>
            <w:noProof/>
            <w:webHidden/>
          </w:rPr>
          <w:instrText xml:space="preserve"> PAGEREF _Toc59037243 \h </w:instrText>
        </w:r>
        <w:r>
          <w:rPr>
            <w:noProof/>
            <w:webHidden/>
          </w:rPr>
        </w:r>
        <w:r>
          <w:rPr>
            <w:noProof/>
            <w:webHidden/>
          </w:rPr>
          <w:fldChar w:fldCharType="separate"/>
        </w:r>
        <w:r>
          <w:rPr>
            <w:noProof/>
            <w:webHidden/>
          </w:rPr>
          <w:t>24</w:t>
        </w:r>
        <w:r>
          <w:rPr>
            <w:noProof/>
            <w:webHidden/>
          </w:rPr>
          <w:fldChar w:fldCharType="end"/>
        </w:r>
      </w:hyperlink>
    </w:p>
    <w:p w14:paraId="705B9B10" w14:textId="77777777" w:rsidR="00E94FC3" w:rsidRDefault="00E94FC3" w:rsidP="00E94FC3">
      <w:pPr>
        <w:pStyle w:val="20"/>
        <w:tabs>
          <w:tab w:val="right" w:leader="dot" w:pos="8778"/>
        </w:tabs>
        <w:spacing w:after="0" w:line="480" w:lineRule="exact"/>
        <w:rPr>
          <w:rFonts w:cstheme="minorBidi"/>
          <w:noProof/>
          <w:kern w:val="2"/>
          <w:sz w:val="21"/>
        </w:rPr>
      </w:pPr>
      <w:hyperlink w:anchor="_Toc59037244" w:history="1">
        <w:r w:rsidRPr="00BF45A0">
          <w:rPr>
            <w:rStyle w:val="ad"/>
            <w:rFonts w:ascii="黑体" w:hAnsi="黑体" w:hint="eastAsia"/>
            <w:noProof/>
          </w:rPr>
          <w:t>附件</w:t>
        </w:r>
        <w:r w:rsidRPr="00BF45A0">
          <w:rPr>
            <w:rStyle w:val="ad"/>
            <w:rFonts w:ascii="黑体" w:hAnsi="黑体"/>
            <w:noProof/>
          </w:rPr>
          <w:t>2</w:t>
        </w:r>
        <w:r w:rsidRPr="00BF45A0">
          <w:rPr>
            <w:rStyle w:val="ad"/>
            <w:rFonts w:ascii="黑体" w:hAnsi="黑体" w:hint="eastAsia"/>
            <w:noProof/>
          </w:rPr>
          <w:t>：山东省高值医用耗材集中带量采购申报承诺书</w:t>
        </w:r>
        <w:r>
          <w:rPr>
            <w:noProof/>
            <w:webHidden/>
          </w:rPr>
          <w:tab/>
        </w:r>
        <w:r>
          <w:rPr>
            <w:noProof/>
            <w:webHidden/>
          </w:rPr>
          <w:fldChar w:fldCharType="begin"/>
        </w:r>
        <w:r>
          <w:rPr>
            <w:noProof/>
            <w:webHidden/>
          </w:rPr>
          <w:instrText xml:space="preserve"> PAGEREF _Toc59037244 \h </w:instrText>
        </w:r>
        <w:r>
          <w:rPr>
            <w:noProof/>
            <w:webHidden/>
          </w:rPr>
        </w:r>
        <w:r>
          <w:rPr>
            <w:noProof/>
            <w:webHidden/>
          </w:rPr>
          <w:fldChar w:fldCharType="separate"/>
        </w:r>
        <w:r>
          <w:rPr>
            <w:noProof/>
            <w:webHidden/>
          </w:rPr>
          <w:t>24</w:t>
        </w:r>
        <w:r>
          <w:rPr>
            <w:noProof/>
            <w:webHidden/>
          </w:rPr>
          <w:fldChar w:fldCharType="end"/>
        </w:r>
      </w:hyperlink>
    </w:p>
    <w:p w14:paraId="0558B817" w14:textId="77777777" w:rsidR="00E94FC3" w:rsidRDefault="00E94FC3" w:rsidP="00E94FC3">
      <w:pPr>
        <w:pStyle w:val="20"/>
        <w:tabs>
          <w:tab w:val="right" w:leader="dot" w:pos="8778"/>
        </w:tabs>
        <w:spacing w:after="0" w:line="480" w:lineRule="exact"/>
        <w:rPr>
          <w:rFonts w:cstheme="minorBidi"/>
          <w:noProof/>
          <w:kern w:val="2"/>
          <w:sz w:val="21"/>
        </w:rPr>
      </w:pPr>
      <w:hyperlink w:anchor="_Toc59037245" w:history="1">
        <w:r w:rsidRPr="00BF45A0">
          <w:rPr>
            <w:rStyle w:val="ad"/>
            <w:rFonts w:ascii="黑体" w:hAnsi="黑体" w:hint="eastAsia"/>
            <w:noProof/>
          </w:rPr>
          <w:t>附件</w:t>
        </w:r>
        <w:r w:rsidRPr="00BF45A0">
          <w:rPr>
            <w:rStyle w:val="ad"/>
            <w:rFonts w:ascii="黑体" w:hAnsi="黑体"/>
            <w:noProof/>
          </w:rPr>
          <w:t>3</w:t>
        </w:r>
        <w:r w:rsidRPr="00BF45A0">
          <w:rPr>
            <w:rStyle w:val="ad"/>
            <w:rFonts w:ascii="黑体" w:hAnsi="黑体" w:hint="eastAsia"/>
            <w:noProof/>
          </w:rPr>
          <w:t>：法定代表人授权书</w:t>
        </w:r>
        <w:r>
          <w:rPr>
            <w:noProof/>
            <w:webHidden/>
          </w:rPr>
          <w:tab/>
        </w:r>
        <w:r>
          <w:rPr>
            <w:noProof/>
            <w:webHidden/>
          </w:rPr>
          <w:fldChar w:fldCharType="begin"/>
        </w:r>
        <w:r>
          <w:rPr>
            <w:noProof/>
            <w:webHidden/>
          </w:rPr>
          <w:instrText xml:space="preserve"> PAGEREF _Toc59037245 \h </w:instrText>
        </w:r>
        <w:r>
          <w:rPr>
            <w:noProof/>
            <w:webHidden/>
          </w:rPr>
        </w:r>
        <w:r>
          <w:rPr>
            <w:noProof/>
            <w:webHidden/>
          </w:rPr>
          <w:fldChar w:fldCharType="separate"/>
        </w:r>
        <w:r>
          <w:rPr>
            <w:noProof/>
            <w:webHidden/>
          </w:rPr>
          <w:t>24</w:t>
        </w:r>
        <w:r>
          <w:rPr>
            <w:noProof/>
            <w:webHidden/>
          </w:rPr>
          <w:fldChar w:fldCharType="end"/>
        </w:r>
      </w:hyperlink>
    </w:p>
    <w:p w14:paraId="379B06D3" w14:textId="77777777" w:rsidR="00E94FC3" w:rsidRDefault="00E94FC3" w:rsidP="00E94FC3">
      <w:pPr>
        <w:pStyle w:val="20"/>
        <w:tabs>
          <w:tab w:val="right" w:leader="dot" w:pos="8778"/>
        </w:tabs>
        <w:spacing w:after="0" w:line="480" w:lineRule="exact"/>
        <w:rPr>
          <w:rFonts w:cstheme="minorBidi"/>
          <w:noProof/>
          <w:kern w:val="2"/>
          <w:sz w:val="21"/>
        </w:rPr>
      </w:pPr>
      <w:hyperlink w:anchor="_Toc59037246" w:history="1">
        <w:r w:rsidRPr="00BF45A0">
          <w:rPr>
            <w:rStyle w:val="ad"/>
            <w:rFonts w:ascii="黑体" w:hAnsi="黑体" w:hint="eastAsia"/>
            <w:noProof/>
          </w:rPr>
          <w:t>附件</w:t>
        </w:r>
        <w:r w:rsidRPr="00BF45A0">
          <w:rPr>
            <w:rStyle w:val="ad"/>
            <w:rFonts w:ascii="黑体" w:hAnsi="黑体"/>
            <w:noProof/>
          </w:rPr>
          <w:t>4</w:t>
        </w:r>
        <w:r w:rsidRPr="00BF45A0">
          <w:rPr>
            <w:rStyle w:val="ad"/>
            <w:rFonts w:ascii="黑体" w:hAnsi="黑体" w:hint="eastAsia"/>
            <w:noProof/>
          </w:rPr>
          <w:t>：山东省高值医用耗材集中带量采购报价函</w:t>
        </w:r>
        <w:r>
          <w:rPr>
            <w:noProof/>
            <w:webHidden/>
          </w:rPr>
          <w:tab/>
        </w:r>
        <w:r>
          <w:rPr>
            <w:noProof/>
            <w:webHidden/>
          </w:rPr>
          <w:fldChar w:fldCharType="begin"/>
        </w:r>
        <w:r>
          <w:rPr>
            <w:noProof/>
            <w:webHidden/>
          </w:rPr>
          <w:instrText xml:space="preserve"> PAGEREF _Toc59037246 \h </w:instrText>
        </w:r>
        <w:r>
          <w:rPr>
            <w:noProof/>
            <w:webHidden/>
          </w:rPr>
        </w:r>
        <w:r>
          <w:rPr>
            <w:noProof/>
            <w:webHidden/>
          </w:rPr>
          <w:fldChar w:fldCharType="separate"/>
        </w:r>
        <w:r>
          <w:rPr>
            <w:noProof/>
            <w:webHidden/>
          </w:rPr>
          <w:t>24</w:t>
        </w:r>
        <w:r>
          <w:rPr>
            <w:noProof/>
            <w:webHidden/>
          </w:rPr>
          <w:fldChar w:fldCharType="end"/>
        </w:r>
      </w:hyperlink>
    </w:p>
    <w:p w14:paraId="34E65767" w14:textId="77777777" w:rsidR="003C2E24" w:rsidRDefault="003F33AF" w:rsidP="00366C51">
      <w:pPr>
        <w:widowControl/>
        <w:spacing w:line="480" w:lineRule="exact"/>
        <w:jc w:val="left"/>
        <w:rPr>
          <w:rFonts w:ascii="仿宋_GB2312" w:eastAsia="仿宋_GB2312" w:hAnsi="Times New Roman" w:cs="Times New Roman"/>
          <w:sz w:val="24"/>
          <w:szCs w:val="24"/>
        </w:rPr>
        <w:sectPr w:rsidR="003C2E24">
          <w:type w:val="continuous"/>
          <w:pgSz w:w="11906" w:h="16838"/>
          <w:pgMar w:top="2041" w:right="1559" w:bottom="1701" w:left="1559" w:header="851" w:footer="992" w:gutter="0"/>
          <w:pgNumType w:start="0"/>
          <w:cols w:space="425"/>
          <w:titlePg/>
          <w:docGrid w:type="lines" w:linePitch="312"/>
        </w:sectPr>
      </w:pPr>
      <w:r>
        <w:rPr>
          <w:rFonts w:ascii="仿宋_GB2312" w:eastAsia="仿宋_GB2312" w:hAnsi="Times New Roman" w:cs="Times New Roman" w:hint="eastAsia"/>
          <w:sz w:val="24"/>
          <w:szCs w:val="24"/>
        </w:rPr>
        <w:fldChar w:fldCharType="end"/>
      </w:r>
    </w:p>
    <w:p w14:paraId="03B3E948" w14:textId="77777777" w:rsidR="003C2E24" w:rsidRDefault="003F33AF">
      <w:pPr>
        <w:pStyle w:val="1"/>
        <w:spacing w:line="760" w:lineRule="exact"/>
        <w:rPr>
          <w:rFonts w:ascii="Times New Roman" w:eastAsia="华文中宋" w:hAnsi="Times New Roman" w:cs="Times New Roman"/>
        </w:rPr>
      </w:pPr>
      <w:bookmarkStart w:id="0" w:name="_Toc59037225"/>
      <w:r>
        <w:rPr>
          <w:rFonts w:ascii="Times New Roman" w:eastAsia="华文中宋" w:hAnsi="Times New Roman" w:cs="Times New Roman" w:hint="eastAsia"/>
        </w:rPr>
        <w:lastRenderedPageBreak/>
        <w:t>第一部分</w:t>
      </w:r>
      <w:r>
        <w:rPr>
          <w:rFonts w:ascii="Times New Roman" w:eastAsia="华文中宋" w:hAnsi="Times New Roman" w:cs="Times New Roman"/>
        </w:rPr>
        <w:t xml:space="preserve">  </w:t>
      </w:r>
      <w:r>
        <w:rPr>
          <w:rFonts w:ascii="Times New Roman" w:eastAsia="华文中宋" w:hAnsi="Times New Roman" w:cs="Times New Roman" w:hint="eastAsia"/>
        </w:rPr>
        <w:t>采购邀请</w:t>
      </w:r>
      <w:bookmarkEnd w:id="0"/>
    </w:p>
    <w:p w14:paraId="280920FC" w14:textId="77777777" w:rsidR="003C2E24" w:rsidRDefault="003C2E24">
      <w:pPr>
        <w:spacing w:line="600" w:lineRule="exact"/>
        <w:jc w:val="center"/>
        <w:rPr>
          <w:rFonts w:ascii="Times New Roman" w:eastAsia="仿宋_GB2312" w:hAnsi="Times New Roman" w:cs="Times New Roman"/>
          <w:sz w:val="32"/>
          <w:szCs w:val="32"/>
        </w:rPr>
      </w:pPr>
    </w:p>
    <w:p w14:paraId="0143355F" w14:textId="77777777" w:rsidR="003C2E24" w:rsidRDefault="003F33AF">
      <w:pPr>
        <w:pStyle w:val="2"/>
        <w:ind w:firstLine="640"/>
        <w:rPr>
          <w:rFonts w:ascii="Times New Roman" w:hAnsi="Times New Roman" w:cs="Times New Roman"/>
          <w:sz w:val="32"/>
        </w:rPr>
      </w:pPr>
      <w:bookmarkStart w:id="1" w:name="_Toc59037226"/>
      <w:r>
        <w:rPr>
          <w:rFonts w:ascii="Times New Roman" w:hAnsi="Times New Roman" w:cs="Times New Roman" w:hint="eastAsia"/>
          <w:sz w:val="32"/>
        </w:rPr>
        <w:t>一、采购品种范围</w:t>
      </w:r>
      <w:bookmarkEnd w:id="1"/>
    </w:p>
    <w:p w14:paraId="0A633E7A" w14:textId="77777777" w:rsidR="003C2E24" w:rsidRDefault="003F33AF">
      <w:pPr>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冠脉介入</w:t>
      </w:r>
      <w:proofErr w:type="gramStart"/>
      <w:r>
        <w:rPr>
          <w:rFonts w:ascii="Times New Roman" w:eastAsia="仿宋_GB2312" w:hAnsi="Times New Roman" w:cs="Times New Roman" w:hint="eastAsia"/>
          <w:sz w:val="32"/>
          <w:szCs w:val="32"/>
        </w:rPr>
        <w:t>类快速</w:t>
      </w:r>
      <w:proofErr w:type="gramEnd"/>
      <w:r>
        <w:rPr>
          <w:rFonts w:ascii="Times New Roman" w:eastAsia="仿宋_GB2312" w:hAnsi="Times New Roman" w:cs="Times New Roman" w:hint="eastAsia"/>
          <w:sz w:val="32"/>
          <w:szCs w:val="32"/>
        </w:rPr>
        <w:t>交换扩张球囊、初次置换人工髋关节、可吸收硬脑（脊）</w:t>
      </w:r>
      <w:proofErr w:type="gramStart"/>
      <w:r>
        <w:rPr>
          <w:rFonts w:ascii="Times New Roman" w:eastAsia="仿宋_GB2312" w:hAnsi="Times New Roman" w:cs="Times New Roman" w:hint="eastAsia"/>
          <w:sz w:val="32"/>
          <w:szCs w:val="32"/>
        </w:rPr>
        <w:t>膜补片</w:t>
      </w:r>
      <w:proofErr w:type="gramEnd"/>
      <w:r>
        <w:rPr>
          <w:rFonts w:ascii="Times New Roman" w:eastAsia="仿宋_GB2312" w:hAnsi="Times New Roman" w:cs="Times New Roman" w:hint="eastAsia"/>
          <w:sz w:val="32"/>
          <w:szCs w:val="32"/>
        </w:rPr>
        <w:t>、一次性使用套管穿刺器、心脏起搏器（双腔）。</w:t>
      </w:r>
    </w:p>
    <w:p w14:paraId="1C60944F" w14:textId="77777777" w:rsidR="003C2E24" w:rsidRDefault="003F33AF">
      <w:pPr>
        <w:pStyle w:val="2"/>
        <w:ind w:firstLine="640"/>
        <w:rPr>
          <w:rFonts w:ascii="Times New Roman" w:hAnsi="Times New Roman" w:cs="Times New Roman"/>
          <w:sz w:val="32"/>
        </w:rPr>
      </w:pPr>
      <w:bookmarkStart w:id="2" w:name="_Toc59037227"/>
      <w:r>
        <w:rPr>
          <w:rFonts w:ascii="Times New Roman" w:hAnsi="Times New Roman" w:cs="Times New Roman" w:hint="eastAsia"/>
          <w:sz w:val="32"/>
        </w:rPr>
        <w:t>二、申报企业范围</w:t>
      </w:r>
      <w:bookmarkEnd w:id="2"/>
    </w:p>
    <w:p w14:paraId="40264C57" w14:textId="77777777" w:rsidR="003C2E24" w:rsidRDefault="003F33AF">
      <w:pPr>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取得合法资质的医疗器械注册人作为申报企业均可参加。进口医疗器械境外注册人在中华人民共和国境内的注册代理人作为申报企业，相同目录下不得再委托其他企业进行申报。申报企业在相同目录下同时代理多个境外注册人产品的，按</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年山东省医用耗材集中采购平台（简称采购平台，下同）采购金额（订单金额，下同）</w:t>
      </w:r>
      <w:r>
        <w:rPr>
          <w:rFonts w:ascii="Times New Roman" w:eastAsia="仿宋_GB2312" w:hAnsi="Times New Roman" w:cs="Times New Roman" w:hint="eastAsia"/>
          <w:sz w:val="32"/>
          <w:szCs w:val="32"/>
        </w:rPr>
        <w:t>最大的注册人确定分组并选择代表品进行申报，其他境外注册人</w:t>
      </w:r>
      <w:bookmarkStart w:id="3" w:name="_GoBack"/>
      <w:bookmarkEnd w:id="3"/>
      <w:r>
        <w:rPr>
          <w:rFonts w:ascii="Times New Roman" w:eastAsia="仿宋_GB2312" w:hAnsi="Times New Roman" w:cs="Times New Roman" w:hint="eastAsia"/>
          <w:sz w:val="32"/>
          <w:szCs w:val="32"/>
        </w:rPr>
        <w:t>由申报企业自主确定是否一同申报；申报企业中选后，其申报的各境外注册人的产品均中选。申报企业数量，以报价解密成功的数量为准。</w:t>
      </w:r>
    </w:p>
    <w:p w14:paraId="184B7931" w14:textId="77777777" w:rsidR="003C2E24" w:rsidRDefault="003F33AF">
      <w:pPr>
        <w:pStyle w:val="2"/>
        <w:ind w:firstLine="640"/>
        <w:rPr>
          <w:rFonts w:ascii="Times New Roman" w:hAnsi="Times New Roman" w:cs="Times New Roman"/>
          <w:sz w:val="32"/>
        </w:rPr>
      </w:pPr>
      <w:bookmarkStart w:id="4" w:name="_Toc59037228"/>
      <w:r>
        <w:rPr>
          <w:rFonts w:ascii="Times New Roman" w:hAnsi="Times New Roman" w:cs="Times New Roman" w:hint="eastAsia"/>
          <w:sz w:val="32"/>
        </w:rPr>
        <w:t>三、约定采购量</w:t>
      </w:r>
      <w:bookmarkEnd w:id="4"/>
    </w:p>
    <w:p w14:paraId="227504D9" w14:textId="77777777" w:rsidR="003C2E24" w:rsidRDefault="003F33AF">
      <w:pPr>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汇总医疗机构上报的下年度采购需求量，按照各分组对应企业采购需求量的</w:t>
      </w:r>
      <w:r>
        <w:rPr>
          <w:rFonts w:ascii="Times New Roman" w:eastAsia="仿宋_GB2312" w:hAnsi="Times New Roman" w:cs="Times New Roman"/>
          <w:sz w:val="32"/>
          <w:szCs w:val="32"/>
        </w:rPr>
        <w:t>70%</w:t>
      </w:r>
      <w:r>
        <w:rPr>
          <w:rFonts w:ascii="Times New Roman" w:eastAsia="仿宋_GB2312" w:hAnsi="Times New Roman" w:cs="Times New Roman"/>
          <w:sz w:val="32"/>
          <w:szCs w:val="32"/>
        </w:rPr>
        <w:t>确定本组中选企业的约定采购量</w:t>
      </w:r>
      <w:r>
        <w:rPr>
          <w:rFonts w:ascii="Times New Roman" w:eastAsia="仿宋_GB2312" w:hAnsi="Times New Roman" w:cs="Times New Roman" w:hint="eastAsia"/>
          <w:sz w:val="32"/>
          <w:szCs w:val="32"/>
        </w:rPr>
        <w:t>。</w:t>
      </w:r>
    </w:p>
    <w:p w14:paraId="7E47CD93" w14:textId="77777777" w:rsidR="003C2E24" w:rsidRDefault="003F33AF">
      <w:pPr>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申报企业在相同目录下同时代理多个境外注册人产品的，一同申报的各境外注册人产品的医疗机构采购需求量一并纳入</w:t>
      </w:r>
      <w:r>
        <w:rPr>
          <w:rFonts w:ascii="Times New Roman" w:eastAsia="仿宋_GB2312" w:hAnsi="Times New Roman" w:cs="Times New Roman" w:hint="eastAsia"/>
          <w:sz w:val="32"/>
          <w:szCs w:val="32"/>
        </w:rPr>
        <w:lastRenderedPageBreak/>
        <w:t>同分组约定采购量基数；申报企业中选后，对应约定采购量分配给相应境外注册人；申报企业未中选，其申报的各境外注册人产品的对应约定采购量纳入待分配量。</w:t>
      </w:r>
    </w:p>
    <w:p w14:paraId="23A66AF4" w14:textId="77777777" w:rsidR="003C2E24" w:rsidRDefault="003F33AF">
      <w:pPr>
        <w:pStyle w:val="2"/>
        <w:ind w:firstLine="640"/>
        <w:rPr>
          <w:rFonts w:ascii="Times New Roman" w:hAnsi="Times New Roman" w:cs="Times New Roman"/>
          <w:sz w:val="32"/>
        </w:rPr>
      </w:pPr>
      <w:bookmarkStart w:id="5" w:name="_Toc59037229"/>
      <w:r>
        <w:rPr>
          <w:rFonts w:ascii="Times New Roman" w:hAnsi="Times New Roman" w:cs="Times New Roman" w:hint="eastAsia"/>
          <w:sz w:val="32"/>
        </w:rPr>
        <w:t>四、中选价格</w:t>
      </w:r>
      <w:bookmarkEnd w:id="5"/>
    </w:p>
    <w:p w14:paraId="4261D181" w14:textId="77777777" w:rsidR="003C2E24" w:rsidRDefault="003F33AF">
      <w:pPr>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申报企业按规则确定代表品自主报价。</w:t>
      </w:r>
      <w:proofErr w:type="gramStart"/>
      <w:r>
        <w:rPr>
          <w:rFonts w:ascii="Times New Roman" w:eastAsia="仿宋_GB2312" w:hAnsi="Times New Roman" w:cs="Times New Roman" w:hint="eastAsia"/>
          <w:sz w:val="32"/>
          <w:szCs w:val="32"/>
        </w:rPr>
        <w:t>由拟中选</w:t>
      </w:r>
      <w:proofErr w:type="gramEnd"/>
      <w:r>
        <w:rPr>
          <w:rFonts w:ascii="Times New Roman" w:eastAsia="仿宋_GB2312" w:hAnsi="Times New Roman" w:cs="Times New Roman" w:hint="eastAsia"/>
          <w:sz w:val="32"/>
          <w:szCs w:val="32"/>
        </w:rPr>
        <w:t>企业对拟中选产品价格进行确认，拟中选产品价格不得高于全省医疗机构</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019</w:t>
      </w:r>
      <w:r>
        <w:rPr>
          <w:rFonts w:ascii="Times New Roman" w:eastAsia="仿宋_GB2312" w:hAnsi="Times New Roman" w:cs="Times New Roman" w:hint="eastAsia"/>
          <w:sz w:val="32"/>
          <w:szCs w:val="32"/>
        </w:rPr>
        <w:t>年以来实际采购最低价。中选结果产生后，经医疗机构比对中选产品价格高于</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019</w:t>
      </w:r>
      <w:r>
        <w:rPr>
          <w:rFonts w:ascii="Times New Roman" w:eastAsia="仿宋_GB2312" w:hAnsi="Times New Roman" w:cs="Times New Roman" w:hint="eastAsia"/>
          <w:sz w:val="32"/>
          <w:szCs w:val="32"/>
        </w:rPr>
        <w:t>年以来实际采购最低价的，按实际采购最低价相应下调中选价格，每出现一例按</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的比例缩减该企业全省约定采购量。中选价格不得低于成本价。</w:t>
      </w:r>
    </w:p>
    <w:p w14:paraId="3DAF2AEA" w14:textId="77777777" w:rsidR="003C2E24" w:rsidRDefault="003F33AF">
      <w:pPr>
        <w:pStyle w:val="2"/>
        <w:ind w:firstLine="640"/>
        <w:rPr>
          <w:rFonts w:ascii="Times New Roman" w:hAnsi="Times New Roman" w:cs="Times New Roman"/>
          <w:sz w:val="32"/>
        </w:rPr>
      </w:pPr>
      <w:bookmarkStart w:id="6" w:name="_Toc59037230"/>
      <w:r>
        <w:rPr>
          <w:rFonts w:ascii="Times New Roman" w:hAnsi="Times New Roman" w:cs="Times New Roman" w:hint="eastAsia"/>
          <w:sz w:val="32"/>
        </w:rPr>
        <w:t>五、采购周期</w:t>
      </w:r>
      <w:bookmarkEnd w:id="6"/>
    </w:p>
    <w:p w14:paraId="040E1FD0" w14:textId="6ECB10E5" w:rsidR="003C2E24" w:rsidRDefault="003F33AF">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采购周期</w:t>
      </w:r>
      <w:r w:rsidR="00E94FC3">
        <w:rPr>
          <w:rFonts w:ascii="仿宋_GB2312" w:eastAsia="仿宋_GB2312" w:hAnsi="Times New Roman" w:cs="Times New Roman" w:hint="eastAsia"/>
          <w:sz w:val="32"/>
          <w:szCs w:val="32"/>
        </w:rPr>
        <w:t>不少于1</w:t>
      </w:r>
      <w:r>
        <w:rPr>
          <w:rFonts w:ascii="仿宋_GB2312" w:eastAsia="仿宋_GB2312" w:hAnsi="Times New Roman" w:cs="Times New Roman" w:hint="eastAsia"/>
          <w:sz w:val="32"/>
          <w:szCs w:val="32"/>
        </w:rPr>
        <w:t>年，自中选结果实际执行日起计算。采购周期内，若国家政策做出调整，按国家政策执行。</w:t>
      </w:r>
    </w:p>
    <w:p w14:paraId="2CE72902" w14:textId="77777777" w:rsidR="003C2E24" w:rsidRDefault="003F33AF">
      <w:pPr>
        <w:pStyle w:val="2"/>
        <w:ind w:firstLine="640"/>
        <w:rPr>
          <w:rFonts w:ascii="Times New Roman" w:hAnsi="Times New Roman" w:cs="Times New Roman"/>
          <w:sz w:val="32"/>
        </w:rPr>
      </w:pPr>
      <w:bookmarkStart w:id="7" w:name="_Toc59037231"/>
      <w:r>
        <w:rPr>
          <w:rFonts w:ascii="Times New Roman" w:hAnsi="Times New Roman" w:cs="Times New Roman" w:hint="eastAsia"/>
          <w:sz w:val="32"/>
        </w:rPr>
        <w:t>六、采购执行说明</w:t>
      </w:r>
      <w:bookmarkEnd w:id="7"/>
    </w:p>
    <w:p w14:paraId="3B1CFF47" w14:textId="77777777" w:rsidR="003C2E24" w:rsidRDefault="003F33AF">
      <w:pPr>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（一）采购周期内，医疗机构优先使用本次集中带量采购中选产品，并确保完成协议采购量。</w:t>
      </w:r>
    </w:p>
    <w:p w14:paraId="627A208E" w14:textId="77777777" w:rsidR="003C2E24" w:rsidRDefault="003F33AF">
      <w:pPr>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（二）采购周期内，医疗机构在优先使用本次集中带量采购中选产品的基础上，可适量采购其他价格适宜的</w:t>
      </w:r>
      <w:r>
        <w:rPr>
          <w:rFonts w:ascii="Times New Roman" w:eastAsia="仿宋_GB2312" w:hAnsi="Times New Roman" w:cs="Times New Roman"/>
          <w:sz w:val="32"/>
          <w:szCs w:val="32"/>
        </w:rPr>
        <w:t>产品。</w:t>
      </w:r>
    </w:p>
    <w:p w14:paraId="023FD8A8" w14:textId="77777777" w:rsidR="003C2E24" w:rsidRDefault="003F33AF">
      <w:pPr>
        <w:pStyle w:val="2"/>
        <w:ind w:firstLine="640"/>
        <w:rPr>
          <w:rFonts w:ascii="Times New Roman" w:hAnsi="Times New Roman" w:cs="Times New Roman"/>
          <w:sz w:val="32"/>
        </w:rPr>
      </w:pPr>
      <w:bookmarkStart w:id="8" w:name="_Toc59037232"/>
      <w:r>
        <w:rPr>
          <w:rFonts w:ascii="Times New Roman" w:hAnsi="Times New Roman" w:cs="Times New Roman" w:hint="eastAsia"/>
          <w:sz w:val="32"/>
        </w:rPr>
        <w:t>七、采购文件获取</w:t>
      </w:r>
      <w:bookmarkEnd w:id="8"/>
    </w:p>
    <w:p w14:paraId="66675C2D" w14:textId="596D54B6" w:rsidR="003C2E24" w:rsidRDefault="003F33AF">
      <w:pPr>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通过山东省药械集中</w:t>
      </w:r>
      <w:r>
        <w:rPr>
          <w:rFonts w:ascii="Times New Roman" w:eastAsia="仿宋_GB2312" w:hAnsi="Times New Roman" w:cs="Times New Roman"/>
          <w:sz w:val="32"/>
          <w:szCs w:val="32"/>
        </w:rPr>
        <w:t>采购</w:t>
      </w:r>
      <w:r>
        <w:rPr>
          <w:rFonts w:ascii="Times New Roman" w:eastAsia="仿宋_GB2312" w:hAnsi="Times New Roman" w:cs="Times New Roman" w:hint="eastAsia"/>
          <w:sz w:val="32"/>
          <w:szCs w:val="32"/>
        </w:rPr>
        <w:t>平台（</w:t>
      </w:r>
      <w:r>
        <w:rPr>
          <w:rFonts w:ascii="Times New Roman" w:eastAsia="仿宋_GB2312" w:hAnsi="Times New Roman" w:cs="Times New Roman"/>
          <w:sz w:val="32"/>
          <w:szCs w:val="32"/>
        </w:rPr>
        <w:t>http://ggzyjyzx.shandong.gov.cn/yxpt</w:t>
      </w:r>
      <w:r>
        <w:rPr>
          <w:rFonts w:ascii="Times New Roman" w:eastAsia="仿宋_GB2312" w:hAnsi="Times New Roman" w:cs="Times New Roman" w:hint="eastAsia"/>
          <w:sz w:val="32"/>
          <w:szCs w:val="32"/>
        </w:rPr>
        <w:t>）（以下称</w:t>
      </w:r>
      <w:r>
        <w:rPr>
          <w:rFonts w:ascii="Times New Roman" w:eastAsia="仿宋_GB2312" w:hAnsi="Times New Roman" w:cs="Times New Roman"/>
          <w:sz w:val="32"/>
          <w:szCs w:val="32"/>
        </w:rPr>
        <w:t>采购平台</w:t>
      </w:r>
      <w:r>
        <w:rPr>
          <w:rFonts w:ascii="Times New Roman" w:eastAsia="仿宋_GB2312" w:hAnsi="Times New Roman" w:cs="Times New Roman" w:hint="eastAsia"/>
          <w:sz w:val="32"/>
          <w:szCs w:val="32"/>
        </w:rPr>
        <w:t>）下载相关文件。</w:t>
      </w:r>
    </w:p>
    <w:p w14:paraId="26481E91" w14:textId="77777777" w:rsidR="003C2E24" w:rsidRDefault="003F33AF">
      <w:pPr>
        <w:pStyle w:val="2"/>
        <w:ind w:firstLine="640"/>
        <w:rPr>
          <w:rFonts w:ascii="Times New Roman" w:hAnsi="Times New Roman" w:cs="Times New Roman"/>
          <w:sz w:val="32"/>
        </w:rPr>
      </w:pPr>
      <w:bookmarkStart w:id="9" w:name="_Toc59037233"/>
      <w:r>
        <w:rPr>
          <w:rFonts w:ascii="Times New Roman" w:hAnsi="Times New Roman" w:cs="Times New Roman" w:hint="eastAsia"/>
          <w:sz w:val="32"/>
        </w:rPr>
        <w:lastRenderedPageBreak/>
        <w:t>八、采购工作流程</w:t>
      </w:r>
      <w:bookmarkEnd w:id="9"/>
    </w:p>
    <w:p w14:paraId="37C96097" w14:textId="77777777" w:rsidR="003C2E24" w:rsidRDefault="003F33AF">
      <w:pPr>
        <w:pStyle w:val="af"/>
        <w:numPr>
          <w:ilvl w:val="0"/>
          <w:numId w:val="1"/>
        </w:numPr>
        <w:ind w:firstLineChars="0"/>
        <w:rPr>
          <w:rFonts w:ascii="仿宋_GB2312" w:eastAsia="仿宋_GB2312" w:hAnsi="宋体"/>
          <w:sz w:val="32"/>
          <w:szCs w:val="32"/>
        </w:rPr>
      </w:pPr>
      <w:r>
        <w:rPr>
          <w:rFonts w:ascii="仿宋_GB2312" w:eastAsia="仿宋_GB2312" w:hAnsi="宋体" w:hint="eastAsia"/>
          <w:sz w:val="32"/>
          <w:szCs w:val="32"/>
        </w:rPr>
        <w:t>发布采购公告及采购文件</w:t>
      </w:r>
    </w:p>
    <w:p w14:paraId="438B585F" w14:textId="77777777" w:rsidR="003C2E24" w:rsidRDefault="003F33AF">
      <w:pPr>
        <w:pStyle w:val="af"/>
        <w:numPr>
          <w:ilvl w:val="0"/>
          <w:numId w:val="1"/>
        </w:numPr>
        <w:ind w:firstLineChars="0"/>
        <w:rPr>
          <w:rFonts w:ascii="仿宋_GB2312" w:eastAsia="仿宋_GB2312" w:hAnsi="宋体"/>
          <w:sz w:val="32"/>
          <w:szCs w:val="32"/>
        </w:rPr>
      </w:pPr>
      <w:r>
        <w:rPr>
          <w:rFonts w:ascii="仿宋_GB2312" w:eastAsia="仿宋_GB2312" w:hAnsi="宋体" w:hint="eastAsia"/>
          <w:sz w:val="32"/>
          <w:szCs w:val="32"/>
        </w:rPr>
        <w:t>企业开户并领取数字证书</w:t>
      </w:r>
    </w:p>
    <w:p w14:paraId="53CA1458" w14:textId="77C65F8C" w:rsidR="003C2E24" w:rsidRDefault="00607A03">
      <w:pPr>
        <w:pStyle w:val="af"/>
        <w:numPr>
          <w:ilvl w:val="0"/>
          <w:numId w:val="1"/>
        </w:numPr>
        <w:ind w:firstLineChars="0"/>
        <w:rPr>
          <w:rFonts w:ascii="仿宋_GB2312" w:eastAsia="仿宋_GB2312" w:hAnsi="宋体"/>
          <w:sz w:val="32"/>
          <w:szCs w:val="32"/>
        </w:rPr>
      </w:pPr>
      <w:r>
        <w:rPr>
          <w:rFonts w:ascii="仿宋_GB2312" w:eastAsia="仿宋_GB2312" w:hAnsi="宋体" w:hint="eastAsia"/>
          <w:sz w:val="32"/>
          <w:szCs w:val="32"/>
        </w:rPr>
        <w:t>申报企业网上</w:t>
      </w:r>
      <w:r w:rsidRPr="008046FE">
        <w:rPr>
          <w:rFonts w:ascii="仿宋_GB2312" w:eastAsia="仿宋_GB2312" w:hAnsi="宋体" w:hint="eastAsia"/>
          <w:sz w:val="32"/>
          <w:szCs w:val="32"/>
        </w:rPr>
        <w:t>申报企业</w:t>
      </w:r>
      <w:r w:rsidRPr="008046FE">
        <w:rPr>
          <w:rFonts w:ascii="仿宋_GB2312" w:eastAsia="仿宋_GB2312" w:hAnsi="宋体"/>
          <w:sz w:val="32"/>
          <w:szCs w:val="32"/>
        </w:rPr>
        <w:t>资质和代表品</w:t>
      </w:r>
      <w:r w:rsidRPr="008046FE">
        <w:rPr>
          <w:rFonts w:ascii="仿宋_GB2312" w:eastAsia="仿宋_GB2312" w:hAnsi="宋体" w:hint="eastAsia"/>
          <w:sz w:val="32"/>
          <w:szCs w:val="32"/>
        </w:rPr>
        <w:t>材料</w:t>
      </w:r>
    </w:p>
    <w:p w14:paraId="0A7B5A06" w14:textId="4BBF9DDA" w:rsidR="003C2E24" w:rsidRDefault="009741A3">
      <w:pPr>
        <w:pStyle w:val="af"/>
        <w:numPr>
          <w:ilvl w:val="0"/>
          <w:numId w:val="1"/>
        </w:numPr>
        <w:ind w:firstLineChars="0"/>
        <w:rPr>
          <w:rFonts w:ascii="仿宋_GB2312" w:eastAsia="仿宋_GB2312" w:hAnsi="宋体"/>
          <w:sz w:val="32"/>
          <w:szCs w:val="32"/>
        </w:rPr>
      </w:pPr>
      <w:r>
        <w:rPr>
          <w:rFonts w:ascii="仿宋_GB2312" w:eastAsia="仿宋_GB2312" w:hAnsi="宋体" w:hint="eastAsia"/>
          <w:sz w:val="32"/>
          <w:szCs w:val="32"/>
        </w:rPr>
        <w:t>专家</w:t>
      </w:r>
      <w:r w:rsidR="003F33AF">
        <w:rPr>
          <w:rFonts w:ascii="仿宋_GB2312" w:eastAsia="仿宋_GB2312" w:hAnsi="宋体" w:hint="eastAsia"/>
          <w:sz w:val="32"/>
          <w:szCs w:val="32"/>
        </w:rPr>
        <w:t>审核</w:t>
      </w:r>
      <w:r w:rsidR="003F33AF">
        <w:rPr>
          <w:rFonts w:ascii="仿宋_GB2312" w:eastAsia="仿宋_GB2312" w:hAnsi="宋体"/>
          <w:sz w:val="32"/>
          <w:szCs w:val="32"/>
        </w:rPr>
        <w:t>申报材料</w:t>
      </w:r>
    </w:p>
    <w:p w14:paraId="39395ACB" w14:textId="77777777" w:rsidR="003C2E24" w:rsidRDefault="003F33AF">
      <w:pPr>
        <w:pStyle w:val="af"/>
        <w:numPr>
          <w:ilvl w:val="0"/>
          <w:numId w:val="1"/>
        </w:numPr>
        <w:ind w:firstLineChars="0"/>
        <w:rPr>
          <w:rFonts w:ascii="仿宋_GB2312" w:eastAsia="仿宋_GB2312" w:hAnsi="宋体"/>
          <w:sz w:val="32"/>
          <w:szCs w:val="32"/>
        </w:rPr>
      </w:pPr>
      <w:r>
        <w:rPr>
          <w:rFonts w:ascii="仿宋_GB2312" w:eastAsia="仿宋_GB2312" w:hAnsi="宋体" w:hint="eastAsia"/>
          <w:sz w:val="32"/>
          <w:szCs w:val="32"/>
        </w:rPr>
        <w:t>公示申报信息</w:t>
      </w:r>
    </w:p>
    <w:p w14:paraId="685CE394" w14:textId="77777777" w:rsidR="003C2E24" w:rsidRDefault="003F33AF">
      <w:pPr>
        <w:pStyle w:val="af"/>
        <w:numPr>
          <w:ilvl w:val="0"/>
          <w:numId w:val="1"/>
        </w:numPr>
        <w:ind w:firstLineChars="0"/>
        <w:rPr>
          <w:rFonts w:ascii="仿宋_GB2312" w:eastAsia="仿宋_GB2312" w:hAnsi="宋体"/>
          <w:sz w:val="32"/>
          <w:szCs w:val="32"/>
        </w:rPr>
      </w:pPr>
      <w:r>
        <w:rPr>
          <w:rFonts w:ascii="仿宋_GB2312" w:eastAsia="仿宋_GB2312" w:hAnsi="宋体" w:hint="eastAsia"/>
          <w:sz w:val="32"/>
          <w:szCs w:val="32"/>
        </w:rPr>
        <w:t>处理公示申报信息期间质疑投诉事项</w:t>
      </w:r>
    </w:p>
    <w:p w14:paraId="4E9389B2" w14:textId="77777777" w:rsidR="003C2E24" w:rsidRDefault="003F33AF">
      <w:pPr>
        <w:pStyle w:val="af"/>
        <w:numPr>
          <w:ilvl w:val="0"/>
          <w:numId w:val="1"/>
        </w:numPr>
        <w:ind w:firstLineChars="0"/>
        <w:rPr>
          <w:rFonts w:ascii="仿宋_GB2312" w:eastAsia="仿宋_GB2312" w:hAnsi="宋体"/>
          <w:sz w:val="32"/>
          <w:szCs w:val="32"/>
        </w:rPr>
      </w:pPr>
      <w:r>
        <w:rPr>
          <w:rFonts w:ascii="仿宋_GB2312" w:eastAsia="仿宋_GB2312" w:hAnsi="宋体" w:hint="eastAsia"/>
          <w:sz w:val="32"/>
          <w:szCs w:val="32"/>
        </w:rPr>
        <w:t>公布</w:t>
      </w:r>
      <w:r>
        <w:rPr>
          <w:rFonts w:ascii="仿宋_GB2312" w:eastAsia="仿宋_GB2312" w:hAnsi="宋体"/>
          <w:sz w:val="32"/>
          <w:szCs w:val="32"/>
        </w:rPr>
        <w:t>申报信息</w:t>
      </w:r>
    </w:p>
    <w:p w14:paraId="0D163ED8" w14:textId="77777777" w:rsidR="003C2E24" w:rsidRDefault="003F33AF">
      <w:pPr>
        <w:pStyle w:val="af"/>
        <w:numPr>
          <w:ilvl w:val="0"/>
          <w:numId w:val="1"/>
        </w:numPr>
        <w:ind w:firstLineChars="0"/>
        <w:rPr>
          <w:rFonts w:ascii="仿宋_GB2312" w:eastAsia="仿宋_GB2312" w:hAnsi="宋体"/>
          <w:sz w:val="32"/>
          <w:szCs w:val="32"/>
        </w:rPr>
      </w:pPr>
      <w:r>
        <w:rPr>
          <w:rFonts w:ascii="仿宋_GB2312" w:eastAsia="仿宋_GB2312" w:hAnsi="宋体" w:hint="eastAsia"/>
          <w:sz w:val="32"/>
          <w:szCs w:val="32"/>
        </w:rPr>
        <w:t>企业现场报价、</w:t>
      </w:r>
      <w:r>
        <w:rPr>
          <w:rFonts w:ascii="仿宋_GB2312" w:eastAsia="仿宋_GB2312" w:hAnsi="宋体"/>
          <w:sz w:val="32"/>
          <w:szCs w:val="32"/>
        </w:rPr>
        <w:t>竞价及议价</w:t>
      </w:r>
    </w:p>
    <w:p w14:paraId="29759B65" w14:textId="77777777" w:rsidR="003C2E24" w:rsidRDefault="003F33AF">
      <w:pPr>
        <w:pStyle w:val="af"/>
        <w:numPr>
          <w:ilvl w:val="0"/>
          <w:numId w:val="1"/>
        </w:numPr>
        <w:ind w:firstLineChars="0"/>
        <w:rPr>
          <w:rFonts w:ascii="仿宋_GB2312" w:eastAsia="仿宋_GB2312" w:hAnsi="宋体"/>
          <w:sz w:val="32"/>
          <w:szCs w:val="32"/>
        </w:rPr>
      </w:pPr>
      <w:r>
        <w:rPr>
          <w:rFonts w:ascii="仿宋_GB2312" w:eastAsia="仿宋_GB2312" w:hAnsi="宋体" w:hint="eastAsia"/>
          <w:sz w:val="32"/>
          <w:szCs w:val="32"/>
        </w:rPr>
        <w:t>公示拟中选企业及</w:t>
      </w:r>
      <w:r>
        <w:rPr>
          <w:rFonts w:ascii="仿宋_GB2312" w:eastAsia="仿宋_GB2312" w:hAnsi="宋体"/>
          <w:sz w:val="32"/>
          <w:szCs w:val="32"/>
        </w:rPr>
        <w:t>代表品</w:t>
      </w:r>
    </w:p>
    <w:p w14:paraId="1FD72AA4" w14:textId="77777777" w:rsidR="003C2E24" w:rsidRDefault="003F33AF">
      <w:pPr>
        <w:pStyle w:val="af"/>
        <w:numPr>
          <w:ilvl w:val="0"/>
          <w:numId w:val="1"/>
        </w:numPr>
        <w:ind w:firstLineChars="0"/>
        <w:rPr>
          <w:rFonts w:ascii="仿宋_GB2312" w:eastAsia="仿宋_GB2312" w:hAnsi="宋体"/>
          <w:sz w:val="32"/>
          <w:szCs w:val="32"/>
        </w:rPr>
      </w:pPr>
      <w:r>
        <w:rPr>
          <w:rFonts w:ascii="仿宋_GB2312" w:eastAsia="仿宋_GB2312" w:hAnsi="宋体" w:hint="eastAsia"/>
          <w:sz w:val="32"/>
          <w:szCs w:val="32"/>
        </w:rPr>
        <w:t>处理公示拟中选企业及</w:t>
      </w:r>
      <w:r>
        <w:rPr>
          <w:rFonts w:ascii="仿宋_GB2312" w:eastAsia="仿宋_GB2312" w:hAnsi="宋体"/>
          <w:sz w:val="32"/>
          <w:szCs w:val="32"/>
        </w:rPr>
        <w:t>代表</w:t>
      </w:r>
      <w:proofErr w:type="gramStart"/>
      <w:r>
        <w:rPr>
          <w:rFonts w:ascii="仿宋_GB2312" w:eastAsia="仿宋_GB2312" w:hAnsi="宋体"/>
          <w:sz w:val="32"/>
          <w:szCs w:val="32"/>
        </w:rPr>
        <w:t>品</w:t>
      </w:r>
      <w:r>
        <w:rPr>
          <w:rFonts w:ascii="仿宋_GB2312" w:eastAsia="仿宋_GB2312" w:hAnsi="宋体" w:hint="eastAsia"/>
          <w:sz w:val="32"/>
          <w:szCs w:val="32"/>
        </w:rPr>
        <w:t>期间</w:t>
      </w:r>
      <w:proofErr w:type="gramEnd"/>
      <w:r>
        <w:rPr>
          <w:rFonts w:ascii="仿宋_GB2312" w:eastAsia="仿宋_GB2312" w:hAnsi="宋体" w:hint="eastAsia"/>
          <w:sz w:val="32"/>
          <w:szCs w:val="32"/>
        </w:rPr>
        <w:t>质疑投诉事项</w:t>
      </w:r>
    </w:p>
    <w:p w14:paraId="1C8B8ADB" w14:textId="77777777" w:rsidR="003C2E24" w:rsidRDefault="003F33AF">
      <w:pPr>
        <w:pStyle w:val="af"/>
        <w:numPr>
          <w:ilvl w:val="0"/>
          <w:numId w:val="1"/>
        </w:numPr>
        <w:ind w:firstLineChars="0"/>
        <w:rPr>
          <w:rFonts w:ascii="仿宋_GB2312" w:eastAsia="仿宋_GB2312" w:hAnsi="宋体"/>
          <w:sz w:val="32"/>
          <w:szCs w:val="32"/>
        </w:rPr>
      </w:pPr>
      <w:r>
        <w:rPr>
          <w:rFonts w:ascii="仿宋_GB2312" w:eastAsia="仿宋_GB2312" w:hAnsi="宋体" w:hint="eastAsia"/>
          <w:sz w:val="32"/>
          <w:szCs w:val="32"/>
        </w:rPr>
        <w:t>公布中选企业及代表</w:t>
      </w:r>
      <w:r>
        <w:rPr>
          <w:rFonts w:ascii="仿宋_GB2312" w:eastAsia="仿宋_GB2312" w:hAnsi="宋体"/>
          <w:sz w:val="32"/>
          <w:szCs w:val="32"/>
        </w:rPr>
        <w:t>品</w:t>
      </w:r>
    </w:p>
    <w:p w14:paraId="6F3E914E" w14:textId="7E9A2952" w:rsidR="00E87BAD" w:rsidRPr="00637E5C" w:rsidRDefault="00114AA4">
      <w:pPr>
        <w:pStyle w:val="af"/>
        <w:numPr>
          <w:ilvl w:val="0"/>
          <w:numId w:val="1"/>
        </w:numPr>
        <w:ind w:firstLineChars="0"/>
        <w:rPr>
          <w:rFonts w:ascii="仿宋_GB2312" w:eastAsia="仿宋_GB2312" w:hAnsi="宋体"/>
          <w:sz w:val="32"/>
          <w:szCs w:val="32"/>
        </w:rPr>
      </w:pPr>
      <w:r w:rsidRPr="00637E5C">
        <w:rPr>
          <w:rFonts w:ascii="仿宋_GB2312" w:eastAsia="仿宋_GB2312" w:hAnsi="宋体" w:hint="eastAsia"/>
          <w:sz w:val="32"/>
          <w:szCs w:val="32"/>
        </w:rPr>
        <w:t>企业</w:t>
      </w:r>
      <w:proofErr w:type="gramStart"/>
      <w:r w:rsidRPr="00637E5C">
        <w:rPr>
          <w:rFonts w:ascii="仿宋_GB2312" w:eastAsia="仿宋_GB2312" w:hAnsi="宋体"/>
          <w:sz w:val="32"/>
          <w:szCs w:val="32"/>
        </w:rPr>
        <w:t>申报</w:t>
      </w:r>
      <w:r w:rsidRPr="00637E5C">
        <w:rPr>
          <w:rFonts w:ascii="仿宋_GB2312" w:eastAsia="仿宋_GB2312" w:hAnsi="宋体" w:hint="eastAsia"/>
          <w:sz w:val="32"/>
          <w:szCs w:val="32"/>
        </w:rPr>
        <w:t>非</w:t>
      </w:r>
      <w:r w:rsidRPr="00637E5C">
        <w:rPr>
          <w:rFonts w:ascii="仿宋_GB2312" w:eastAsia="仿宋_GB2312" w:hAnsi="宋体"/>
          <w:sz w:val="32"/>
          <w:szCs w:val="32"/>
        </w:rPr>
        <w:t>代表品</w:t>
      </w:r>
      <w:proofErr w:type="gramEnd"/>
      <w:r w:rsidR="00E87BAD" w:rsidRPr="00637E5C">
        <w:rPr>
          <w:rFonts w:ascii="仿宋_GB2312" w:eastAsia="仿宋_GB2312" w:hAnsi="宋体" w:hint="eastAsia"/>
          <w:sz w:val="32"/>
          <w:szCs w:val="32"/>
        </w:rPr>
        <w:t>及</w:t>
      </w:r>
      <w:r w:rsidR="00E87BAD" w:rsidRPr="00637E5C">
        <w:rPr>
          <w:rFonts w:ascii="仿宋_GB2312" w:eastAsia="仿宋_GB2312" w:hAnsi="宋体"/>
          <w:sz w:val="32"/>
          <w:szCs w:val="32"/>
        </w:rPr>
        <w:t>相关材料</w:t>
      </w:r>
    </w:p>
    <w:p w14:paraId="7B303163" w14:textId="036B2D95" w:rsidR="00E87BAD" w:rsidRPr="00637E5C" w:rsidRDefault="00E87BAD">
      <w:pPr>
        <w:pStyle w:val="af"/>
        <w:numPr>
          <w:ilvl w:val="0"/>
          <w:numId w:val="1"/>
        </w:numPr>
        <w:ind w:firstLineChars="0"/>
        <w:rPr>
          <w:rFonts w:ascii="仿宋_GB2312" w:eastAsia="仿宋_GB2312" w:hAnsi="宋体"/>
          <w:sz w:val="32"/>
          <w:szCs w:val="32"/>
        </w:rPr>
      </w:pPr>
      <w:r w:rsidRPr="00637E5C">
        <w:rPr>
          <w:rFonts w:ascii="仿宋_GB2312" w:eastAsia="仿宋_GB2312" w:hAnsi="宋体" w:hint="eastAsia"/>
          <w:sz w:val="32"/>
          <w:szCs w:val="32"/>
        </w:rPr>
        <w:t>专家</w:t>
      </w:r>
      <w:proofErr w:type="gramStart"/>
      <w:r w:rsidRPr="00637E5C">
        <w:rPr>
          <w:rFonts w:ascii="仿宋_GB2312" w:eastAsia="仿宋_GB2312" w:hAnsi="宋体"/>
          <w:sz w:val="32"/>
          <w:szCs w:val="32"/>
        </w:rPr>
        <w:t>审核</w:t>
      </w:r>
      <w:r w:rsidRPr="00637E5C">
        <w:rPr>
          <w:rFonts w:ascii="仿宋_GB2312" w:eastAsia="仿宋_GB2312" w:hAnsi="宋体" w:hint="eastAsia"/>
          <w:sz w:val="32"/>
          <w:szCs w:val="32"/>
        </w:rPr>
        <w:t>非</w:t>
      </w:r>
      <w:r w:rsidRPr="00637E5C">
        <w:rPr>
          <w:rFonts w:ascii="仿宋_GB2312" w:eastAsia="仿宋_GB2312" w:hAnsi="宋体"/>
          <w:sz w:val="32"/>
          <w:szCs w:val="32"/>
        </w:rPr>
        <w:t>代表品</w:t>
      </w:r>
      <w:proofErr w:type="gramEnd"/>
      <w:r w:rsidRPr="00637E5C">
        <w:rPr>
          <w:rFonts w:ascii="仿宋_GB2312" w:eastAsia="仿宋_GB2312" w:hAnsi="宋体" w:hint="eastAsia"/>
          <w:sz w:val="32"/>
          <w:szCs w:val="32"/>
        </w:rPr>
        <w:t>材料</w:t>
      </w:r>
      <w:r w:rsidR="003A15C7" w:rsidRPr="00637E5C">
        <w:rPr>
          <w:rFonts w:ascii="仿宋_GB2312" w:eastAsia="仿宋_GB2312" w:hAnsi="宋体" w:hint="eastAsia"/>
          <w:sz w:val="32"/>
          <w:szCs w:val="32"/>
        </w:rPr>
        <w:t>，</w:t>
      </w:r>
      <w:proofErr w:type="gramStart"/>
      <w:r w:rsidR="003A15C7" w:rsidRPr="00637E5C">
        <w:rPr>
          <w:rFonts w:ascii="仿宋_GB2312" w:eastAsia="仿宋_GB2312" w:hAnsi="宋体"/>
          <w:sz w:val="32"/>
          <w:szCs w:val="32"/>
        </w:rPr>
        <w:t>非代表品</w:t>
      </w:r>
      <w:proofErr w:type="gramEnd"/>
      <w:r w:rsidR="003A15C7" w:rsidRPr="00637E5C">
        <w:rPr>
          <w:rFonts w:ascii="仿宋_GB2312" w:eastAsia="仿宋_GB2312" w:hAnsi="宋体"/>
          <w:sz w:val="32"/>
          <w:szCs w:val="32"/>
        </w:rPr>
        <w:t>按规则降价</w:t>
      </w:r>
    </w:p>
    <w:p w14:paraId="0841269C" w14:textId="032BEE8A" w:rsidR="00114AA4" w:rsidRPr="00637E5C" w:rsidRDefault="00E87BAD">
      <w:pPr>
        <w:pStyle w:val="af"/>
        <w:numPr>
          <w:ilvl w:val="0"/>
          <w:numId w:val="1"/>
        </w:numPr>
        <w:ind w:firstLineChars="0"/>
        <w:rPr>
          <w:rFonts w:ascii="仿宋_GB2312" w:eastAsia="仿宋_GB2312" w:hAnsi="宋体"/>
          <w:sz w:val="32"/>
          <w:szCs w:val="32"/>
        </w:rPr>
      </w:pPr>
      <w:r w:rsidRPr="00637E5C">
        <w:rPr>
          <w:rFonts w:ascii="仿宋_GB2312" w:eastAsia="仿宋_GB2312" w:hAnsi="宋体" w:hint="eastAsia"/>
          <w:sz w:val="32"/>
          <w:szCs w:val="32"/>
        </w:rPr>
        <w:t>企业</w:t>
      </w:r>
      <w:proofErr w:type="gramStart"/>
      <w:r w:rsidR="00971603" w:rsidRPr="00637E5C">
        <w:rPr>
          <w:rFonts w:ascii="仿宋_GB2312" w:eastAsia="仿宋_GB2312" w:hAnsi="宋体"/>
          <w:sz w:val="32"/>
          <w:szCs w:val="32"/>
        </w:rPr>
        <w:t>确认</w:t>
      </w:r>
      <w:r w:rsidR="00971603" w:rsidRPr="00637E5C">
        <w:rPr>
          <w:rFonts w:ascii="仿宋_GB2312" w:eastAsia="仿宋_GB2312" w:hAnsi="宋体" w:hint="eastAsia"/>
          <w:sz w:val="32"/>
          <w:szCs w:val="32"/>
        </w:rPr>
        <w:t>非</w:t>
      </w:r>
      <w:r w:rsidR="00971603" w:rsidRPr="00637E5C">
        <w:rPr>
          <w:rFonts w:ascii="仿宋_GB2312" w:eastAsia="仿宋_GB2312" w:hAnsi="宋体"/>
          <w:sz w:val="32"/>
          <w:szCs w:val="32"/>
        </w:rPr>
        <w:t>代表品</w:t>
      </w:r>
      <w:proofErr w:type="gramEnd"/>
      <w:r w:rsidR="00971603" w:rsidRPr="00637E5C">
        <w:rPr>
          <w:rFonts w:ascii="仿宋_GB2312" w:eastAsia="仿宋_GB2312" w:hAnsi="宋体"/>
          <w:sz w:val="32"/>
          <w:szCs w:val="32"/>
        </w:rPr>
        <w:t>价格</w:t>
      </w:r>
    </w:p>
    <w:p w14:paraId="305AACA8" w14:textId="4D85DABF" w:rsidR="003C2E24" w:rsidRDefault="003F33AF">
      <w:pPr>
        <w:pStyle w:val="af"/>
        <w:numPr>
          <w:ilvl w:val="0"/>
          <w:numId w:val="1"/>
        </w:numPr>
        <w:ind w:firstLineChars="0"/>
        <w:rPr>
          <w:rFonts w:ascii="仿宋_GB2312" w:eastAsia="仿宋_GB2312" w:hAnsi="宋体"/>
          <w:sz w:val="32"/>
          <w:szCs w:val="32"/>
        </w:rPr>
      </w:pPr>
      <w:r>
        <w:rPr>
          <w:rFonts w:ascii="仿宋_GB2312" w:eastAsia="仿宋_GB2312" w:hAnsi="宋体" w:hint="eastAsia"/>
          <w:sz w:val="32"/>
          <w:szCs w:val="32"/>
        </w:rPr>
        <w:t>公示中选</w:t>
      </w:r>
      <w:r>
        <w:rPr>
          <w:rFonts w:ascii="仿宋_GB2312" w:eastAsia="仿宋_GB2312" w:hAnsi="宋体"/>
          <w:sz w:val="32"/>
          <w:szCs w:val="32"/>
        </w:rPr>
        <w:t>企业</w:t>
      </w:r>
      <w:proofErr w:type="gramStart"/>
      <w:r>
        <w:rPr>
          <w:rFonts w:ascii="仿宋_GB2312" w:eastAsia="仿宋_GB2312" w:hAnsi="宋体" w:hint="eastAsia"/>
          <w:sz w:val="32"/>
          <w:szCs w:val="32"/>
        </w:rPr>
        <w:t>非</w:t>
      </w:r>
      <w:r>
        <w:rPr>
          <w:rFonts w:ascii="仿宋_GB2312" w:eastAsia="仿宋_GB2312" w:hAnsi="宋体"/>
          <w:sz w:val="32"/>
          <w:szCs w:val="32"/>
        </w:rPr>
        <w:t>代表品</w:t>
      </w:r>
      <w:proofErr w:type="gramEnd"/>
    </w:p>
    <w:p w14:paraId="219E6C3E" w14:textId="77777777" w:rsidR="003C2E24" w:rsidRDefault="003F33AF">
      <w:pPr>
        <w:pStyle w:val="af"/>
        <w:numPr>
          <w:ilvl w:val="0"/>
          <w:numId w:val="1"/>
        </w:numPr>
        <w:ind w:firstLineChars="0"/>
        <w:rPr>
          <w:rFonts w:ascii="仿宋_GB2312" w:eastAsia="仿宋_GB2312" w:hAnsi="宋体"/>
          <w:sz w:val="32"/>
          <w:szCs w:val="32"/>
        </w:rPr>
      </w:pPr>
      <w:r>
        <w:rPr>
          <w:rFonts w:ascii="仿宋_GB2312" w:eastAsia="仿宋_GB2312" w:hAnsi="宋体" w:hint="eastAsia"/>
          <w:sz w:val="32"/>
          <w:szCs w:val="32"/>
        </w:rPr>
        <w:t>处理公示中选</w:t>
      </w:r>
      <w:r>
        <w:rPr>
          <w:rFonts w:ascii="仿宋_GB2312" w:eastAsia="仿宋_GB2312" w:hAnsi="宋体"/>
          <w:sz w:val="32"/>
          <w:szCs w:val="32"/>
        </w:rPr>
        <w:t>企业</w:t>
      </w:r>
      <w:proofErr w:type="gramStart"/>
      <w:r>
        <w:rPr>
          <w:rFonts w:ascii="仿宋_GB2312" w:eastAsia="仿宋_GB2312" w:hAnsi="宋体" w:hint="eastAsia"/>
          <w:sz w:val="32"/>
          <w:szCs w:val="32"/>
        </w:rPr>
        <w:t>非</w:t>
      </w:r>
      <w:r>
        <w:rPr>
          <w:rFonts w:ascii="仿宋_GB2312" w:eastAsia="仿宋_GB2312" w:hAnsi="宋体"/>
          <w:sz w:val="32"/>
          <w:szCs w:val="32"/>
        </w:rPr>
        <w:t>代表品</w:t>
      </w:r>
      <w:r>
        <w:rPr>
          <w:rFonts w:ascii="仿宋_GB2312" w:eastAsia="仿宋_GB2312" w:hAnsi="宋体" w:hint="eastAsia"/>
          <w:sz w:val="32"/>
          <w:szCs w:val="32"/>
        </w:rPr>
        <w:t>期间</w:t>
      </w:r>
      <w:proofErr w:type="gramEnd"/>
      <w:r>
        <w:rPr>
          <w:rFonts w:ascii="仿宋_GB2312" w:eastAsia="仿宋_GB2312" w:hAnsi="宋体" w:hint="eastAsia"/>
          <w:sz w:val="32"/>
          <w:szCs w:val="32"/>
        </w:rPr>
        <w:t>质疑投诉事项</w:t>
      </w:r>
    </w:p>
    <w:p w14:paraId="3B06CE52" w14:textId="77777777" w:rsidR="003C2E24" w:rsidRDefault="003F33AF">
      <w:pPr>
        <w:pStyle w:val="af"/>
        <w:numPr>
          <w:ilvl w:val="0"/>
          <w:numId w:val="1"/>
        </w:numPr>
        <w:ind w:firstLineChars="0"/>
        <w:rPr>
          <w:rFonts w:ascii="仿宋_GB2312" w:eastAsia="仿宋_GB2312" w:hAnsi="宋体"/>
          <w:sz w:val="32"/>
          <w:szCs w:val="32"/>
        </w:rPr>
      </w:pPr>
      <w:r>
        <w:rPr>
          <w:rFonts w:ascii="仿宋_GB2312" w:eastAsia="仿宋_GB2312" w:hAnsi="宋体" w:hint="eastAsia"/>
          <w:sz w:val="32"/>
          <w:szCs w:val="32"/>
        </w:rPr>
        <w:t>公布中选</w:t>
      </w:r>
      <w:r>
        <w:rPr>
          <w:rFonts w:ascii="仿宋_GB2312" w:eastAsia="仿宋_GB2312" w:hAnsi="宋体"/>
          <w:sz w:val="32"/>
          <w:szCs w:val="32"/>
        </w:rPr>
        <w:t>企业</w:t>
      </w:r>
      <w:proofErr w:type="gramStart"/>
      <w:r>
        <w:rPr>
          <w:rFonts w:ascii="仿宋_GB2312" w:eastAsia="仿宋_GB2312" w:hAnsi="宋体" w:hint="eastAsia"/>
          <w:sz w:val="32"/>
          <w:szCs w:val="32"/>
        </w:rPr>
        <w:t>非</w:t>
      </w:r>
      <w:r>
        <w:rPr>
          <w:rFonts w:ascii="仿宋_GB2312" w:eastAsia="仿宋_GB2312" w:hAnsi="宋体"/>
          <w:sz w:val="32"/>
          <w:szCs w:val="32"/>
        </w:rPr>
        <w:t>代表品</w:t>
      </w:r>
      <w:proofErr w:type="gramEnd"/>
    </w:p>
    <w:p w14:paraId="0F25F3B6" w14:textId="77777777" w:rsidR="003C2E24" w:rsidRDefault="003F33AF">
      <w:pPr>
        <w:pStyle w:val="af"/>
        <w:numPr>
          <w:ilvl w:val="0"/>
          <w:numId w:val="1"/>
        </w:numPr>
        <w:ind w:firstLineChars="0"/>
        <w:rPr>
          <w:rFonts w:ascii="仿宋_GB2312" w:eastAsia="仿宋_GB2312" w:hAnsi="宋体"/>
          <w:sz w:val="32"/>
          <w:szCs w:val="32"/>
        </w:rPr>
      </w:pPr>
      <w:r>
        <w:rPr>
          <w:rFonts w:ascii="仿宋_GB2312" w:eastAsia="仿宋_GB2312" w:hAnsi="宋体" w:hint="eastAsia"/>
          <w:sz w:val="32"/>
          <w:szCs w:val="32"/>
        </w:rPr>
        <w:t>中选企业产品挂网交易</w:t>
      </w:r>
    </w:p>
    <w:p w14:paraId="3E035161" w14:textId="77777777" w:rsidR="003C2E24" w:rsidRDefault="003F33AF">
      <w:pPr>
        <w:pStyle w:val="2"/>
        <w:ind w:firstLine="640"/>
        <w:rPr>
          <w:rFonts w:ascii="Times New Roman" w:hAnsi="Times New Roman" w:cs="Times New Roman"/>
          <w:sz w:val="32"/>
        </w:rPr>
      </w:pPr>
      <w:bookmarkStart w:id="10" w:name="_Toc59037234"/>
      <w:r>
        <w:rPr>
          <w:rFonts w:ascii="Times New Roman" w:hAnsi="Times New Roman" w:cs="Times New Roman" w:hint="eastAsia"/>
          <w:sz w:val="32"/>
        </w:rPr>
        <w:t>九、咨询电话</w:t>
      </w:r>
      <w:bookmarkEnd w:id="10"/>
    </w:p>
    <w:p w14:paraId="2055BBED" w14:textId="77777777" w:rsidR="003C2E24" w:rsidRDefault="003F33AF">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业务咨询：0531-83195122、83196366</w:t>
      </w:r>
    </w:p>
    <w:p w14:paraId="141723BB" w14:textId="77777777" w:rsidR="003C2E24" w:rsidRDefault="003F33AF">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技术咨询：0531-8319</w:t>
      </w:r>
      <w:r>
        <w:rPr>
          <w:rFonts w:ascii="仿宋_GB2312" w:eastAsia="仿宋_GB2312" w:hAnsi="Times New Roman" w:cs="Times New Roman"/>
          <w:sz w:val="32"/>
          <w:szCs w:val="32"/>
        </w:rPr>
        <w:t>9595</w:t>
      </w:r>
    </w:p>
    <w:p w14:paraId="56C26BFD" w14:textId="77777777" w:rsidR="003C2E24" w:rsidRDefault="003F33AF">
      <w:pPr>
        <w:widowControl/>
        <w:jc w:val="left"/>
        <w:rPr>
          <w:rFonts w:ascii="Times New Roman" w:eastAsia="华文中宋" w:hAnsi="Times New Roman" w:cs="Times New Roman"/>
          <w:bCs/>
          <w:kern w:val="44"/>
          <w:sz w:val="44"/>
          <w:szCs w:val="44"/>
        </w:rPr>
      </w:pPr>
      <w:r>
        <w:rPr>
          <w:rFonts w:ascii="Times New Roman" w:eastAsia="华文中宋" w:hAnsi="Times New Roman" w:cs="Times New Roman"/>
        </w:rPr>
        <w:br w:type="page"/>
      </w:r>
    </w:p>
    <w:p w14:paraId="7BB5A571" w14:textId="77777777" w:rsidR="003C2E24" w:rsidRDefault="003F33AF">
      <w:pPr>
        <w:pStyle w:val="1"/>
        <w:spacing w:line="760" w:lineRule="exact"/>
        <w:rPr>
          <w:rFonts w:ascii="Times New Roman" w:eastAsia="华文中宋" w:hAnsi="Times New Roman" w:cs="Times New Roman"/>
        </w:rPr>
      </w:pPr>
      <w:bookmarkStart w:id="11" w:name="_Toc59037235"/>
      <w:r>
        <w:rPr>
          <w:rFonts w:ascii="Times New Roman" w:eastAsia="华文中宋" w:hAnsi="Times New Roman" w:cs="Times New Roman" w:hint="eastAsia"/>
        </w:rPr>
        <w:lastRenderedPageBreak/>
        <w:t>第二部分</w:t>
      </w:r>
      <w:r>
        <w:rPr>
          <w:rFonts w:ascii="Times New Roman" w:eastAsia="华文中宋" w:hAnsi="Times New Roman" w:cs="Times New Roman"/>
        </w:rPr>
        <w:t xml:space="preserve"> </w:t>
      </w:r>
      <w:r>
        <w:rPr>
          <w:rFonts w:ascii="Times New Roman" w:eastAsia="华文中宋" w:hAnsi="Times New Roman" w:cs="Times New Roman" w:hint="eastAsia"/>
        </w:rPr>
        <w:t>申报企业须知</w:t>
      </w:r>
      <w:bookmarkEnd w:id="11"/>
    </w:p>
    <w:p w14:paraId="0298ECC5" w14:textId="77777777" w:rsidR="003C2E24" w:rsidRDefault="003C2E24">
      <w:pPr>
        <w:wordWrap w:val="0"/>
        <w:spacing w:line="600" w:lineRule="exact"/>
        <w:ind w:firstLineChars="200" w:firstLine="640"/>
        <w:rPr>
          <w:rFonts w:ascii="Times New Roman" w:eastAsia="仿宋_GB2312" w:hAnsi="Times New Roman" w:cs="Times New Roman"/>
          <w:sz w:val="32"/>
          <w:szCs w:val="32"/>
        </w:rPr>
      </w:pPr>
    </w:p>
    <w:p w14:paraId="3FBFF9D7" w14:textId="77777777" w:rsidR="003C2E24" w:rsidRDefault="003F33AF">
      <w:pPr>
        <w:pStyle w:val="2"/>
        <w:ind w:firstLine="640"/>
        <w:rPr>
          <w:rFonts w:ascii="Times New Roman" w:hAnsi="Times New Roman" w:cs="Times New Roman"/>
          <w:sz w:val="32"/>
        </w:rPr>
      </w:pPr>
      <w:bookmarkStart w:id="12" w:name="_Toc59037236"/>
      <w:r>
        <w:rPr>
          <w:rFonts w:ascii="Times New Roman" w:hAnsi="Times New Roman" w:cs="Times New Roman"/>
          <w:sz w:val="32"/>
        </w:rPr>
        <w:t>一、集中带量采购当事人</w:t>
      </w:r>
      <w:bookmarkEnd w:id="12"/>
    </w:p>
    <w:p w14:paraId="42E07065" w14:textId="77777777" w:rsidR="003C2E24" w:rsidRDefault="003F33AF">
      <w:pPr>
        <w:pStyle w:val="3"/>
        <w:spacing w:before="0" w:after="0" w:line="600" w:lineRule="exact"/>
        <w:ind w:firstLineChars="200" w:firstLine="640"/>
        <w:rPr>
          <w:rFonts w:ascii="Times New Roman" w:eastAsia="楷体" w:hAnsi="Times New Roman" w:cs="Times New Roman"/>
          <w:b w:val="0"/>
        </w:rPr>
      </w:pPr>
      <w:r>
        <w:rPr>
          <w:rFonts w:ascii="Times New Roman" w:eastAsia="楷体" w:hAnsi="Times New Roman" w:cs="Times New Roman" w:hint="eastAsia"/>
          <w:b w:val="0"/>
        </w:rPr>
        <w:t>（一）申报企业</w:t>
      </w:r>
    </w:p>
    <w:p w14:paraId="3744A184" w14:textId="0443CADB" w:rsidR="003C2E24" w:rsidRDefault="003F33AF">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1.申报企业参</w:t>
      </w:r>
      <w:r w:rsidR="00933D22">
        <w:rPr>
          <w:rFonts w:ascii="仿宋_GB2312" w:eastAsia="仿宋_GB2312" w:hAnsi="Times New Roman" w:cs="Times New Roman" w:hint="eastAsia"/>
          <w:sz w:val="32"/>
          <w:szCs w:val="32"/>
        </w:rPr>
        <w:t>加</w:t>
      </w:r>
      <w:r>
        <w:rPr>
          <w:rFonts w:ascii="仿宋_GB2312" w:eastAsia="仿宋_GB2312" w:hAnsi="Times New Roman" w:cs="Times New Roman" w:hint="eastAsia"/>
          <w:sz w:val="32"/>
          <w:szCs w:val="32"/>
        </w:rPr>
        <w:t>本次集中带量采购活动应当具备以下条件：</w:t>
      </w:r>
    </w:p>
    <w:p w14:paraId="5EF52216" w14:textId="77777777" w:rsidR="003C2E24" w:rsidRDefault="003F33AF">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（1）具有履行采购协议必须具备的能力；</w:t>
      </w:r>
    </w:p>
    <w:p w14:paraId="7D299DB9" w14:textId="77777777" w:rsidR="003C2E24" w:rsidRDefault="003F33AF">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（2）在《国家医疗保障局关于建立医药价格和招采信用评价制度的指导意见》（</w:t>
      </w:r>
      <w:proofErr w:type="gramStart"/>
      <w:r>
        <w:rPr>
          <w:rFonts w:ascii="仿宋_GB2312" w:eastAsia="仿宋_GB2312" w:hAnsi="Times New Roman" w:cs="Times New Roman" w:hint="eastAsia"/>
          <w:sz w:val="32"/>
          <w:szCs w:val="32"/>
        </w:rPr>
        <w:t>医</w:t>
      </w:r>
      <w:proofErr w:type="gramEnd"/>
      <w:r>
        <w:rPr>
          <w:rFonts w:ascii="仿宋_GB2312" w:eastAsia="仿宋_GB2312" w:hAnsi="Times New Roman" w:cs="Times New Roman" w:hint="eastAsia"/>
          <w:sz w:val="32"/>
          <w:szCs w:val="32"/>
        </w:rPr>
        <w:t>保发〔2020〕34号）印发后，企业在医用耗材生产经营活动中，无该文件所指的严重、特别严重的失信行为；</w:t>
      </w:r>
    </w:p>
    <w:p w14:paraId="4094CC73" w14:textId="77777777" w:rsidR="003C2E24" w:rsidRDefault="003F33AF">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（3）对申报产品的质量负责，一旦中选，作为供应保障的第一责任人，及时、足量按要求组织生产，并向配送企业发送中选产品，满足医疗机构临床使用需求。</w:t>
      </w:r>
    </w:p>
    <w:p w14:paraId="27743690" w14:textId="77777777" w:rsidR="003C2E24" w:rsidRDefault="003F33AF">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2.申报企业应按照要求填报申报材料，申报材料应对本采购文件提出的要求和条件</w:t>
      </w:r>
      <w:proofErr w:type="gramStart"/>
      <w:r>
        <w:rPr>
          <w:rFonts w:ascii="仿宋_GB2312" w:eastAsia="仿宋_GB2312" w:hAnsi="Times New Roman" w:cs="Times New Roman" w:hint="eastAsia"/>
          <w:sz w:val="32"/>
          <w:szCs w:val="32"/>
        </w:rPr>
        <w:t>作出</w:t>
      </w:r>
      <w:proofErr w:type="gramEnd"/>
      <w:r>
        <w:rPr>
          <w:rFonts w:ascii="仿宋_GB2312" w:eastAsia="仿宋_GB2312" w:hAnsi="Times New Roman" w:cs="Times New Roman" w:hint="eastAsia"/>
          <w:sz w:val="32"/>
          <w:szCs w:val="32"/>
        </w:rPr>
        <w:t>响应。</w:t>
      </w:r>
    </w:p>
    <w:p w14:paraId="305E0389" w14:textId="77777777" w:rsidR="003C2E24" w:rsidRDefault="003F33AF">
      <w:pPr>
        <w:pStyle w:val="3"/>
        <w:spacing w:before="0" w:after="0" w:line="600" w:lineRule="exact"/>
        <w:ind w:firstLineChars="200" w:firstLine="640"/>
        <w:rPr>
          <w:rFonts w:ascii="Times New Roman" w:eastAsia="楷体" w:hAnsi="Times New Roman" w:cs="Times New Roman"/>
          <w:b w:val="0"/>
        </w:rPr>
      </w:pPr>
      <w:r>
        <w:rPr>
          <w:rFonts w:ascii="Times New Roman" w:eastAsia="楷体" w:hAnsi="Times New Roman" w:cs="Times New Roman" w:hint="eastAsia"/>
          <w:b w:val="0"/>
        </w:rPr>
        <w:t>（二）其他要求</w:t>
      </w:r>
    </w:p>
    <w:p w14:paraId="21BA74B7" w14:textId="77777777" w:rsidR="003C2E24" w:rsidRDefault="003F33AF">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若申报企业明显不具备申报资格中规定必须满足的全部要求，或涉嫌提供虚假证明材料的，一经确认，将视其为无效申报；情节严重的，取消该申报企业所有医用耗材在采购周期内山东省医用耗材采购活动的参与资格。</w:t>
      </w:r>
    </w:p>
    <w:p w14:paraId="091C5113" w14:textId="77777777" w:rsidR="003C2E24" w:rsidRDefault="003F33AF">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2.申报企业在参加本次集中带量采购活动前两年内，不存</w:t>
      </w:r>
      <w:r>
        <w:rPr>
          <w:rFonts w:ascii="仿宋_GB2312" w:eastAsia="仿宋_GB2312" w:hAnsi="Times New Roman" w:cs="Times New Roman" w:hint="eastAsia"/>
          <w:sz w:val="32"/>
          <w:szCs w:val="32"/>
        </w:rPr>
        <w:lastRenderedPageBreak/>
        <w:t>在因申报产品质量等问题被省级（含）以上药品监督管理部门处罚过的情况。申报产品在本次集中带量采购活动前两年内不存在省级（含）以上药品监督管理部门质量检验不合格情况。</w:t>
      </w:r>
    </w:p>
    <w:p w14:paraId="1E5EE90C" w14:textId="77777777" w:rsidR="003C2E24" w:rsidRDefault="003F33AF">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3.根据工作需要可对中选产品生产及中选产品质量进行调查（调查形式根据实际情况确定），中选企业应予以积极配合。</w:t>
      </w:r>
    </w:p>
    <w:p w14:paraId="3A1F2C1B" w14:textId="77777777" w:rsidR="003C2E24" w:rsidRDefault="003F33AF">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4.申报企业中选后，须按要求签订采购协议。</w:t>
      </w:r>
    </w:p>
    <w:p w14:paraId="58EBCADE" w14:textId="0C888D30" w:rsidR="003C2E24" w:rsidRDefault="003F33AF">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5.在采购协议履行过程中，</w:t>
      </w:r>
      <w:r w:rsidRPr="00637E5C">
        <w:rPr>
          <w:rFonts w:ascii="仿宋_GB2312" w:eastAsia="仿宋_GB2312" w:hAnsi="Times New Roman" w:cs="Times New Roman" w:hint="eastAsia"/>
          <w:sz w:val="32"/>
          <w:szCs w:val="32"/>
        </w:rPr>
        <w:t>如遇不可抗力</w:t>
      </w:r>
      <w:r>
        <w:rPr>
          <w:rFonts w:ascii="仿宋_GB2312" w:eastAsia="仿宋_GB2312" w:hAnsi="Times New Roman" w:cs="Times New Roman" w:hint="eastAsia"/>
          <w:sz w:val="32"/>
          <w:szCs w:val="32"/>
        </w:rPr>
        <w:t>，影响采购协议履行的，由签订采购协议各方协商解决。</w:t>
      </w:r>
    </w:p>
    <w:p w14:paraId="71DC8772" w14:textId="6E64DD36" w:rsidR="003C2E24" w:rsidRDefault="003F33AF">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6.申报企业须通过采购平台签署集中带量采购《山东省</w:t>
      </w:r>
      <w:r>
        <w:rPr>
          <w:rFonts w:ascii="仿宋_GB2312" w:eastAsia="仿宋_GB2312" w:hAnsi="Times New Roman" w:cs="Times New Roman"/>
          <w:sz w:val="32"/>
          <w:szCs w:val="32"/>
        </w:rPr>
        <w:t>高值医用耗材集中带量采购</w:t>
      </w:r>
      <w:r w:rsidR="00933D22">
        <w:rPr>
          <w:rFonts w:ascii="仿宋_GB2312" w:eastAsia="仿宋_GB2312" w:hAnsi="Times New Roman" w:cs="Times New Roman" w:hint="eastAsia"/>
          <w:sz w:val="32"/>
          <w:szCs w:val="32"/>
        </w:rPr>
        <w:t>申报</w:t>
      </w:r>
      <w:r>
        <w:rPr>
          <w:rFonts w:ascii="仿宋_GB2312" w:eastAsia="仿宋_GB2312" w:hAnsi="Times New Roman" w:cs="Times New Roman" w:hint="eastAsia"/>
          <w:sz w:val="32"/>
          <w:szCs w:val="32"/>
        </w:rPr>
        <w:t>承诺书》（附件</w:t>
      </w: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w:t>
      </w:r>
    </w:p>
    <w:p w14:paraId="34451634" w14:textId="77777777" w:rsidR="003C2E24" w:rsidRDefault="003F33AF">
      <w:pPr>
        <w:pStyle w:val="2"/>
        <w:ind w:firstLine="640"/>
        <w:rPr>
          <w:rFonts w:ascii="Times New Roman" w:hAnsi="Times New Roman" w:cs="Times New Roman"/>
          <w:sz w:val="32"/>
        </w:rPr>
      </w:pPr>
      <w:bookmarkStart w:id="13" w:name="_Toc59037237"/>
      <w:r>
        <w:rPr>
          <w:rFonts w:ascii="Times New Roman" w:hAnsi="Times New Roman" w:cs="Times New Roman" w:hint="eastAsia"/>
          <w:sz w:val="32"/>
        </w:rPr>
        <w:t>二、申报材料填报</w:t>
      </w:r>
      <w:bookmarkEnd w:id="13"/>
    </w:p>
    <w:p w14:paraId="4897A5E8" w14:textId="42D238D8" w:rsidR="006030B2" w:rsidRPr="00637E5C" w:rsidRDefault="006030B2" w:rsidP="00637E5C">
      <w:pPr>
        <w:wordWrap w:val="0"/>
        <w:spacing w:line="600" w:lineRule="exact"/>
        <w:ind w:firstLineChars="200" w:firstLine="640"/>
        <w:rPr>
          <w:rFonts w:ascii="仿宋_GB2312" w:eastAsia="仿宋_GB2312" w:hAnsi="宋体"/>
          <w:color w:val="000000"/>
          <w:sz w:val="32"/>
          <w:szCs w:val="32"/>
        </w:rPr>
      </w:pPr>
      <w:r w:rsidRPr="00637E5C">
        <w:rPr>
          <w:rFonts w:ascii="仿宋_GB2312" w:eastAsia="仿宋_GB2312" w:hAnsi="宋体" w:hint="eastAsia"/>
          <w:color w:val="000000"/>
          <w:sz w:val="32"/>
          <w:szCs w:val="32"/>
        </w:rPr>
        <w:t>申报企业登陆山东省药械集中采购平台（</w:t>
      </w:r>
      <w:r w:rsidR="002671FD">
        <w:rPr>
          <w:rFonts w:ascii="Times New Roman" w:eastAsia="仿宋_GB2312" w:hAnsi="Times New Roman" w:cs="Times New Roman"/>
          <w:sz w:val="32"/>
          <w:szCs w:val="32"/>
        </w:rPr>
        <w:t>http://ggzyjyzx.shandong.gov.cn/yxpt</w:t>
      </w:r>
      <w:r w:rsidRPr="00637E5C">
        <w:rPr>
          <w:rFonts w:ascii="仿宋_GB2312" w:eastAsia="仿宋_GB2312" w:hAnsi="宋体" w:hint="eastAsia"/>
          <w:color w:val="000000"/>
          <w:sz w:val="32"/>
          <w:szCs w:val="32"/>
        </w:rPr>
        <w:t>）</w:t>
      </w:r>
      <w:r w:rsidR="00637E5C">
        <w:rPr>
          <w:rFonts w:ascii="仿宋_GB2312" w:eastAsia="仿宋_GB2312" w:hAnsi="宋体" w:hint="eastAsia"/>
          <w:color w:val="000000"/>
          <w:sz w:val="32"/>
          <w:szCs w:val="32"/>
        </w:rPr>
        <w:t>，</w:t>
      </w:r>
      <w:r w:rsidR="00752F7D" w:rsidRPr="00637E5C">
        <w:rPr>
          <w:rFonts w:ascii="仿宋_GB2312" w:eastAsia="仿宋_GB2312" w:hAnsi="宋体" w:hint="eastAsia"/>
          <w:color w:val="000000"/>
          <w:sz w:val="32"/>
          <w:szCs w:val="32"/>
        </w:rPr>
        <w:t>按照操作手册</w:t>
      </w:r>
      <w:r w:rsidR="002671FD">
        <w:rPr>
          <w:rFonts w:ascii="仿宋_GB2312" w:eastAsia="仿宋_GB2312" w:hAnsi="宋体" w:hint="eastAsia"/>
          <w:color w:val="000000"/>
          <w:sz w:val="32"/>
          <w:szCs w:val="32"/>
        </w:rPr>
        <w:t>进行</w:t>
      </w:r>
      <w:r w:rsidR="00637E5C">
        <w:rPr>
          <w:rFonts w:ascii="仿宋_GB2312" w:eastAsia="仿宋_GB2312" w:hAnsi="宋体" w:hint="eastAsia"/>
          <w:color w:val="000000"/>
          <w:sz w:val="32"/>
          <w:szCs w:val="32"/>
        </w:rPr>
        <w:t>网上填报材料</w:t>
      </w:r>
      <w:r w:rsidR="00637E5C">
        <w:rPr>
          <w:rFonts w:ascii="仿宋_GB2312" w:eastAsia="仿宋_GB2312" w:hAnsi="宋体"/>
          <w:color w:val="000000"/>
          <w:sz w:val="32"/>
          <w:szCs w:val="32"/>
        </w:rPr>
        <w:t>。</w:t>
      </w:r>
    </w:p>
    <w:p w14:paraId="5971910C" w14:textId="77777777" w:rsidR="003C2E24" w:rsidRDefault="003F33AF">
      <w:pPr>
        <w:pStyle w:val="3"/>
        <w:spacing w:before="0" w:after="0" w:line="600" w:lineRule="exact"/>
        <w:ind w:firstLineChars="200" w:firstLine="640"/>
        <w:rPr>
          <w:rFonts w:ascii="Times New Roman" w:eastAsia="楷体" w:hAnsi="Times New Roman" w:cs="Times New Roman"/>
          <w:b w:val="0"/>
        </w:rPr>
      </w:pPr>
      <w:r>
        <w:rPr>
          <w:rFonts w:ascii="Times New Roman" w:eastAsia="楷体" w:hAnsi="Times New Roman" w:cs="Times New Roman" w:hint="eastAsia"/>
          <w:b w:val="0"/>
        </w:rPr>
        <w:t>（一）采购平台开户</w:t>
      </w:r>
      <w:r>
        <w:rPr>
          <w:rFonts w:ascii="Times New Roman" w:eastAsia="楷体" w:hAnsi="Times New Roman" w:cs="Times New Roman"/>
          <w:b w:val="0"/>
        </w:rPr>
        <w:t>注册</w:t>
      </w:r>
    </w:p>
    <w:p w14:paraId="74D65020" w14:textId="21A8AB3A" w:rsidR="003C2E24" w:rsidRDefault="003F33AF">
      <w:pPr>
        <w:wordWrap w:val="0"/>
        <w:spacing w:line="600" w:lineRule="exact"/>
        <w:ind w:firstLineChars="200" w:firstLine="640"/>
        <w:rPr>
          <w:rFonts w:ascii="Times New Roman" w:eastAsia="仿宋_GB2312" w:hAnsi="Times New Roman" w:cs="Times New Roman"/>
          <w:sz w:val="32"/>
          <w:szCs w:val="32"/>
        </w:rPr>
      </w:pPr>
      <w:r>
        <w:rPr>
          <w:rFonts w:ascii="仿宋_GB2312" w:eastAsia="仿宋_GB2312" w:hAnsi="宋体" w:hint="eastAsia"/>
          <w:color w:val="000000"/>
          <w:sz w:val="32"/>
          <w:szCs w:val="32"/>
        </w:rPr>
        <w:t>尚未在采购平台开户注册的申报企业，须按照要求先办理CA证书，通过CA登</w:t>
      </w:r>
      <w:r w:rsidR="008844DB">
        <w:rPr>
          <w:rFonts w:ascii="仿宋_GB2312" w:eastAsia="仿宋_GB2312" w:hAnsi="宋体" w:hint="eastAsia"/>
          <w:color w:val="000000"/>
          <w:sz w:val="32"/>
          <w:szCs w:val="32"/>
        </w:rPr>
        <w:t>陆</w:t>
      </w:r>
      <w:r w:rsidRPr="00A90A84">
        <w:rPr>
          <w:rFonts w:ascii="仿宋_GB2312" w:eastAsia="仿宋_GB2312" w:hAnsi="宋体" w:hint="eastAsia"/>
          <w:color w:val="000000"/>
          <w:sz w:val="32"/>
          <w:szCs w:val="32"/>
        </w:rPr>
        <w:t>或</w:t>
      </w:r>
      <w:r w:rsidRPr="00A90A84">
        <w:rPr>
          <w:rFonts w:ascii="仿宋_GB2312" w:eastAsia="仿宋_GB2312" w:hAnsi="宋体"/>
          <w:color w:val="000000"/>
          <w:sz w:val="32"/>
          <w:szCs w:val="32"/>
        </w:rPr>
        <w:t>用户名密码</w:t>
      </w:r>
      <w:r>
        <w:rPr>
          <w:rFonts w:ascii="仿宋_GB2312" w:eastAsia="仿宋_GB2312" w:hAnsi="宋体" w:hint="eastAsia"/>
          <w:color w:val="000000"/>
          <w:sz w:val="32"/>
          <w:szCs w:val="32"/>
        </w:rPr>
        <w:t>并完成注册。已在采购平台注册的企业无需另行注册。</w:t>
      </w:r>
    </w:p>
    <w:p w14:paraId="5CCCC280" w14:textId="77777777" w:rsidR="003C2E24" w:rsidRDefault="003F33AF">
      <w:pPr>
        <w:pStyle w:val="3"/>
        <w:spacing w:before="0" w:after="0" w:line="600" w:lineRule="exact"/>
        <w:ind w:firstLineChars="200" w:firstLine="640"/>
        <w:rPr>
          <w:rFonts w:ascii="Times New Roman" w:eastAsia="楷体" w:hAnsi="Times New Roman" w:cs="Times New Roman"/>
          <w:b w:val="0"/>
        </w:rPr>
      </w:pPr>
      <w:r>
        <w:rPr>
          <w:rFonts w:ascii="Times New Roman" w:eastAsia="楷体" w:hAnsi="Times New Roman" w:cs="Times New Roman" w:hint="eastAsia"/>
          <w:b w:val="0"/>
        </w:rPr>
        <w:t>（二）申报产品</w:t>
      </w:r>
      <w:r>
        <w:rPr>
          <w:rFonts w:ascii="Times New Roman" w:eastAsia="楷体" w:hAnsi="Times New Roman" w:cs="Times New Roman"/>
          <w:b w:val="0"/>
        </w:rPr>
        <w:t>资质材料</w:t>
      </w:r>
    </w:p>
    <w:p w14:paraId="364E917A" w14:textId="77777777" w:rsidR="003C2E24" w:rsidRDefault="003F33AF">
      <w:pPr>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包括《医疗器械注册证》、</w:t>
      </w:r>
      <w:r>
        <w:rPr>
          <w:rFonts w:ascii="Times New Roman" w:eastAsia="仿宋_GB2312" w:hAnsi="Times New Roman" w:cs="Times New Roman" w:hint="eastAsia"/>
          <w:color w:val="000000" w:themeColor="text1"/>
          <w:sz w:val="32"/>
          <w:szCs w:val="32"/>
        </w:rPr>
        <w:t>产品</w:t>
      </w:r>
      <w:r>
        <w:rPr>
          <w:rFonts w:ascii="Times New Roman" w:eastAsia="仿宋_GB2312" w:hAnsi="Times New Roman" w:cs="Times New Roman"/>
          <w:color w:val="000000" w:themeColor="text1"/>
          <w:sz w:val="32"/>
          <w:szCs w:val="32"/>
        </w:rPr>
        <w:t>说明书</w:t>
      </w:r>
      <w:r>
        <w:rPr>
          <w:rFonts w:ascii="Times New Roman" w:eastAsia="仿宋_GB2312" w:hAnsi="Times New Roman" w:cs="Times New Roman" w:hint="eastAsia"/>
          <w:color w:val="000000" w:themeColor="text1"/>
          <w:sz w:val="32"/>
          <w:szCs w:val="32"/>
        </w:rPr>
        <w:t>、外包装</w:t>
      </w:r>
      <w:r>
        <w:rPr>
          <w:rFonts w:ascii="Times New Roman" w:eastAsia="仿宋_GB2312" w:hAnsi="Times New Roman" w:cs="Times New Roman"/>
          <w:color w:val="000000" w:themeColor="text1"/>
          <w:sz w:val="32"/>
          <w:szCs w:val="32"/>
        </w:rPr>
        <w:t>产品图片（</w:t>
      </w:r>
      <w:r>
        <w:rPr>
          <w:rFonts w:ascii="Times New Roman" w:eastAsia="仿宋_GB2312" w:hAnsi="Times New Roman" w:cs="Times New Roman" w:hint="eastAsia"/>
          <w:color w:val="000000" w:themeColor="text1"/>
          <w:sz w:val="32"/>
          <w:szCs w:val="32"/>
        </w:rPr>
        <w:t>多幅多角度，</w:t>
      </w:r>
      <w:r>
        <w:rPr>
          <w:rFonts w:ascii="Times New Roman" w:eastAsia="仿宋_GB2312" w:hAnsi="Times New Roman" w:cs="Times New Roman"/>
          <w:color w:val="000000" w:themeColor="text1"/>
          <w:sz w:val="32"/>
          <w:szCs w:val="32"/>
        </w:rPr>
        <w:t>能反映整体</w:t>
      </w:r>
      <w:r>
        <w:rPr>
          <w:rFonts w:ascii="Times New Roman" w:eastAsia="仿宋_GB2312" w:hAnsi="Times New Roman" w:cs="Times New Roman" w:hint="eastAsia"/>
          <w:color w:val="000000" w:themeColor="text1"/>
          <w:sz w:val="32"/>
          <w:szCs w:val="32"/>
        </w:rPr>
        <w:t>形状</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产品</w:t>
      </w:r>
      <w:r>
        <w:rPr>
          <w:rFonts w:ascii="Times New Roman" w:eastAsia="仿宋_GB2312" w:hAnsi="Times New Roman" w:cs="Times New Roman"/>
          <w:sz w:val="32"/>
          <w:szCs w:val="32"/>
        </w:rPr>
        <w:t>实物图片（</w:t>
      </w:r>
      <w:r>
        <w:rPr>
          <w:rFonts w:ascii="Times New Roman" w:eastAsia="仿宋_GB2312" w:hAnsi="Times New Roman" w:cs="Times New Roman" w:hint="eastAsia"/>
          <w:sz w:val="32"/>
          <w:szCs w:val="32"/>
        </w:rPr>
        <w:t>多幅多角度，</w:t>
      </w:r>
      <w:r>
        <w:rPr>
          <w:rFonts w:ascii="Times New Roman" w:eastAsia="仿宋_GB2312" w:hAnsi="Times New Roman" w:cs="Times New Roman"/>
          <w:sz w:val="32"/>
          <w:szCs w:val="32"/>
        </w:rPr>
        <w:t>能反映整体</w:t>
      </w:r>
      <w:r>
        <w:rPr>
          <w:rFonts w:ascii="Times New Roman" w:eastAsia="仿宋_GB2312" w:hAnsi="Times New Roman" w:cs="Times New Roman" w:hint="eastAsia"/>
          <w:sz w:val="32"/>
          <w:szCs w:val="32"/>
        </w:rPr>
        <w:t>形状</w:t>
      </w:r>
      <w:r>
        <w:rPr>
          <w:rFonts w:ascii="Times New Roman" w:eastAsia="仿宋_GB2312" w:hAnsi="Times New Roman" w:cs="Times New Roman"/>
          <w:sz w:val="32"/>
          <w:szCs w:val="32"/>
        </w:rPr>
        <w:t>）。</w:t>
      </w:r>
    </w:p>
    <w:p w14:paraId="100A34FB" w14:textId="10DE11BE" w:rsidR="00060359" w:rsidRPr="00637E5C" w:rsidRDefault="006E74C7" w:rsidP="006E74C7">
      <w:pPr>
        <w:wordWrap w:val="0"/>
        <w:spacing w:line="600" w:lineRule="exact"/>
        <w:ind w:firstLineChars="200" w:firstLine="640"/>
        <w:rPr>
          <w:rFonts w:ascii="Times New Roman" w:eastAsia="仿宋_GB2312" w:hAnsi="Times New Roman" w:cs="Times New Roman"/>
          <w:color w:val="000000" w:themeColor="text1"/>
          <w:sz w:val="32"/>
          <w:szCs w:val="32"/>
        </w:rPr>
      </w:pPr>
      <w:r w:rsidRPr="00637E5C">
        <w:rPr>
          <w:rFonts w:ascii="Times New Roman" w:eastAsia="仿宋_GB2312" w:hAnsi="Times New Roman" w:cs="Times New Roman" w:hint="eastAsia"/>
          <w:color w:val="000000" w:themeColor="text1"/>
          <w:sz w:val="32"/>
          <w:szCs w:val="32"/>
        </w:rPr>
        <w:lastRenderedPageBreak/>
        <w:t>参加</w:t>
      </w:r>
      <w:proofErr w:type="gramStart"/>
      <w:r w:rsidRPr="00637E5C">
        <w:rPr>
          <w:rFonts w:ascii="Times New Roman" w:eastAsia="仿宋_GB2312" w:hAnsi="Times New Roman" w:cs="Times New Roman"/>
          <w:color w:val="000000" w:themeColor="text1"/>
          <w:sz w:val="32"/>
          <w:szCs w:val="32"/>
        </w:rPr>
        <w:t>耗材带</w:t>
      </w:r>
      <w:proofErr w:type="gramEnd"/>
      <w:r w:rsidRPr="00637E5C">
        <w:rPr>
          <w:rFonts w:ascii="Times New Roman" w:eastAsia="仿宋_GB2312" w:hAnsi="Times New Roman" w:cs="Times New Roman"/>
          <w:color w:val="000000" w:themeColor="text1"/>
          <w:sz w:val="32"/>
          <w:szCs w:val="32"/>
        </w:rPr>
        <w:t>量采购</w:t>
      </w:r>
      <w:r w:rsidRPr="00637E5C">
        <w:rPr>
          <w:rFonts w:ascii="Times New Roman" w:eastAsia="仿宋_GB2312" w:hAnsi="Times New Roman" w:cs="Times New Roman" w:hint="eastAsia"/>
          <w:color w:val="000000" w:themeColor="text1"/>
          <w:sz w:val="32"/>
          <w:szCs w:val="32"/>
        </w:rPr>
        <w:t>的</w:t>
      </w:r>
      <w:r w:rsidRPr="00637E5C">
        <w:rPr>
          <w:rFonts w:ascii="Times New Roman" w:eastAsia="仿宋_GB2312" w:hAnsi="Times New Roman" w:cs="Times New Roman"/>
          <w:color w:val="000000" w:themeColor="text1"/>
          <w:sz w:val="32"/>
          <w:szCs w:val="32"/>
        </w:rPr>
        <w:t>产品，</w:t>
      </w:r>
      <w:r w:rsidR="00434843" w:rsidRPr="00637E5C">
        <w:rPr>
          <w:rFonts w:ascii="Times New Roman" w:eastAsia="仿宋_GB2312" w:hAnsi="Times New Roman" w:cs="Times New Roman" w:hint="eastAsia"/>
          <w:color w:val="000000" w:themeColor="text1"/>
          <w:sz w:val="32"/>
          <w:szCs w:val="32"/>
        </w:rPr>
        <w:t>产品</w:t>
      </w:r>
      <w:r w:rsidRPr="00637E5C">
        <w:rPr>
          <w:rFonts w:ascii="Times New Roman" w:eastAsia="仿宋_GB2312" w:hAnsi="Times New Roman" w:cs="Times New Roman" w:hint="eastAsia"/>
          <w:color w:val="000000" w:themeColor="text1"/>
          <w:sz w:val="32"/>
          <w:szCs w:val="32"/>
        </w:rPr>
        <w:t>信息</w:t>
      </w:r>
      <w:r w:rsidRPr="00637E5C">
        <w:rPr>
          <w:rFonts w:ascii="Times New Roman" w:eastAsia="仿宋_GB2312" w:hAnsi="Times New Roman" w:cs="Times New Roman"/>
          <w:color w:val="000000" w:themeColor="text1"/>
          <w:sz w:val="32"/>
          <w:szCs w:val="32"/>
        </w:rPr>
        <w:t>应</w:t>
      </w:r>
      <w:r w:rsidRPr="00637E5C">
        <w:rPr>
          <w:rFonts w:ascii="Times New Roman" w:eastAsia="仿宋_GB2312" w:hAnsi="Times New Roman" w:cs="Times New Roman" w:hint="eastAsia"/>
          <w:color w:val="000000" w:themeColor="text1"/>
          <w:sz w:val="32"/>
          <w:szCs w:val="32"/>
        </w:rPr>
        <w:t>在</w:t>
      </w:r>
      <w:r w:rsidRPr="00637E5C">
        <w:rPr>
          <w:rFonts w:ascii="Times New Roman" w:eastAsia="仿宋_GB2312" w:hAnsi="Times New Roman" w:cs="Times New Roman"/>
          <w:color w:val="000000" w:themeColor="text1"/>
          <w:sz w:val="32"/>
          <w:szCs w:val="32"/>
        </w:rPr>
        <w:t>申报</w:t>
      </w:r>
      <w:r w:rsidR="00CE2439" w:rsidRPr="00637E5C">
        <w:rPr>
          <w:rFonts w:ascii="Times New Roman" w:eastAsia="仿宋_GB2312" w:hAnsi="Times New Roman" w:cs="Times New Roman" w:hint="eastAsia"/>
          <w:color w:val="000000" w:themeColor="text1"/>
          <w:sz w:val="32"/>
          <w:szCs w:val="32"/>
        </w:rPr>
        <w:t>截止日</w:t>
      </w:r>
      <w:r w:rsidR="00CE2439" w:rsidRPr="00637E5C">
        <w:rPr>
          <w:rFonts w:ascii="Times New Roman" w:eastAsia="仿宋_GB2312" w:hAnsi="Times New Roman" w:cs="Times New Roman"/>
          <w:color w:val="000000" w:themeColor="text1"/>
          <w:sz w:val="32"/>
          <w:szCs w:val="32"/>
        </w:rPr>
        <w:t>前</w:t>
      </w:r>
      <w:r w:rsidRPr="00637E5C">
        <w:rPr>
          <w:rFonts w:ascii="Times New Roman" w:eastAsia="仿宋_GB2312" w:hAnsi="Times New Roman" w:cs="Times New Roman"/>
          <w:color w:val="000000" w:themeColor="text1"/>
          <w:sz w:val="32"/>
          <w:szCs w:val="32"/>
        </w:rPr>
        <w:t>全部在耗材基础</w:t>
      </w:r>
      <w:proofErr w:type="gramStart"/>
      <w:r w:rsidRPr="00637E5C">
        <w:rPr>
          <w:rFonts w:ascii="Times New Roman" w:eastAsia="仿宋_GB2312" w:hAnsi="Times New Roman" w:cs="Times New Roman"/>
          <w:color w:val="000000" w:themeColor="text1"/>
          <w:sz w:val="32"/>
          <w:szCs w:val="32"/>
        </w:rPr>
        <w:t>库</w:t>
      </w:r>
      <w:r w:rsidR="00A147F8" w:rsidRPr="00637E5C">
        <w:rPr>
          <w:rFonts w:ascii="Times New Roman" w:eastAsia="仿宋_GB2312" w:hAnsi="Times New Roman" w:cs="Times New Roman" w:hint="eastAsia"/>
          <w:color w:val="000000" w:themeColor="text1"/>
          <w:sz w:val="32"/>
          <w:szCs w:val="32"/>
        </w:rPr>
        <w:t>维护</w:t>
      </w:r>
      <w:proofErr w:type="gramEnd"/>
      <w:r w:rsidR="00925468" w:rsidRPr="00637E5C">
        <w:rPr>
          <w:rFonts w:ascii="Times New Roman" w:eastAsia="仿宋_GB2312" w:hAnsi="Times New Roman" w:cs="Times New Roman" w:hint="eastAsia"/>
          <w:color w:val="000000" w:themeColor="text1"/>
          <w:sz w:val="32"/>
          <w:szCs w:val="32"/>
        </w:rPr>
        <w:t>完成</w:t>
      </w:r>
      <w:r w:rsidR="00C95506" w:rsidRPr="00637E5C">
        <w:rPr>
          <w:rFonts w:ascii="Times New Roman" w:eastAsia="仿宋_GB2312" w:hAnsi="Times New Roman" w:cs="Times New Roman" w:hint="eastAsia"/>
          <w:color w:val="000000" w:themeColor="text1"/>
          <w:sz w:val="32"/>
          <w:szCs w:val="32"/>
        </w:rPr>
        <w:t>。</w:t>
      </w:r>
      <w:r w:rsidR="001E32ED" w:rsidRPr="00637E5C">
        <w:rPr>
          <w:rFonts w:ascii="Times New Roman" w:eastAsia="仿宋_GB2312" w:hAnsi="Times New Roman" w:cs="Times New Roman" w:hint="eastAsia"/>
          <w:color w:val="000000" w:themeColor="text1"/>
          <w:sz w:val="32"/>
          <w:szCs w:val="32"/>
        </w:rPr>
        <w:t>维护</w:t>
      </w:r>
      <w:r w:rsidR="001E32ED" w:rsidRPr="00637E5C">
        <w:rPr>
          <w:rFonts w:ascii="Times New Roman" w:eastAsia="仿宋_GB2312" w:hAnsi="Times New Roman" w:cs="Times New Roman"/>
          <w:color w:val="000000" w:themeColor="text1"/>
          <w:sz w:val="32"/>
          <w:szCs w:val="32"/>
        </w:rPr>
        <w:t>完成后，应到带量采购模块进行申报。</w:t>
      </w:r>
    </w:p>
    <w:p w14:paraId="7F2FBB26" w14:textId="77777777" w:rsidR="003C2E24" w:rsidRDefault="003F33AF">
      <w:pPr>
        <w:pStyle w:val="3"/>
        <w:spacing w:before="0" w:after="0" w:line="600" w:lineRule="exact"/>
        <w:ind w:firstLineChars="200" w:firstLine="640"/>
        <w:rPr>
          <w:rFonts w:ascii="Times New Roman" w:eastAsia="楷体" w:hAnsi="Times New Roman" w:cs="Times New Roman"/>
          <w:b w:val="0"/>
        </w:rPr>
      </w:pPr>
      <w:r>
        <w:rPr>
          <w:rFonts w:ascii="Times New Roman" w:eastAsia="楷体" w:hAnsi="Times New Roman" w:cs="Times New Roman" w:hint="eastAsia"/>
          <w:b w:val="0"/>
        </w:rPr>
        <w:t>（三）填报要求</w:t>
      </w:r>
    </w:p>
    <w:p w14:paraId="652BAC18" w14:textId="77777777" w:rsidR="003C2E24" w:rsidRDefault="003F33AF">
      <w:pPr>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申报企业应仔细阅读本采购文件全部内容，按采购文件的要求提供申报材料，并保证所提供的全部材料真实有效。申报材料涉及有效期限的，必须在申报信息</w:t>
      </w:r>
      <w:r>
        <w:rPr>
          <w:rFonts w:ascii="Times New Roman" w:eastAsia="仿宋_GB2312" w:hAnsi="Times New Roman" w:cs="Times New Roman" w:hint="eastAsia"/>
          <w:sz w:val="32"/>
          <w:szCs w:val="32"/>
        </w:rPr>
        <w:t>截止</w:t>
      </w:r>
      <w:r>
        <w:rPr>
          <w:rFonts w:ascii="Times New Roman" w:eastAsia="仿宋_GB2312" w:hAnsi="Times New Roman" w:cs="Times New Roman"/>
          <w:sz w:val="32"/>
          <w:szCs w:val="32"/>
        </w:rPr>
        <w:t>日仍在有效期内。如果由于申报企业没有按照采购文件的要求提交完整材料，或者提交的申报材料没有</w:t>
      </w:r>
      <w:r>
        <w:rPr>
          <w:rFonts w:ascii="Times New Roman" w:eastAsia="仿宋_GB2312" w:hAnsi="Times New Roman" w:cs="Times New Roman"/>
          <w:color w:val="000000" w:themeColor="text1"/>
          <w:sz w:val="32"/>
          <w:szCs w:val="32"/>
        </w:rPr>
        <w:t>对采购文件</w:t>
      </w:r>
      <w:proofErr w:type="gramStart"/>
      <w:r>
        <w:rPr>
          <w:rFonts w:ascii="Times New Roman" w:eastAsia="仿宋_GB2312" w:hAnsi="Times New Roman" w:cs="Times New Roman"/>
          <w:color w:val="000000" w:themeColor="text1"/>
          <w:sz w:val="32"/>
          <w:szCs w:val="32"/>
        </w:rPr>
        <w:t>作出</w:t>
      </w:r>
      <w:proofErr w:type="gramEnd"/>
      <w:r>
        <w:rPr>
          <w:rFonts w:ascii="Times New Roman" w:eastAsia="仿宋_GB2312" w:hAnsi="Times New Roman" w:cs="Times New Roman"/>
          <w:color w:val="000000" w:themeColor="text1"/>
          <w:sz w:val="32"/>
          <w:szCs w:val="32"/>
        </w:rPr>
        <w:t>响应、申报材料内容不实等原因，影响中选结果的，由申报企业自行负</w:t>
      </w:r>
      <w:r>
        <w:rPr>
          <w:rFonts w:ascii="Times New Roman" w:eastAsia="仿宋_GB2312" w:hAnsi="Times New Roman" w:cs="Times New Roman"/>
          <w:sz w:val="32"/>
          <w:szCs w:val="32"/>
        </w:rPr>
        <w:t>责。</w:t>
      </w:r>
    </w:p>
    <w:p w14:paraId="57760855" w14:textId="77777777" w:rsidR="003C2E24" w:rsidRDefault="003F33AF">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1.申报企业与省公共资源交易中心就申报的材料、交换的文件和来往信件，一律以中文书写。</w:t>
      </w:r>
    </w:p>
    <w:p w14:paraId="662A8922" w14:textId="77777777" w:rsidR="003C2E24" w:rsidRDefault="003F33AF">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2.除申报材料中对技术规格另有规定外，应使用中华人民共和国法定计量单位和有关部门规定的医用耗材名称、医用耗材规格型号表示方法。</w:t>
      </w:r>
    </w:p>
    <w:p w14:paraId="08DBB88B" w14:textId="69C5D864" w:rsidR="003C2E24" w:rsidRDefault="003F33AF">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3.申报材料需加盖</w:t>
      </w:r>
      <w:proofErr w:type="gramStart"/>
      <w:r w:rsidR="00933D22">
        <w:rPr>
          <w:rFonts w:ascii="仿宋_GB2312" w:eastAsia="仿宋_GB2312" w:hAnsi="Times New Roman" w:cs="Times New Roman" w:hint="eastAsia"/>
          <w:sz w:val="32"/>
          <w:szCs w:val="32"/>
        </w:rPr>
        <w:t>单位鲜</w:t>
      </w:r>
      <w:r>
        <w:rPr>
          <w:rFonts w:ascii="仿宋_GB2312" w:eastAsia="仿宋_GB2312" w:hAnsi="Times New Roman" w:cs="Times New Roman" w:hint="eastAsia"/>
          <w:sz w:val="32"/>
          <w:szCs w:val="32"/>
        </w:rPr>
        <w:t>章后</w:t>
      </w:r>
      <w:proofErr w:type="gramEnd"/>
      <w:r>
        <w:rPr>
          <w:rFonts w:ascii="仿宋_GB2312" w:eastAsia="仿宋_GB2312" w:hAnsi="Times New Roman" w:cs="Times New Roman" w:hint="eastAsia"/>
          <w:sz w:val="32"/>
          <w:szCs w:val="32"/>
        </w:rPr>
        <w:t>上传。</w:t>
      </w:r>
    </w:p>
    <w:p w14:paraId="70436224" w14:textId="77777777" w:rsidR="003C2E24" w:rsidRDefault="003F33AF">
      <w:pPr>
        <w:pStyle w:val="3"/>
        <w:spacing w:before="0" w:after="0" w:line="600" w:lineRule="exact"/>
        <w:ind w:firstLineChars="200" w:firstLine="640"/>
        <w:rPr>
          <w:rFonts w:ascii="Times New Roman" w:eastAsia="楷体" w:hAnsi="Times New Roman" w:cs="Times New Roman"/>
          <w:b w:val="0"/>
        </w:rPr>
      </w:pPr>
      <w:r>
        <w:rPr>
          <w:rFonts w:ascii="Times New Roman" w:eastAsia="楷体" w:hAnsi="Times New Roman" w:cs="Times New Roman" w:hint="eastAsia"/>
          <w:b w:val="0"/>
        </w:rPr>
        <w:t>（四）报价要求</w:t>
      </w:r>
    </w:p>
    <w:p w14:paraId="64190160" w14:textId="11FCA9D9" w:rsidR="003C2E24" w:rsidRDefault="003F33AF">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1.申报企业仅对</w:t>
      </w:r>
      <w:r>
        <w:rPr>
          <w:rFonts w:ascii="仿宋_GB2312" w:eastAsia="仿宋_GB2312" w:hAnsi="Times New Roman" w:cs="Times New Roman"/>
          <w:sz w:val="32"/>
          <w:szCs w:val="32"/>
        </w:rPr>
        <w:t>代表品</w:t>
      </w:r>
      <w:r>
        <w:rPr>
          <w:rFonts w:ascii="仿宋_GB2312" w:eastAsia="仿宋_GB2312" w:hAnsi="Times New Roman" w:cs="Times New Roman" w:hint="eastAsia"/>
          <w:sz w:val="32"/>
          <w:szCs w:val="32"/>
        </w:rPr>
        <w:t>报价，采用</w:t>
      </w:r>
      <w:r>
        <w:rPr>
          <w:rFonts w:ascii="仿宋_GB2312" w:eastAsia="仿宋_GB2312" w:hAnsi="Times New Roman" w:cs="Times New Roman"/>
          <w:sz w:val="32"/>
          <w:szCs w:val="32"/>
        </w:rPr>
        <w:t>现场报价方式，</w:t>
      </w:r>
      <w:r>
        <w:rPr>
          <w:rFonts w:ascii="仿宋_GB2312" w:eastAsia="仿宋_GB2312" w:hAnsi="Times New Roman" w:cs="Times New Roman" w:hint="eastAsia"/>
          <w:sz w:val="32"/>
          <w:szCs w:val="32"/>
        </w:rPr>
        <w:t>须同时提交《</w:t>
      </w:r>
      <w:r>
        <w:rPr>
          <w:rFonts w:ascii="仿宋_GB2312" w:eastAsia="仿宋_GB2312" w:hAnsi="Times New Roman" w:cs="Times New Roman"/>
          <w:sz w:val="32"/>
          <w:szCs w:val="32"/>
        </w:rPr>
        <w:t>法定代表人授权书</w:t>
      </w:r>
      <w:r>
        <w:rPr>
          <w:rFonts w:ascii="仿宋_GB2312" w:eastAsia="仿宋_GB2312" w:hAnsi="Times New Roman" w:cs="Times New Roman" w:hint="eastAsia"/>
          <w:sz w:val="32"/>
          <w:szCs w:val="32"/>
        </w:rPr>
        <w:t>》（附件</w:t>
      </w:r>
      <w:r>
        <w:rPr>
          <w:rFonts w:ascii="仿宋_GB2312" w:eastAsia="仿宋_GB2312" w:hAnsi="Times New Roman" w:cs="Times New Roman"/>
          <w:sz w:val="32"/>
          <w:szCs w:val="32"/>
        </w:rPr>
        <w:t>3</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、被</w:t>
      </w:r>
      <w:r>
        <w:rPr>
          <w:rFonts w:ascii="仿宋_GB2312" w:eastAsia="仿宋_GB2312" w:hAnsi="Times New Roman" w:cs="Times New Roman" w:hint="eastAsia"/>
          <w:sz w:val="32"/>
          <w:szCs w:val="32"/>
        </w:rPr>
        <w:t>授权人</w:t>
      </w:r>
      <w:r>
        <w:rPr>
          <w:rFonts w:ascii="仿宋_GB2312" w:eastAsia="仿宋_GB2312" w:hAnsi="Times New Roman" w:cs="Times New Roman"/>
          <w:sz w:val="32"/>
          <w:szCs w:val="32"/>
        </w:rPr>
        <w:t>身份证（</w:t>
      </w:r>
      <w:proofErr w:type="gramStart"/>
      <w:r>
        <w:rPr>
          <w:rFonts w:ascii="仿宋_GB2312" w:eastAsia="仿宋_GB2312" w:hAnsi="Times New Roman" w:cs="Times New Roman" w:hint="eastAsia"/>
          <w:sz w:val="32"/>
          <w:szCs w:val="32"/>
        </w:rPr>
        <w:t>仅现场</w:t>
      </w:r>
      <w:proofErr w:type="gramEnd"/>
      <w:r>
        <w:rPr>
          <w:rFonts w:ascii="仿宋_GB2312" w:eastAsia="仿宋_GB2312" w:hAnsi="Times New Roman" w:cs="Times New Roman"/>
          <w:sz w:val="32"/>
          <w:szCs w:val="32"/>
        </w:rPr>
        <w:t>查验）、</w:t>
      </w:r>
      <w:r>
        <w:rPr>
          <w:rFonts w:ascii="仿宋_GB2312" w:eastAsia="仿宋_GB2312" w:hAnsi="Times New Roman" w:cs="Times New Roman" w:hint="eastAsia"/>
          <w:sz w:val="32"/>
          <w:szCs w:val="32"/>
        </w:rPr>
        <w:t>密封的《山东省</w:t>
      </w:r>
      <w:r>
        <w:rPr>
          <w:rFonts w:ascii="仿宋_GB2312" w:eastAsia="仿宋_GB2312" w:hAnsi="Times New Roman" w:cs="Times New Roman"/>
          <w:sz w:val="32"/>
          <w:szCs w:val="32"/>
        </w:rPr>
        <w:t>高值医用耗材集中带量采购报价函</w:t>
      </w:r>
      <w:r>
        <w:rPr>
          <w:rFonts w:ascii="仿宋_GB2312" w:eastAsia="仿宋_GB2312" w:hAnsi="Times New Roman" w:cs="Times New Roman" w:hint="eastAsia"/>
          <w:sz w:val="32"/>
          <w:szCs w:val="32"/>
        </w:rPr>
        <w:t>》（附件4）。</w:t>
      </w:r>
    </w:p>
    <w:p w14:paraId="505B9937" w14:textId="16BF6D7D" w:rsidR="003C2E24" w:rsidRDefault="003F33AF">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2</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带远程监测功能型、MRI兼容型心脏起搏器</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双腔</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产品所有</w:t>
      </w:r>
      <w:r>
        <w:rPr>
          <w:rFonts w:ascii="仿宋_GB2312" w:eastAsia="仿宋_GB2312" w:hAnsi="Times New Roman" w:cs="Times New Roman"/>
          <w:sz w:val="32"/>
          <w:szCs w:val="32"/>
        </w:rPr>
        <w:t>型号</w:t>
      </w:r>
      <w:r w:rsidRPr="00637E5C">
        <w:rPr>
          <w:rFonts w:ascii="仿宋_GB2312" w:eastAsia="仿宋_GB2312" w:hAnsi="Times New Roman" w:cs="Times New Roman"/>
          <w:sz w:val="32"/>
          <w:szCs w:val="32"/>
        </w:rPr>
        <w:t>均</w:t>
      </w:r>
      <w:r w:rsidRPr="00637E5C">
        <w:rPr>
          <w:rFonts w:ascii="仿宋_GB2312" w:eastAsia="仿宋_GB2312" w:hAnsi="Times New Roman" w:cs="Times New Roman" w:hint="eastAsia"/>
          <w:sz w:val="32"/>
          <w:szCs w:val="32"/>
        </w:rPr>
        <w:t>须</w:t>
      </w:r>
      <w:r w:rsidR="007F01C5" w:rsidRPr="00637E5C">
        <w:rPr>
          <w:rFonts w:ascii="仿宋_GB2312" w:eastAsia="仿宋_GB2312" w:hAnsi="Times New Roman" w:cs="Times New Roman" w:hint="eastAsia"/>
          <w:sz w:val="32"/>
          <w:szCs w:val="32"/>
        </w:rPr>
        <w:t>在</w:t>
      </w:r>
      <w:r w:rsidRPr="00637E5C">
        <w:rPr>
          <w:rFonts w:ascii="仿宋_GB2312" w:eastAsia="仿宋_GB2312" w:hAnsi="Times New Roman" w:cs="Times New Roman"/>
          <w:sz w:val="32"/>
          <w:szCs w:val="32"/>
        </w:rPr>
        <w:t>申报</w:t>
      </w:r>
      <w:r w:rsidR="007F01C5" w:rsidRPr="00637E5C">
        <w:rPr>
          <w:rFonts w:ascii="仿宋_GB2312" w:eastAsia="仿宋_GB2312" w:hAnsi="Times New Roman" w:cs="Times New Roman" w:hint="eastAsia"/>
          <w:sz w:val="32"/>
          <w:szCs w:val="32"/>
        </w:rPr>
        <w:t>截止</w:t>
      </w:r>
      <w:r w:rsidR="007F01C5" w:rsidRPr="00637E5C">
        <w:rPr>
          <w:rFonts w:ascii="仿宋_GB2312" w:eastAsia="仿宋_GB2312" w:hAnsi="Times New Roman" w:cs="Times New Roman"/>
          <w:sz w:val="32"/>
          <w:szCs w:val="32"/>
        </w:rPr>
        <w:t>日前</w:t>
      </w:r>
      <w:r w:rsidR="008942AD">
        <w:rPr>
          <w:rFonts w:ascii="仿宋_GB2312" w:eastAsia="仿宋_GB2312" w:hAnsi="Times New Roman" w:cs="Times New Roman" w:hint="eastAsia"/>
          <w:sz w:val="32"/>
          <w:szCs w:val="32"/>
        </w:rPr>
        <w:t>通过</w:t>
      </w:r>
      <w:r w:rsidR="008942AD">
        <w:rPr>
          <w:rFonts w:ascii="仿宋_GB2312" w:eastAsia="仿宋_GB2312" w:hAnsi="Times New Roman" w:cs="Times New Roman"/>
          <w:sz w:val="32"/>
          <w:szCs w:val="32"/>
        </w:rPr>
        <w:t>采购平台</w:t>
      </w:r>
      <w:r w:rsidR="007F01C5" w:rsidRPr="00637E5C">
        <w:rPr>
          <w:rFonts w:ascii="仿宋_GB2312" w:eastAsia="仿宋_GB2312" w:hAnsi="Times New Roman" w:cs="Times New Roman"/>
          <w:sz w:val="32"/>
          <w:szCs w:val="32"/>
        </w:rPr>
        <w:t>带量采购模块申报</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采用</w:t>
      </w:r>
      <w:r>
        <w:rPr>
          <w:rFonts w:ascii="仿宋_GB2312" w:eastAsia="仿宋_GB2312" w:hAnsi="Times New Roman" w:cs="Times New Roman" w:hint="eastAsia"/>
          <w:sz w:val="32"/>
          <w:szCs w:val="32"/>
        </w:rPr>
        <w:t>现场</w:t>
      </w:r>
      <w:r>
        <w:rPr>
          <w:rFonts w:ascii="仿宋_GB2312" w:eastAsia="仿宋_GB2312" w:hAnsi="Times New Roman" w:cs="Times New Roman"/>
          <w:sz w:val="32"/>
          <w:szCs w:val="32"/>
        </w:rPr>
        <w:t>议价方式</w:t>
      </w:r>
      <w:r>
        <w:rPr>
          <w:rFonts w:ascii="仿宋_GB2312" w:eastAsia="仿宋_GB2312" w:hAnsi="Times New Roman" w:cs="Times New Roman" w:hint="eastAsia"/>
          <w:sz w:val="32"/>
          <w:szCs w:val="32"/>
        </w:rPr>
        <w:t>。</w:t>
      </w:r>
    </w:p>
    <w:p w14:paraId="71568F03" w14:textId="77777777" w:rsidR="003C2E24" w:rsidRDefault="003F33AF">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3</w:t>
      </w:r>
      <w:r>
        <w:rPr>
          <w:rFonts w:ascii="仿宋_GB2312" w:eastAsia="仿宋_GB2312" w:hAnsi="Times New Roman" w:cs="Times New Roman" w:hint="eastAsia"/>
          <w:sz w:val="32"/>
          <w:szCs w:val="32"/>
        </w:rPr>
        <w:t>.申报企业报价以人民币填报，单位为“元”，保留至小数点后2位，以单个产品报价，其中</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可吸收硬脑（脊）</w:t>
      </w:r>
      <w:proofErr w:type="gramStart"/>
      <w:r>
        <w:rPr>
          <w:rFonts w:ascii="仿宋_GB2312" w:eastAsia="仿宋_GB2312" w:hAnsi="Times New Roman" w:cs="Times New Roman" w:hint="eastAsia"/>
          <w:sz w:val="32"/>
          <w:szCs w:val="32"/>
        </w:rPr>
        <w:t>膜补片</w:t>
      </w:r>
      <w:proofErr w:type="gramEnd"/>
      <w:r>
        <w:rPr>
          <w:rFonts w:ascii="仿宋_GB2312" w:eastAsia="仿宋_GB2312" w:hAnsi="Times New Roman" w:cs="Times New Roman" w:hint="eastAsia"/>
          <w:sz w:val="32"/>
          <w:szCs w:val="32"/>
        </w:rPr>
        <w:t>以</w:t>
      </w:r>
      <w:r>
        <w:rPr>
          <w:rFonts w:ascii="仿宋_GB2312" w:eastAsia="仿宋_GB2312" w:hAnsi="Times New Roman" w:cs="Times New Roman"/>
          <w:sz w:val="32"/>
          <w:szCs w:val="32"/>
        </w:rPr>
        <w:t>单位面积每平方厘米</w:t>
      </w:r>
      <w:r>
        <w:rPr>
          <w:rFonts w:ascii="仿宋_GB2312" w:eastAsia="仿宋_GB2312" w:hAnsi="Times New Roman" w:cs="Times New Roman" w:hint="eastAsia"/>
          <w:sz w:val="32"/>
          <w:szCs w:val="32"/>
        </w:rPr>
        <w:t>报价。</w:t>
      </w:r>
    </w:p>
    <w:p w14:paraId="20B9536A" w14:textId="48D80AA8" w:rsidR="003C2E24" w:rsidRDefault="003F33AF">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4</w:t>
      </w:r>
      <w:r>
        <w:rPr>
          <w:rFonts w:ascii="仿宋_GB2312" w:eastAsia="仿宋_GB2312" w:hAnsi="Times New Roman" w:cs="Times New Roman" w:hint="eastAsia"/>
          <w:sz w:val="32"/>
          <w:szCs w:val="32"/>
        </w:rPr>
        <w:t>.申报企业报价为申报产品</w:t>
      </w:r>
      <w:r w:rsidR="008942AD">
        <w:rPr>
          <w:rFonts w:ascii="仿宋_GB2312" w:eastAsia="仿宋_GB2312" w:hAnsi="Times New Roman" w:cs="Times New Roman" w:hint="eastAsia"/>
          <w:sz w:val="32"/>
          <w:szCs w:val="32"/>
        </w:rPr>
        <w:t>对</w:t>
      </w:r>
      <w:r w:rsidR="008942AD">
        <w:rPr>
          <w:rFonts w:ascii="仿宋_GB2312" w:eastAsia="仿宋_GB2312" w:hAnsi="Times New Roman" w:cs="Times New Roman"/>
          <w:sz w:val="32"/>
          <w:szCs w:val="32"/>
        </w:rPr>
        <w:t>医疗机构</w:t>
      </w:r>
      <w:r>
        <w:rPr>
          <w:rFonts w:ascii="仿宋_GB2312" w:eastAsia="仿宋_GB2312" w:hAnsi="Times New Roman" w:cs="Times New Roman" w:hint="eastAsia"/>
          <w:sz w:val="32"/>
          <w:szCs w:val="32"/>
        </w:rPr>
        <w:t>实际供应价，应包含税费、</w:t>
      </w:r>
      <w:proofErr w:type="gramStart"/>
      <w:r>
        <w:rPr>
          <w:rFonts w:ascii="仿宋_GB2312" w:eastAsia="仿宋_GB2312" w:hAnsi="Times New Roman" w:cs="Times New Roman" w:hint="eastAsia"/>
          <w:sz w:val="32"/>
          <w:szCs w:val="32"/>
        </w:rPr>
        <w:t>配送费</w:t>
      </w:r>
      <w:proofErr w:type="gramEnd"/>
      <w:r>
        <w:rPr>
          <w:rFonts w:ascii="仿宋_GB2312" w:eastAsia="仿宋_GB2312" w:hAnsi="Times New Roman" w:cs="Times New Roman" w:hint="eastAsia"/>
          <w:sz w:val="32"/>
          <w:szCs w:val="32"/>
        </w:rPr>
        <w:t>等所有费用。</w:t>
      </w:r>
    </w:p>
    <w:p w14:paraId="00C1BD96" w14:textId="77777777" w:rsidR="003C2E24" w:rsidRDefault="003F33AF">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5</w:t>
      </w:r>
      <w:r>
        <w:rPr>
          <w:rFonts w:ascii="仿宋_GB2312" w:eastAsia="仿宋_GB2312" w:hAnsi="Times New Roman" w:cs="Times New Roman" w:hint="eastAsia"/>
          <w:sz w:val="32"/>
          <w:szCs w:val="32"/>
        </w:rPr>
        <w:t>.在规定时间内未报价或报价错误的，报价截止时间后不得补报或修改，由此引起的一切后果由申报企业自行负责。</w:t>
      </w:r>
    </w:p>
    <w:p w14:paraId="2392E030" w14:textId="77777777" w:rsidR="003C2E24" w:rsidRDefault="003F33AF">
      <w:pPr>
        <w:pStyle w:val="2"/>
        <w:ind w:firstLine="640"/>
        <w:rPr>
          <w:rFonts w:ascii="Times New Roman" w:hAnsi="Times New Roman" w:cs="Times New Roman"/>
          <w:sz w:val="32"/>
        </w:rPr>
      </w:pPr>
      <w:bookmarkStart w:id="14" w:name="_Toc59037238"/>
      <w:r>
        <w:rPr>
          <w:rFonts w:ascii="Times New Roman" w:hAnsi="Times New Roman" w:cs="Times New Roman" w:hint="eastAsia"/>
          <w:sz w:val="32"/>
        </w:rPr>
        <w:t>三、申报材料递交</w:t>
      </w:r>
      <w:bookmarkEnd w:id="14"/>
    </w:p>
    <w:p w14:paraId="54AF49DC" w14:textId="46CFA30F"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申报期限为</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至</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sidR="006B5C4C">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日。</w:t>
      </w:r>
    </w:p>
    <w:p w14:paraId="25C8F37F" w14:textId="77777777" w:rsidR="003C2E24" w:rsidRDefault="003F33AF">
      <w:pPr>
        <w:pStyle w:val="2"/>
        <w:spacing w:line="580" w:lineRule="exact"/>
        <w:ind w:firstLine="640"/>
        <w:rPr>
          <w:rFonts w:ascii="Times New Roman" w:hAnsi="Times New Roman" w:cs="Times New Roman"/>
          <w:sz w:val="32"/>
        </w:rPr>
      </w:pPr>
      <w:bookmarkStart w:id="15" w:name="_Toc59037239"/>
      <w:r>
        <w:rPr>
          <w:rFonts w:ascii="Times New Roman" w:hAnsi="Times New Roman" w:cs="Times New Roman" w:hint="eastAsia"/>
          <w:sz w:val="32"/>
        </w:rPr>
        <w:t>四、拟中选结果确定（采购</w:t>
      </w:r>
      <w:r>
        <w:rPr>
          <w:rFonts w:ascii="Times New Roman" w:hAnsi="Times New Roman" w:cs="Times New Roman"/>
          <w:sz w:val="32"/>
        </w:rPr>
        <w:t>规则</w:t>
      </w:r>
      <w:r>
        <w:rPr>
          <w:rFonts w:ascii="Times New Roman" w:hAnsi="Times New Roman" w:cs="Times New Roman" w:hint="eastAsia"/>
          <w:sz w:val="32"/>
        </w:rPr>
        <w:t>）</w:t>
      </w:r>
      <w:bookmarkEnd w:id="15"/>
    </w:p>
    <w:p w14:paraId="29321FD6" w14:textId="77777777" w:rsidR="003C2E24" w:rsidRDefault="003F33AF">
      <w:pPr>
        <w:pStyle w:val="3"/>
        <w:spacing w:before="0" w:after="0" w:line="600" w:lineRule="exact"/>
        <w:ind w:firstLineChars="200" w:firstLine="640"/>
        <w:rPr>
          <w:rFonts w:ascii="Times New Roman" w:eastAsia="楷体" w:hAnsi="Times New Roman" w:cs="Times New Roman"/>
          <w:b w:val="0"/>
        </w:rPr>
      </w:pPr>
      <w:bookmarkStart w:id="16" w:name="_Hlk38637619"/>
      <w:r>
        <w:rPr>
          <w:rFonts w:ascii="Times New Roman" w:eastAsia="楷体" w:hAnsi="Times New Roman" w:cs="Times New Roman" w:hint="eastAsia"/>
          <w:b w:val="0"/>
        </w:rPr>
        <w:t>（一）冠脉介入</w:t>
      </w:r>
      <w:proofErr w:type="gramStart"/>
      <w:r>
        <w:rPr>
          <w:rFonts w:ascii="Times New Roman" w:eastAsia="楷体" w:hAnsi="Times New Roman" w:cs="Times New Roman" w:hint="eastAsia"/>
          <w:b w:val="0"/>
        </w:rPr>
        <w:t>类快速</w:t>
      </w:r>
      <w:proofErr w:type="gramEnd"/>
      <w:r>
        <w:rPr>
          <w:rFonts w:ascii="Times New Roman" w:eastAsia="楷体" w:hAnsi="Times New Roman" w:cs="Times New Roman" w:hint="eastAsia"/>
          <w:b w:val="0"/>
        </w:rPr>
        <w:t>交换扩张球囊采购规则</w:t>
      </w:r>
    </w:p>
    <w:p w14:paraId="02FC2046"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代表品确定</w:t>
      </w:r>
    </w:p>
    <w:p w14:paraId="1D6ED481"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已挂网申报企业选择一个挂网注册</w:t>
      </w:r>
      <w:proofErr w:type="gramStart"/>
      <w:r>
        <w:rPr>
          <w:rFonts w:ascii="Times New Roman" w:eastAsia="仿宋_GB2312" w:hAnsi="Times New Roman" w:cs="Times New Roman" w:hint="eastAsia"/>
          <w:sz w:val="32"/>
          <w:szCs w:val="32"/>
        </w:rPr>
        <w:t>证产品</w:t>
      </w:r>
      <w:proofErr w:type="gramEnd"/>
      <w:r>
        <w:rPr>
          <w:rFonts w:ascii="Times New Roman" w:eastAsia="仿宋_GB2312" w:hAnsi="Times New Roman" w:cs="Times New Roman" w:hint="eastAsia"/>
          <w:sz w:val="32"/>
          <w:szCs w:val="32"/>
        </w:rPr>
        <w:t>作为代表品，未挂网申报企业选择一个注册</w:t>
      </w:r>
      <w:proofErr w:type="gramStart"/>
      <w:r>
        <w:rPr>
          <w:rFonts w:ascii="Times New Roman" w:eastAsia="仿宋_GB2312" w:hAnsi="Times New Roman" w:cs="Times New Roman" w:hint="eastAsia"/>
          <w:sz w:val="32"/>
          <w:szCs w:val="32"/>
        </w:rPr>
        <w:t>证产品</w:t>
      </w:r>
      <w:proofErr w:type="gramEnd"/>
      <w:r>
        <w:rPr>
          <w:rFonts w:ascii="Times New Roman" w:eastAsia="仿宋_GB2312" w:hAnsi="Times New Roman" w:cs="Times New Roman" w:hint="eastAsia"/>
          <w:sz w:val="32"/>
          <w:szCs w:val="32"/>
        </w:rPr>
        <w:t>作为代表品申报。</w:t>
      </w:r>
    </w:p>
    <w:p w14:paraId="3FDB1FC0"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采购分组</w:t>
      </w:r>
    </w:p>
    <w:p w14:paraId="545DCCC9"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采购目录分为半顺应性快速交换扩张球囊（</w:t>
      </w:r>
      <w:proofErr w:type="gramStart"/>
      <w:r>
        <w:rPr>
          <w:rFonts w:ascii="Times New Roman" w:eastAsia="仿宋_GB2312" w:hAnsi="Times New Roman" w:cs="Times New Roman" w:hint="eastAsia"/>
          <w:sz w:val="32"/>
          <w:szCs w:val="32"/>
        </w:rPr>
        <w:t>预扩球囊</w:t>
      </w:r>
      <w:proofErr w:type="gramEnd"/>
      <w:r>
        <w:rPr>
          <w:rFonts w:ascii="Times New Roman" w:eastAsia="仿宋_GB2312" w:hAnsi="Times New Roman" w:cs="Times New Roman" w:hint="eastAsia"/>
          <w:sz w:val="32"/>
          <w:szCs w:val="32"/>
        </w:rPr>
        <w:t>）和非顺应性快速交换扩张球囊（后扩球囊）。每个目录根据</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年采购平台对应快速交换扩张球囊采购金额占比，各划为</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个分组。</w:t>
      </w:r>
    </w:p>
    <w:tbl>
      <w:tblPr>
        <w:tblW w:w="8864" w:type="dxa"/>
        <w:jc w:val="center"/>
        <w:tblLayout w:type="fixed"/>
        <w:tblLook w:val="04A0" w:firstRow="1" w:lastRow="0" w:firstColumn="1" w:lastColumn="0" w:noHBand="0" w:noVBand="1"/>
      </w:tblPr>
      <w:tblGrid>
        <w:gridCol w:w="2060"/>
        <w:gridCol w:w="913"/>
        <w:gridCol w:w="4961"/>
        <w:gridCol w:w="930"/>
      </w:tblGrid>
      <w:tr w:rsidR="003C2E24" w14:paraId="78119105" w14:textId="77777777">
        <w:trPr>
          <w:trHeight w:val="337"/>
          <w:jc w:val="center"/>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86122A" w14:textId="77777777" w:rsidR="003C2E24" w:rsidRDefault="003F33A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目录</w:t>
            </w:r>
          </w:p>
        </w:tc>
        <w:tc>
          <w:tcPr>
            <w:tcW w:w="913" w:type="dxa"/>
            <w:tcBorders>
              <w:top w:val="single" w:sz="4" w:space="0" w:color="auto"/>
              <w:left w:val="nil"/>
              <w:bottom w:val="single" w:sz="4" w:space="0" w:color="auto"/>
              <w:right w:val="single" w:sz="4" w:space="0" w:color="auto"/>
            </w:tcBorders>
            <w:shd w:val="clear" w:color="auto" w:fill="auto"/>
            <w:noWrap/>
            <w:vAlign w:val="center"/>
          </w:tcPr>
          <w:p w14:paraId="0B739241" w14:textId="77777777" w:rsidR="003C2E24" w:rsidRDefault="003F33A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分组</w:t>
            </w:r>
          </w:p>
        </w:tc>
        <w:tc>
          <w:tcPr>
            <w:tcW w:w="4961" w:type="dxa"/>
            <w:tcBorders>
              <w:top w:val="single" w:sz="4" w:space="0" w:color="auto"/>
              <w:left w:val="nil"/>
              <w:bottom w:val="single" w:sz="4" w:space="0" w:color="auto"/>
              <w:right w:val="single" w:sz="4" w:space="0" w:color="auto"/>
            </w:tcBorders>
            <w:shd w:val="clear" w:color="auto" w:fill="auto"/>
            <w:noWrap/>
            <w:vAlign w:val="center"/>
          </w:tcPr>
          <w:p w14:paraId="6BBE758B" w14:textId="77777777" w:rsidR="003C2E24" w:rsidRDefault="003F33A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分组规则</w:t>
            </w: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04B03C9A" w14:textId="77777777" w:rsidR="003C2E24" w:rsidRDefault="003F33A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中选企业数量</w:t>
            </w:r>
          </w:p>
        </w:tc>
      </w:tr>
      <w:tr w:rsidR="003C2E24" w14:paraId="071D0364" w14:textId="77777777">
        <w:trPr>
          <w:trHeight w:val="529"/>
          <w:jc w:val="center"/>
        </w:trPr>
        <w:tc>
          <w:tcPr>
            <w:tcW w:w="2060" w:type="dxa"/>
            <w:vMerge w:val="restart"/>
            <w:tcBorders>
              <w:top w:val="single" w:sz="4" w:space="0" w:color="auto"/>
              <w:left w:val="single" w:sz="4" w:space="0" w:color="auto"/>
              <w:right w:val="single" w:sz="4" w:space="0" w:color="auto"/>
            </w:tcBorders>
            <w:shd w:val="clear" w:color="auto" w:fill="auto"/>
            <w:noWrap/>
            <w:vAlign w:val="center"/>
          </w:tcPr>
          <w:p w14:paraId="54F56C0B" w14:textId="77777777" w:rsidR="003C2E24" w:rsidRDefault="003F33AF">
            <w:pPr>
              <w:jc w:val="center"/>
              <w:rPr>
                <w:rFonts w:ascii="宋体" w:eastAsia="宋体" w:hAnsi="宋体" w:cs="宋体"/>
                <w:color w:val="000000" w:themeColor="text1"/>
                <w:sz w:val="20"/>
                <w:szCs w:val="16"/>
              </w:rPr>
            </w:pPr>
            <w:r>
              <w:rPr>
                <w:rFonts w:ascii="宋体" w:eastAsia="宋体" w:hAnsi="宋体" w:cs="宋体" w:hint="eastAsia"/>
                <w:color w:val="000000" w:themeColor="text1"/>
                <w:sz w:val="20"/>
                <w:szCs w:val="16"/>
              </w:rPr>
              <w:lastRenderedPageBreak/>
              <w:t>半顺应性快速交换扩张球囊（</w:t>
            </w:r>
            <w:proofErr w:type="gramStart"/>
            <w:r>
              <w:rPr>
                <w:rFonts w:ascii="宋体" w:eastAsia="宋体" w:hAnsi="宋体" w:cs="宋体" w:hint="eastAsia"/>
                <w:color w:val="000000" w:themeColor="text1"/>
                <w:sz w:val="20"/>
                <w:szCs w:val="16"/>
              </w:rPr>
              <w:t>预扩球囊</w:t>
            </w:r>
            <w:proofErr w:type="gramEnd"/>
            <w:r>
              <w:rPr>
                <w:rFonts w:ascii="宋体" w:eastAsia="宋体" w:hAnsi="宋体" w:cs="宋体" w:hint="eastAsia"/>
                <w:color w:val="000000" w:themeColor="text1"/>
                <w:sz w:val="20"/>
                <w:szCs w:val="16"/>
              </w:rPr>
              <w:t>）</w:t>
            </w:r>
          </w:p>
        </w:tc>
        <w:tc>
          <w:tcPr>
            <w:tcW w:w="913" w:type="dxa"/>
            <w:tcBorders>
              <w:top w:val="single" w:sz="4" w:space="0" w:color="auto"/>
              <w:left w:val="nil"/>
              <w:bottom w:val="single" w:sz="4" w:space="0" w:color="auto"/>
              <w:right w:val="single" w:sz="4" w:space="0" w:color="auto"/>
            </w:tcBorders>
            <w:shd w:val="clear" w:color="auto" w:fill="auto"/>
            <w:noWrap/>
            <w:vAlign w:val="center"/>
          </w:tcPr>
          <w:p w14:paraId="663ECC51" w14:textId="77777777" w:rsidR="003C2E24" w:rsidRDefault="003F33AF">
            <w:pPr>
              <w:jc w:val="center"/>
              <w:rPr>
                <w:rFonts w:ascii="宋体" w:eastAsia="宋体" w:hAnsi="宋体" w:cs="宋体"/>
                <w:color w:val="000000" w:themeColor="text1"/>
                <w:sz w:val="20"/>
                <w:szCs w:val="16"/>
              </w:rPr>
            </w:pPr>
            <w:r>
              <w:rPr>
                <w:rFonts w:ascii="宋体" w:eastAsia="宋体" w:hAnsi="宋体" w:cs="宋体" w:hint="eastAsia"/>
                <w:color w:val="000000" w:themeColor="text1"/>
                <w:sz w:val="20"/>
                <w:szCs w:val="16"/>
              </w:rPr>
              <w:t>分组</w:t>
            </w:r>
            <w:proofErr w:type="gramStart"/>
            <w:r>
              <w:rPr>
                <w:rFonts w:ascii="宋体" w:eastAsia="宋体" w:hAnsi="宋体" w:cs="宋体" w:hint="eastAsia"/>
                <w:color w:val="000000" w:themeColor="text1"/>
                <w:sz w:val="20"/>
                <w:szCs w:val="16"/>
              </w:rPr>
              <w:t>一</w:t>
            </w:r>
            <w:proofErr w:type="gramEnd"/>
          </w:p>
        </w:tc>
        <w:tc>
          <w:tcPr>
            <w:tcW w:w="4961" w:type="dxa"/>
            <w:tcBorders>
              <w:top w:val="single" w:sz="4" w:space="0" w:color="auto"/>
              <w:left w:val="nil"/>
              <w:bottom w:val="single" w:sz="4" w:space="0" w:color="auto"/>
              <w:right w:val="single" w:sz="4" w:space="0" w:color="auto"/>
            </w:tcBorders>
            <w:shd w:val="clear" w:color="auto" w:fill="auto"/>
            <w:noWrap/>
            <w:vAlign w:val="center"/>
          </w:tcPr>
          <w:p w14:paraId="123135F7" w14:textId="77777777" w:rsidR="003C2E24" w:rsidRDefault="003F33AF">
            <w:pPr>
              <w:jc w:val="center"/>
              <w:rPr>
                <w:rFonts w:ascii="宋体" w:eastAsia="宋体" w:hAnsi="宋体" w:cs="宋体"/>
                <w:color w:val="000000" w:themeColor="text1"/>
                <w:sz w:val="20"/>
                <w:szCs w:val="16"/>
              </w:rPr>
            </w:pPr>
            <w:r>
              <w:rPr>
                <w:rFonts w:ascii="宋体" w:eastAsia="宋体" w:hAnsi="宋体" w:cs="宋体" w:hint="eastAsia"/>
                <w:color w:val="000000" w:themeColor="text1"/>
                <w:sz w:val="20"/>
                <w:szCs w:val="16"/>
              </w:rPr>
              <w:t>半顺应性快速交换扩张球囊采购金额占比≥</w:t>
            </w:r>
            <w:r>
              <w:rPr>
                <w:rFonts w:ascii="宋体" w:eastAsia="宋体" w:hAnsi="宋体" w:cs="宋体"/>
                <w:color w:val="000000" w:themeColor="text1"/>
                <w:sz w:val="20"/>
                <w:szCs w:val="16"/>
              </w:rPr>
              <w:t>6%</w:t>
            </w:r>
            <w:r>
              <w:rPr>
                <w:rFonts w:ascii="宋体" w:eastAsia="宋体" w:hAnsi="宋体" w:cs="宋体" w:hint="eastAsia"/>
                <w:color w:val="000000" w:themeColor="text1"/>
                <w:sz w:val="20"/>
                <w:szCs w:val="16"/>
              </w:rPr>
              <w:t>的申报企业</w:t>
            </w: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04F005D9" w14:textId="77777777" w:rsidR="003C2E24" w:rsidRDefault="003F33AF">
            <w:pPr>
              <w:jc w:val="center"/>
              <w:rPr>
                <w:rFonts w:ascii="宋体" w:eastAsia="宋体" w:hAnsi="宋体" w:cs="宋体"/>
                <w:color w:val="000000" w:themeColor="text1"/>
                <w:sz w:val="20"/>
                <w:szCs w:val="16"/>
              </w:rPr>
            </w:pPr>
            <w:r>
              <w:rPr>
                <w:rFonts w:ascii="宋体" w:eastAsia="宋体" w:hAnsi="宋体" w:cs="宋体" w:hint="eastAsia"/>
                <w:color w:val="000000" w:themeColor="text1"/>
                <w:sz w:val="20"/>
                <w:szCs w:val="16"/>
              </w:rPr>
              <w:t>≤2家</w:t>
            </w:r>
          </w:p>
        </w:tc>
      </w:tr>
      <w:tr w:rsidR="003C2E24" w14:paraId="2DC3C551" w14:textId="77777777">
        <w:trPr>
          <w:trHeight w:val="529"/>
          <w:jc w:val="center"/>
        </w:trPr>
        <w:tc>
          <w:tcPr>
            <w:tcW w:w="2060" w:type="dxa"/>
            <w:vMerge/>
            <w:tcBorders>
              <w:left w:val="single" w:sz="4" w:space="0" w:color="auto"/>
              <w:bottom w:val="single" w:sz="4" w:space="0" w:color="auto"/>
              <w:right w:val="single" w:sz="4" w:space="0" w:color="auto"/>
            </w:tcBorders>
            <w:shd w:val="clear" w:color="auto" w:fill="auto"/>
            <w:noWrap/>
            <w:vAlign w:val="center"/>
          </w:tcPr>
          <w:p w14:paraId="7F17D796" w14:textId="77777777" w:rsidR="003C2E24" w:rsidRDefault="003C2E24">
            <w:pPr>
              <w:jc w:val="center"/>
              <w:rPr>
                <w:rFonts w:ascii="宋体" w:eastAsia="宋体" w:hAnsi="宋体" w:cs="宋体"/>
                <w:color w:val="000000" w:themeColor="text1"/>
                <w:sz w:val="20"/>
                <w:szCs w:val="16"/>
              </w:rPr>
            </w:pPr>
          </w:p>
        </w:tc>
        <w:tc>
          <w:tcPr>
            <w:tcW w:w="913" w:type="dxa"/>
            <w:tcBorders>
              <w:top w:val="single" w:sz="4" w:space="0" w:color="auto"/>
              <w:left w:val="nil"/>
              <w:bottom w:val="single" w:sz="4" w:space="0" w:color="auto"/>
              <w:right w:val="single" w:sz="4" w:space="0" w:color="auto"/>
            </w:tcBorders>
            <w:shd w:val="clear" w:color="auto" w:fill="auto"/>
            <w:noWrap/>
            <w:vAlign w:val="center"/>
          </w:tcPr>
          <w:p w14:paraId="50B6818A" w14:textId="77777777" w:rsidR="003C2E24" w:rsidRDefault="003F33AF">
            <w:pPr>
              <w:jc w:val="center"/>
              <w:rPr>
                <w:rFonts w:ascii="宋体" w:eastAsia="宋体" w:hAnsi="宋体" w:cs="宋体"/>
                <w:color w:val="000000" w:themeColor="text1"/>
                <w:sz w:val="20"/>
                <w:szCs w:val="16"/>
              </w:rPr>
            </w:pPr>
            <w:r>
              <w:rPr>
                <w:rFonts w:ascii="宋体" w:eastAsia="宋体" w:hAnsi="宋体" w:cs="宋体" w:hint="eastAsia"/>
                <w:color w:val="000000" w:themeColor="text1"/>
                <w:sz w:val="20"/>
                <w:szCs w:val="16"/>
              </w:rPr>
              <w:t>分组二</w:t>
            </w:r>
          </w:p>
        </w:tc>
        <w:tc>
          <w:tcPr>
            <w:tcW w:w="4961" w:type="dxa"/>
            <w:tcBorders>
              <w:top w:val="single" w:sz="4" w:space="0" w:color="auto"/>
              <w:left w:val="nil"/>
              <w:bottom w:val="single" w:sz="4" w:space="0" w:color="auto"/>
              <w:right w:val="single" w:sz="4" w:space="0" w:color="auto"/>
            </w:tcBorders>
            <w:shd w:val="clear" w:color="auto" w:fill="auto"/>
            <w:noWrap/>
            <w:vAlign w:val="center"/>
          </w:tcPr>
          <w:p w14:paraId="04946247" w14:textId="77777777" w:rsidR="003C2E24" w:rsidRDefault="003F33AF">
            <w:pPr>
              <w:jc w:val="center"/>
              <w:rPr>
                <w:rFonts w:ascii="宋体" w:eastAsia="宋体" w:hAnsi="宋体" w:cs="宋体"/>
                <w:color w:val="000000" w:themeColor="text1"/>
                <w:sz w:val="20"/>
                <w:szCs w:val="16"/>
              </w:rPr>
            </w:pPr>
            <w:r>
              <w:rPr>
                <w:rFonts w:ascii="宋体" w:eastAsia="宋体" w:hAnsi="宋体" w:cs="宋体" w:hint="eastAsia"/>
                <w:color w:val="000000" w:themeColor="text1"/>
                <w:sz w:val="20"/>
                <w:szCs w:val="16"/>
              </w:rPr>
              <w:t>半顺应性快速交换扩张球囊采购金额占比＜</w:t>
            </w:r>
            <w:r>
              <w:rPr>
                <w:rFonts w:ascii="宋体" w:eastAsia="宋体" w:hAnsi="宋体" w:cs="宋体"/>
                <w:color w:val="000000" w:themeColor="text1"/>
                <w:sz w:val="20"/>
                <w:szCs w:val="16"/>
              </w:rPr>
              <w:t>6%</w:t>
            </w:r>
            <w:r>
              <w:rPr>
                <w:rFonts w:ascii="宋体" w:eastAsia="宋体" w:hAnsi="宋体" w:cs="宋体" w:hint="eastAsia"/>
                <w:color w:val="000000" w:themeColor="text1"/>
                <w:sz w:val="20"/>
                <w:szCs w:val="16"/>
              </w:rPr>
              <w:t>和未挂网的申报企业</w:t>
            </w: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4B8AFAC9" w14:textId="77777777" w:rsidR="003C2E24" w:rsidRDefault="003F33AF">
            <w:pPr>
              <w:jc w:val="center"/>
              <w:rPr>
                <w:rFonts w:ascii="宋体" w:eastAsia="宋体" w:hAnsi="宋体" w:cs="宋体"/>
                <w:color w:val="000000" w:themeColor="text1"/>
                <w:sz w:val="20"/>
                <w:szCs w:val="16"/>
              </w:rPr>
            </w:pPr>
            <w:r>
              <w:rPr>
                <w:rFonts w:ascii="宋体" w:eastAsia="宋体" w:hAnsi="宋体" w:cs="宋体" w:hint="eastAsia"/>
                <w:color w:val="000000" w:themeColor="text1"/>
                <w:sz w:val="20"/>
                <w:szCs w:val="16"/>
              </w:rPr>
              <w:t>≤</w:t>
            </w:r>
            <w:r>
              <w:rPr>
                <w:rFonts w:ascii="宋体" w:eastAsia="宋体" w:hAnsi="宋体" w:cs="宋体"/>
                <w:color w:val="000000" w:themeColor="text1"/>
                <w:sz w:val="20"/>
                <w:szCs w:val="16"/>
              </w:rPr>
              <w:t>2</w:t>
            </w:r>
            <w:r>
              <w:rPr>
                <w:rFonts w:ascii="宋体" w:eastAsia="宋体" w:hAnsi="宋体" w:cs="宋体" w:hint="eastAsia"/>
                <w:color w:val="000000" w:themeColor="text1"/>
                <w:sz w:val="20"/>
                <w:szCs w:val="16"/>
              </w:rPr>
              <w:t>家</w:t>
            </w:r>
          </w:p>
        </w:tc>
      </w:tr>
      <w:tr w:rsidR="003C2E24" w14:paraId="5490FB99" w14:textId="77777777">
        <w:trPr>
          <w:trHeight w:val="529"/>
          <w:jc w:val="center"/>
        </w:trPr>
        <w:tc>
          <w:tcPr>
            <w:tcW w:w="2060" w:type="dxa"/>
            <w:vMerge w:val="restart"/>
            <w:tcBorders>
              <w:top w:val="single" w:sz="4" w:space="0" w:color="auto"/>
              <w:left w:val="single" w:sz="4" w:space="0" w:color="auto"/>
              <w:right w:val="single" w:sz="4" w:space="0" w:color="auto"/>
            </w:tcBorders>
            <w:shd w:val="clear" w:color="auto" w:fill="auto"/>
            <w:noWrap/>
            <w:vAlign w:val="center"/>
          </w:tcPr>
          <w:p w14:paraId="4A75752A" w14:textId="77777777" w:rsidR="003C2E24" w:rsidRDefault="003F33AF">
            <w:pPr>
              <w:jc w:val="center"/>
              <w:rPr>
                <w:rFonts w:ascii="宋体" w:eastAsia="宋体" w:hAnsi="宋体" w:cs="宋体"/>
                <w:color w:val="000000" w:themeColor="text1"/>
                <w:sz w:val="20"/>
                <w:szCs w:val="16"/>
              </w:rPr>
            </w:pPr>
            <w:r>
              <w:rPr>
                <w:rFonts w:ascii="宋体" w:eastAsia="宋体" w:hAnsi="宋体" w:cs="宋体" w:hint="eastAsia"/>
                <w:color w:val="000000" w:themeColor="text1"/>
                <w:sz w:val="20"/>
                <w:szCs w:val="16"/>
              </w:rPr>
              <w:t>非顺应性快速交换扩张球囊（后扩球囊）</w:t>
            </w:r>
          </w:p>
        </w:tc>
        <w:tc>
          <w:tcPr>
            <w:tcW w:w="913" w:type="dxa"/>
            <w:tcBorders>
              <w:top w:val="single" w:sz="4" w:space="0" w:color="auto"/>
              <w:left w:val="nil"/>
              <w:bottom w:val="single" w:sz="4" w:space="0" w:color="auto"/>
              <w:right w:val="single" w:sz="4" w:space="0" w:color="auto"/>
            </w:tcBorders>
            <w:shd w:val="clear" w:color="auto" w:fill="auto"/>
            <w:noWrap/>
            <w:vAlign w:val="center"/>
          </w:tcPr>
          <w:p w14:paraId="171CA3B4" w14:textId="77777777" w:rsidR="003C2E24" w:rsidRDefault="003F33AF">
            <w:pPr>
              <w:jc w:val="center"/>
              <w:rPr>
                <w:rFonts w:ascii="宋体" w:eastAsia="宋体" w:hAnsi="宋体" w:cs="宋体"/>
                <w:color w:val="000000" w:themeColor="text1"/>
                <w:sz w:val="20"/>
                <w:szCs w:val="16"/>
              </w:rPr>
            </w:pPr>
            <w:r>
              <w:rPr>
                <w:rFonts w:ascii="宋体" w:eastAsia="宋体" w:hAnsi="宋体" w:cs="宋体" w:hint="eastAsia"/>
                <w:color w:val="000000" w:themeColor="text1"/>
                <w:sz w:val="20"/>
                <w:szCs w:val="16"/>
              </w:rPr>
              <w:t>分组</w:t>
            </w:r>
            <w:proofErr w:type="gramStart"/>
            <w:r>
              <w:rPr>
                <w:rFonts w:ascii="宋体" w:eastAsia="宋体" w:hAnsi="宋体" w:cs="宋体" w:hint="eastAsia"/>
                <w:color w:val="000000" w:themeColor="text1"/>
                <w:sz w:val="20"/>
                <w:szCs w:val="16"/>
              </w:rPr>
              <w:t>一</w:t>
            </w:r>
            <w:proofErr w:type="gramEnd"/>
          </w:p>
        </w:tc>
        <w:tc>
          <w:tcPr>
            <w:tcW w:w="4961" w:type="dxa"/>
            <w:tcBorders>
              <w:top w:val="single" w:sz="4" w:space="0" w:color="auto"/>
              <w:left w:val="nil"/>
              <w:bottom w:val="single" w:sz="4" w:space="0" w:color="auto"/>
              <w:right w:val="single" w:sz="4" w:space="0" w:color="auto"/>
            </w:tcBorders>
            <w:shd w:val="clear" w:color="auto" w:fill="auto"/>
            <w:noWrap/>
            <w:vAlign w:val="center"/>
          </w:tcPr>
          <w:p w14:paraId="40C0E2E4" w14:textId="77777777" w:rsidR="003C2E24" w:rsidRDefault="003F33AF">
            <w:pPr>
              <w:jc w:val="center"/>
              <w:rPr>
                <w:rFonts w:ascii="宋体" w:eastAsia="宋体" w:hAnsi="宋体" w:cs="宋体"/>
                <w:color w:val="000000" w:themeColor="text1"/>
                <w:sz w:val="20"/>
                <w:szCs w:val="16"/>
              </w:rPr>
            </w:pPr>
            <w:r>
              <w:rPr>
                <w:rFonts w:ascii="宋体" w:eastAsia="宋体" w:hAnsi="宋体" w:cs="宋体" w:hint="eastAsia"/>
                <w:color w:val="000000" w:themeColor="text1"/>
                <w:sz w:val="20"/>
                <w:szCs w:val="16"/>
              </w:rPr>
              <w:t>非顺应性快速交换扩张球囊采购金额占比≥</w:t>
            </w:r>
            <w:r>
              <w:rPr>
                <w:rFonts w:ascii="宋体" w:eastAsia="宋体" w:hAnsi="宋体" w:cs="宋体"/>
                <w:color w:val="000000" w:themeColor="text1"/>
                <w:sz w:val="20"/>
                <w:szCs w:val="16"/>
              </w:rPr>
              <w:t>6%</w:t>
            </w:r>
            <w:r>
              <w:rPr>
                <w:rFonts w:ascii="宋体" w:eastAsia="宋体" w:hAnsi="宋体" w:cs="宋体" w:hint="eastAsia"/>
                <w:color w:val="000000" w:themeColor="text1"/>
                <w:sz w:val="20"/>
                <w:szCs w:val="16"/>
              </w:rPr>
              <w:t>的申报企业</w:t>
            </w: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42CD2F00" w14:textId="77777777" w:rsidR="003C2E24" w:rsidRDefault="003F33AF">
            <w:pPr>
              <w:jc w:val="center"/>
              <w:rPr>
                <w:rFonts w:ascii="宋体" w:eastAsia="宋体" w:hAnsi="宋体" w:cs="宋体"/>
                <w:color w:val="000000" w:themeColor="text1"/>
                <w:sz w:val="20"/>
                <w:szCs w:val="16"/>
              </w:rPr>
            </w:pPr>
            <w:r>
              <w:rPr>
                <w:rFonts w:ascii="宋体" w:eastAsia="宋体" w:hAnsi="宋体" w:cs="宋体" w:hint="eastAsia"/>
                <w:color w:val="000000" w:themeColor="text1"/>
                <w:sz w:val="20"/>
                <w:szCs w:val="16"/>
              </w:rPr>
              <w:t>≤2家</w:t>
            </w:r>
          </w:p>
        </w:tc>
      </w:tr>
      <w:tr w:rsidR="003C2E24" w14:paraId="5D4B787C" w14:textId="77777777">
        <w:trPr>
          <w:trHeight w:val="538"/>
          <w:jc w:val="center"/>
        </w:trPr>
        <w:tc>
          <w:tcPr>
            <w:tcW w:w="2060" w:type="dxa"/>
            <w:vMerge/>
            <w:tcBorders>
              <w:left w:val="single" w:sz="4" w:space="0" w:color="auto"/>
              <w:bottom w:val="single" w:sz="4" w:space="0" w:color="auto"/>
              <w:right w:val="single" w:sz="4" w:space="0" w:color="auto"/>
            </w:tcBorders>
            <w:shd w:val="clear" w:color="auto" w:fill="auto"/>
            <w:noWrap/>
            <w:vAlign w:val="center"/>
          </w:tcPr>
          <w:p w14:paraId="59110C4D" w14:textId="77777777" w:rsidR="003C2E24" w:rsidRDefault="003C2E24">
            <w:pPr>
              <w:jc w:val="center"/>
              <w:rPr>
                <w:rFonts w:ascii="宋体" w:eastAsia="宋体" w:hAnsi="宋体" w:cs="宋体"/>
                <w:color w:val="000000" w:themeColor="text1"/>
                <w:sz w:val="20"/>
                <w:szCs w:val="16"/>
              </w:rPr>
            </w:pPr>
          </w:p>
        </w:tc>
        <w:tc>
          <w:tcPr>
            <w:tcW w:w="913" w:type="dxa"/>
            <w:tcBorders>
              <w:top w:val="single" w:sz="4" w:space="0" w:color="auto"/>
              <w:left w:val="nil"/>
              <w:bottom w:val="single" w:sz="4" w:space="0" w:color="auto"/>
              <w:right w:val="single" w:sz="4" w:space="0" w:color="auto"/>
            </w:tcBorders>
            <w:shd w:val="clear" w:color="auto" w:fill="auto"/>
            <w:noWrap/>
            <w:vAlign w:val="center"/>
          </w:tcPr>
          <w:p w14:paraId="7E11B924" w14:textId="77777777" w:rsidR="003C2E24" w:rsidRDefault="003F33AF">
            <w:pPr>
              <w:jc w:val="center"/>
              <w:rPr>
                <w:rFonts w:ascii="宋体" w:eastAsia="宋体" w:hAnsi="宋体" w:cs="宋体"/>
                <w:color w:val="000000" w:themeColor="text1"/>
                <w:sz w:val="20"/>
                <w:szCs w:val="16"/>
              </w:rPr>
            </w:pPr>
            <w:r>
              <w:rPr>
                <w:rFonts w:ascii="宋体" w:eastAsia="宋体" w:hAnsi="宋体" w:cs="宋体" w:hint="eastAsia"/>
                <w:color w:val="000000" w:themeColor="text1"/>
                <w:sz w:val="20"/>
                <w:szCs w:val="16"/>
              </w:rPr>
              <w:t>分组二</w:t>
            </w:r>
          </w:p>
        </w:tc>
        <w:tc>
          <w:tcPr>
            <w:tcW w:w="4961" w:type="dxa"/>
            <w:tcBorders>
              <w:top w:val="single" w:sz="4" w:space="0" w:color="auto"/>
              <w:left w:val="nil"/>
              <w:bottom w:val="single" w:sz="4" w:space="0" w:color="auto"/>
              <w:right w:val="single" w:sz="4" w:space="0" w:color="auto"/>
            </w:tcBorders>
            <w:shd w:val="clear" w:color="auto" w:fill="auto"/>
            <w:noWrap/>
            <w:vAlign w:val="center"/>
          </w:tcPr>
          <w:p w14:paraId="08F88BBF" w14:textId="77777777" w:rsidR="003C2E24" w:rsidRDefault="003F33AF">
            <w:pPr>
              <w:jc w:val="center"/>
              <w:rPr>
                <w:rFonts w:ascii="宋体" w:eastAsia="宋体" w:hAnsi="宋体" w:cs="宋体"/>
                <w:color w:val="000000" w:themeColor="text1"/>
                <w:sz w:val="20"/>
                <w:szCs w:val="16"/>
              </w:rPr>
            </w:pPr>
            <w:r>
              <w:rPr>
                <w:rFonts w:ascii="宋体" w:eastAsia="宋体" w:hAnsi="宋体" w:cs="宋体" w:hint="eastAsia"/>
                <w:color w:val="000000" w:themeColor="text1"/>
                <w:sz w:val="20"/>
                <w:szCs w:val="16"/>
              </w:rPr>
              <w:t>非顺应性快速交换扩张球囊采购金额占比＜</w:t>
            </w:r>
            <w:r>
              <w:rPr>
                <w:rFonts w:ascii="宋体" w:eastAsia="宋体" w:hAnsi="宋体" w:cs="宋体"/>
                <w:color w:val="000000" w:themeColor="text1"/>
                <w:sz w:val="20"/>
                <w:szCs w:val="16"/>
              </w:rPr>
              <w:t>6%</w:t>
            </w:r>
            <w:r>
              <w:rPr>
                <w:rFonts w:ascii="宋体" w:eastAsia="宋体" w:hAnsi="宋体" w:cs="宋体" w:hint="eastAsia"/>
                <w:color w:val="000000" w:themeColor="text1"/>
                <w:sz w:val="20"/>
                <w:szCs w:val="16"/>
              </w:rPr>
              <w:t>和未挂网的申报企业</w:t>
            </w: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4215E6FE" w14:textId="77777777" w:rsidR="003C2E24" w:rsidRDefault="003F33AF">
            <w:pPr>
              <w:jc w:val="center"/>
              <w:rPr>
                <w:rFonts w:ascii="宋体" w:eastAsia="宋体" w:hAnsi="宋体" w:cs="宋体"/>
                <w:color w:val="000000" w:themeColor="text1"/>
                <w:sz w:val="20"/>
                <w:szCs w:val="16"/>
              </w:rPr>
            </w:pPr>
            <w:r>
              <w:rPr>
                <w:rFonts w:ascii="宋体" w:eastAsia="宋体" w:hAnsi="宋体" w:cs="宋体" w:hint="eastAsia"/>
                <w:color w:val="000000" w:themeColor="text1"/>
                <w:sz w:val="20"/>
                <w:szCs w:val="16"/>
              </w:rPr>
              <w:t>≤</w:t>
            </w:r>
            <w:r>
              <w:rPr>
                <w:rFonts w:ascii="宋体" w:eastAsia="宋体" w:hAnsi="宋体" w:cs="宋体"/>
                <w:color w:val="000000" w:themeColor="text1"/>
                <w:sz w:val="20"/>
                <w:szCs w:val="16"/>
              </w:rPr>
              <w:t>2</w:t>
            </w:r>
            <w:r>
              <w:rPr>
                <w:rFonts w:ascii="宋体" w:eastAsia="宋体" w:hAnsi="宋体" w:cs="宋体" w:hint="eastAsia"/>
                <w:color w:val="000000" w:themeColor="text1"/>
                <w:sz w:val="20"/>
                <w:szCs w:val="16"/>
              </w:rPr>
              <w:t>家</w:t>
            </w:r>
          </w:p>
        </w:tc>
      </w:tr>
    </w:tbl>
    <w:p w14:paraId="335A2190"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采购方式</w:t>
      </w:r>
    </w:p>
    <w:p w14:paraId="23C65619"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同一目录内，申报企业已挂网的所有产品全部纳入本次集中带量采购范围，代表品中选则各注册</w:t>
      </w:r>
      <w:proofErr w:type="gramStart"/>
      <w:r>
        <w:rPr>
          <w:rFonts w:ascii="Times New Roman" w:eastAsia="仿宋_GB2312" w:hAnsi="Times New Roman" w:cs="Times New Roman" w:hint="eastAsia"/>
          <w:sz w:val="32"/>
          <w:szCs w:val="32"/>
        </w:rPr>
        <w:t>证产品</w:t>
      </w:r>
      <w:proofErr w:type="gramEnd"/>
      <w:r>
        <w:rPr>
          <w:rFonts w:ascii="Times New Roman" w:eastAsia="仿宋_GB2312" w:hAnsi="Times New Roman" w:cs="Times New Roman" w:hint="eastAsia"/>
          <w:sz w:val="32"/>
          <w:szCs w:val="32"/>
        </w:rPr>
        <w:t>全部中选。</w:t>
      </w:r>
      <w:proofErr w:type="gramStart"/>
      <w:r>
        <w:rPr>
          <w:rFonts w:ascii="Times New Roman" w:eastAsia="仿宋_GB2312" w:hAnsi="Times New Roman" w:cs="Times New Roman" w:hint="eastAsia"/>
          <w:sz w:val="32"/>
          <w:szCs w:val="32"/>
        </w:rPr>
        <w:t>非代表品</w:t>
      </w:r>
      <w:proofErr w:type="gramEnd"/>
      <w:r>
        <w:rPr>
          <w:rFonts w:ascii="Times New Roman" w:eastAsia="仿宋_GB2312" w:hAnsi="Times New Roman" w:cs="Times New Roman" w:hint="eastAsia"/>
          <w:sz w:val="32"/>
          <w:szCs w:val="32"/>
        </w:rPr>
        <w:t>的中选价格按照以下标准进行调整：</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降幅不低于代表品的价格降幅；</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价格不高于代表品的中选价格。</w:t>
      </w:r>
    </w:p>
    <w:p w14:paraId="0AE1CD2F"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申报企业代表品报价降幅以该代表品</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020</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11</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日挂网价为基准价计算。企业申报的代表品未挂网，以同组其他申报企业代表品</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020</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11</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日挂网平均价作为基准价计算降幅。</w:t>
      </w:r>
    </w:p>
    <w:p w14:paraId="13893E39"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企业中选后在申报期截止前取得注册证的未挂网产品申请挂网，挂网价不高于该企业代表品中选价。采购周期内如中选产品注册证更新，中选价格维持不变。除不可抗力外，不允许中选企业申请中选产品撤网或选择性供应，否则视为该企业放弃中选资格。</w:t>
      </w:r>
    </w:p>
    <w:p w14:paraId="1324C263"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）申报企业</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家及以上的分组</w:t>
      </w:r>
    </w:p>
    <w:p w14:paraId="044213DB"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按申报企业代表品报价由低到高</w:t>
      </w:r>
      <w:r>
        <w:rPr>
          <w:rFonts w:ascii="Times New Roman" w:eastAsia="仿宋_GB2312" w:hAnsi="Times New Roman" w:cs="Times New Roman" w:hint="eastAsia"/>
          <w:sz w:val="32"/>
          <w:szCs w:val="32"/>
        </w:rPr>
        <w:t>，竞价确定</w:t>
      </w:r>
      <w:r>
        <w:rPr>
          <w:rFonts w:ascii="Times New Roman" w:eastAsia="仿宋_GB2312" w:hAnsi="Times New Roman" w:cs="Times New Roman"/>
          <w:sz w:val="32"/>
          <w:szCs w:val="32"/>
        </w:rPr>
        <w:t>中选企业</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报价相同时，采购平台</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年采购金额大</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企业优先。</w:t>
      </w:r>
    </w:p>
    <w:p w14:paraId="76005B66"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）申报企业</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家及以下的分组</w:t>
      </w:r>
    </w:p>
    <w:p w14:paraId="06BF43A8"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结合同目录内申报企业</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家及以上分组中选代表</w:t>
      </w:r>
      <w:proofErr w:type="gramStart"/>
      <w:r>
        <w:rPr>
          <w:rFonts w:ascii="Times New Roman" w:eastAsia="仿宋_GB2312" w:hAnsi="Times New Roman" w:cs="Times New Roman" w:hint="eastAsia"/>
          <w:sz w:val="32"/>
          <w:szCs w:val="32"/>
        </w:rPr>
        <w:t>品</w:t>
      </w:r>
      <w:r>
        <w:rPr>
          <w:rFonts w:ascii="Times New Roman" w:eastAsia="仿宋_GB2312" w:hAnsi="Times New Roman" w:cs="Times New Roman"/>
          <w:sz w:val="32"/>
          <w:szCs w:val="32"/>
        </w:rPr>
        <w:t>产生</w:t>
      </w:r>
      <w:proofErr w:type="gramEnd"/>
      <w:r>
        <w:rPr>
          <w:rFonts w:ascii="Times New Roman" w:eastAsia="仿宋_GB2312" w:hAnsi="Times New Roman" w:cs="Times New Roman"/>
          <w:sz w:val="32"/>
          <w:szCs w:val="32"/>
        </w:rPr>
        <w:t>的</w:t>
      </w:r>
      <w:r>
        <w:rPr>
          <w:rFonts w:ascii="Times New Roman" w:eastAsia="仿宋_GB2312" w:hAnsi="Times New Roman" w:cs="Times New Roman" w:hint="eastAsia"/>
          <w:sz w:val="32"/>
          <w:szCs w:val="32"/>
        </w:rPr>
        <w:t>中选价</w:t>
      </w:r>
      <w:r>
        <w:rPr>
          <w:rFonts w:ascii="Times New Roman" w:eastAsia="仿宋_GB2312" w:hAnsi="Times New Roman" w:cs="Times New Roman"/>
          <w:sz w:val="32"/>
          <w:szCs w:val="32"/>
        </w:rPr>
        <w:t>平均降幅</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若申报企业代表品</w:t>
      </w:r>
      <w:r>
        <w:rPr>
          <w:rFonts w:ascii="Times New Roman" w:eastAsia="仿宋_GB2312" w:hAnsi="Times New Roman" w:cs="Times New Roman" w:hint="eastAsia"/>
          <w:sz w:val="32"/>
          <w:szCs w:val="32"/>
        </w:rPr>
        <w:t>报价</w:t>
      </w:r>
      <w:r>
        <w:rPr>
          <w:rFonts w:ascii="Times New Roman" w:eastAsia="仿宋_GB2312" w:hAnsi="Times New Roman" w:cs="Times New Roman"/>
          <w:sz w:val="32"/>
          <w:szCs w:val="32"/>
        </w:rPr>
        <w:t>降幅</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平均降幅则直接中选</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若</w:t>
      </w:r>
      <w:r>
        <w:rPr>
          <w:rFonts w:ascii="Times New Roman" w:eastAsia="仿宋_GB2312" w:hAnsi="Times New Roman" w:cs="Times New Roman" w:hint="eastAsia"/>
          <w:sz w:val="32"/>
          <w:szCs w:val="32"/>
        </w:rPr>
        <w:t>报价</w:t>
      </w:r>
      <w:r>
        <w:rPr>
          <w:rFonts w:ascii="Times New Roman" w:eastAsia="仿宋_GB2312" w:hAnsi="Times New Roman" w:cs="Times New Roman"/>
          <w:sz w:val="32"/>
          <w:szCs w:val="32"/>
        </w:rPr>
        <w:t>降幅＜平均降幅，接受平均降幅即中选，不接受的视同放弃。</w:t>
      </w:r>
    </w:p>
    <w:p w14:paraId="72933136"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约定采购量分配原则</w:t>
      </w:r>
    </w:p>
    <w:p w14:paraId="13D3D2C4"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分配原则：</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医疗机构报送需求的产品若在中选范围，对应约定采购量全部分配给该中选企业。</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医疗机构报送需求的产品若未在中选范围，对应的约定采购量作为待分配量，首先将待分配量的</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给</w:t>
      </w:r>
      <w:r>
        <w:rPr>
          <w:rFonts w:ascii="Times New Roman" w:eastAsia="仿宋_GB2312" w:hAnsi="Times New Roman" w:cs="Times New Roman" w:hint="eastAsia"/>
          <w:sz w:val="32"/>
          <w:szCs w:val="32"/>
        </w:rPr>
        <w:t>最</w:t>
      </w:r>
      <w:r>
        <w:rPr>
          <w:rFonts w:ascii="Times New Roman" w:eastAsia="仿宋_GB2312" w:hAnsi="Times New Roman" w:cs="Times New Roman"/>
          <w:sz w:val="32"/>
          <w:szCs w:val="32"/>
        </w:rPr>
        <w:t>低价中选企业</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中选价格相同时采购平台</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proofErr w:type="gramStart"/>
      <w:r>
        <w:rPr>
          <w:rFonts w:ascii="Times New Roman" w:eastAsia="仿宋_GB2312" w:hAnsi="Times New Roman" w:cs="Times New Roman" w:hint="eastAsia"/>
          <w:sz w:val="32"/>
          <w:szCs w:val="32"/>
        </w:rPr>
        <w:t>采购总</w:t>
      </w:r>
      <w:proofErr w:type="gramEnd"/>
      <w:r>
        <w:rPr>
          <w:rFonts w:ascii="Times New Roman" w:eastAsia="仿宋_GB2312" w:hAnsi="Times New Roman" w:cs="Times New Roman"/>
          <w:sz w:val="32"/>
          <w:szCs w:val="32"/>
        </w:rPr>
        <w:t>金额大的企业优先</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，剩余待分配量由医疗机构在各中选企业中再自由分配</w:t>
      </w:r>
      <w:r>
        <w:rPr>
          <w:rFonts w:ascii="Times New Roman" w:eastAsia="仿宋_GB2312" w:hAnsi="Times New Roman" w:cs="Times New Roman" w:hint="eastAsia"/>
          <w:sz w:val="32"/>
          <w:szCs w:val="32"/>
        </w:rPr>
        <w:t>。</w:t>
      </w:r>
    </w:p>
    <w:p w14:paraId="40495D47" w14:textId="77777777" w:rsidR="003C2E24" w:rsidRDefault="003F33AF">
      <w:pPr>
        <w:pStyle w:val="3"/>
        <w:spacing w:before="0" w:after="0" w:line="600" w:lineRule="exact"/>
        <w:ind w:firstLineChars="200" w:firstLine="640"/>
        <w:rPr>
          <w:rFonts w:ascii="Times New Roman" w:eastAsia="楷体" w:hAnsi="Times New Roman" w:cs="Times New Roman"/>
          <w:b w:val="0"/>
        </w:rPr>
      </w:pPr>
      <w:r>
        <w:rPr>
          <w:rFonts w:ascii="Times New Roman" w:eastAsia="楷体" w:hAnsi="Times New Roman" w:cs="Times New Roman" w:hint="eastAsia"/>
          <w:b w:val="0"/>
        </w:rPr>
        <w:t>（二）初次置换人工髋关节采购规则</w:t>
      </w:r>
    </w:p>
    <w:p w14:paraId="598C4FD9"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代表品确定</w:t>
      </w:r>
    </w:p>
    <w:p w14:paraId="76E0169D"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申报企业需同时满足以下条件：</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分组一、分组二、分组三和分组</w:t>
      </w:r>
      <w:proofErr w:type="gramStart"/>
      <w:r>
        <w:rPr>
          <w:rFonts w:ascii="Times New Roman" w:eastAsia="仿宋_GB2312" w:hAnsi="Times New Roman" w:cs="Times New Roman" w:hint="eastAsia"/>
          <w:sz w:val="32"/>
          <w:szCs w:val="32"/>
        </w:rPr>
        <w:t>四能够</w:t>
      </w:r>
      <w:proofErr w:type="gramEnd"/>
      <w:r>
        <w:rPr>
          <w:rFonts w:ascii="Times New Roman" w:eastAsia="仿宋_GB2312" w:hAnsi="Times New Roman" w:cs="Times New Roman" w:hint="eastAsia"/>
          <w:sz w:val="32"/>
          <w:szCs w:val="32"/>
        </w:rPr>
        <w:t>同时提供</w:t>
      </w:r>
      <w:proofErr w:type="gramStart"/>
      <w:r>
        <w:rPr>
          <w:rFonts w:ascii="Times New Roman" w:eastAsia="仿宋_GB2312" w:hAnsi="Times New Roman" w:cs="Times New Roman" w:hint="eastAsia"/>
          <w:sz w:val="32"/>
          <w:szCs w:val="32"/>
        </w:rPr>
        <w:t>粉陶对粉</w:t>
      </w:r>
      <w:proofErr w:type="gramEnd"/>
      <w:r>
        <w:rPr>
          <w:rFonts w:ascii="Times New Roman" w:eastAsia="仿宋_GB2312" w:hAnsi="Times New Roman" w:cs="Times New Roman" w:hint="eastAsia"/>
          <w:sz w:val="32"/>
          <w:szCs w:val="32"/>
        </w:rPr>
        <w:t>陶、</w:t>
      </w:r>
      <w:proofErr w:type="gramStart"/>
      <w:r>
        <w:rPr>
          <w:rFonts w:ascii="Times New Roman" w:eastAsia="仿宋_GB2312" w:hAnsi="Times New Roman" w:cs="Times New Roman" w:hint="eastAsia"/>
          <w:sz w:val="32"/>
          <w:szCs w:val="32"/>
        </w:rPr>
        <w:t>粉陶对</w:t>
      </w:r>
      <w:proofErr w:type="gramEnd"/>
      <w:r>
        <w:rPr>
          <w:rFonts w:ascii="Times New Roman" w:eastAsia="仿宋_GB2312" w:hAnsi="Times New Roman" w:cs="Times New Roman" w:hint="eastAsia"/>
          <w:sz w:val="32"/>
          <w:szCs w:val="32"/>
        </w:rPr>
        <w:t>聚乙烯和金属对聚乙烯中至少</w:t>
      </w:r>
      <w:proofErr w:type="gramStart"/>
      <w:r>
        <w:rPr>
          <w:rFonts w:ascii="Times New Roman" w:eastAsia="仿宋_GB2312" w:hAnsi="Times New Roman" w:cs="Times New Roman" w:hint="eastAsia"/>
          <w:sz w:val="32"/>
          <w:szCs w:val="32"/>
        </w:rPr>
        <w:t>两种头衬</w:t>
      </w:r>
      <w:proofErr w:type="gramEnd"/>
      <w:r>
        <w:rPr>
          <w:rFonts w:ascii="Times New Roman" w:eastAsia="仿宋_GB2312" w:hAnsi="Times New Roman" w:cs="Times New Roman" w:hint="eastAsia"/>
          <w:sz w:val="32"/>
          <w:szCs w:val="32"/>
        </w:rPr>
        <w:t>组合。</w:t>
      </w:r>
      <w:r>
        <w:rPr>
          <w:rFonts w:ascii="Times New Roman" w:eastAsia="仿宋_GB2312" w:hAnsi="Times New Roman" w:cs="Times New Roman" w:hint="eastAsia"/>
          <w:sz w:val="32"/>
          <w:szCs w:val="32"/>
        </w:rPr>
        <w:t>2.</w:t>
      </w:r>
      <w:proofErr w:type="gramStart"/>
      <w:r>
        <w:rPr>
          <w:rFonts w:ascii="Times New Roman" w:eastAsia="仿宋_GB2312" w:hAnsi="Times New Roman" w:cs="Times New Roman" w:hint="eastAsia"/>
          <w:sz w:val="32"/>
          <w:szCs w:val="32"/>
        </w:rPr>
        <w:t>组套价格需</w:t>
      </w:r>
      <w:proofErr w:type="gramEnd"/>
      <w:r>
        <w:rPr>
          <w:rFonts w:ascii="Times New Roman" w:eastAsia="仿宋_GB2312" w:hAnsi="Times New Roman" w:cs="Times New Roman" w:hint="eastAsia"/>
          <w:sz w:val="32"/>
          <w:szCs w:val="32"/>
        </w:rPr>
        <w:t>包含髋臼螺钉以保证临床使用，不单独报价。</w:t>
      </w:r>
    </w:p>
    <w:p w14:paraId="0DD07CA0"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以生物固定型初次置换人工髋关节为代表品，代表品由置换柄、关节头、髋臼杯、髋臼内衬组成。申报企业代表品各组件选择原则：</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分组一、分组二和分组四</w:t>
      </w:r>
      <w:proofErr w:type="gramStart"/>
      <w:r>
        <w:rPr>
          <w:rFonts w:ascii="Times New Roman" w:eastAsia="仿宋_GB2312" w:hAnsi="Times New Roman" w:cs="Times New Roman" w:hint="eastAsia"/>
          <w:sz w:val="32"/>
          <w:szCs w:val="32"/>
        </w:rPr>
        <w:t>中头衬组合</w:t>
      </w:r>
      <w:proofErr w:type="gramEnd"/>
      <w:r>
        <w:rPr>
          <w:rFonts w:ascii="Times New Roman" w:eastAsia="仿宋_GB2312" w:hAnsi="Times New Roman" w:cs="Times New Roman" w:hint="eastAsia"/>
          <w:sz w:val="32"/>
          <w:szCs w:val="32"/>
        </w:rPr>
        <w:t>为</w:t>
      </w:r>
      <w:proofErr w:type="gramStart"/>
      <w:r>
        <w:rPr>
          <w:rFonts w:ascii="Times New Roman" w:eastAsia="仿宋_GB2312" w:hAnsi="Times New Roman" w:cs="Times New Roman" w:hint="eastAsia"/>
          <w:sz w:val="32"/>
          <w:szCs w:val="32"/>
        </w:rPr>
        <w:t>粉陶头</w:t>
      </w:r>
      <w:proofErr w:type="gramEnd"/>
      <w:r>
        <w:rPr>
          <w:rFonts w:ascii="Times New Roman" w:eastAsia="仿宋_GB2312" w:hAnsi="Times New Roman" w:cs="Times New Roman" w:hint="eastAsia"/>
          <w:sz w:val="32"/>
          <w:szCs w:val="32"/>
        </w:rPr>
        <w:t>对高交联聚乙烯衬，无高交联聚乙烯衬的，提供</w:t>
      </w:r>
      <w:proofErr w:type="gramStart"/>
      <w:r>
        <w:rPr>
          <w:rFonts w:ascii="Times New Roman" w:eastAsia="仿宋_GB2312" w:hAnsi="Times New Roman" w:cs="Times New Roman" w:hint="eastAsia"/>
          <w:sz w:val="32"/>
          <w:szCs w:val="32"/>
        </w:rPr>
        <w:t>粉陶衬</w:t>
      </w:r>
      <w:proofErr w:type="gramEnd"/>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分组三头</w:t>
      </w:r>
      <w:proofErr w:type="gramStart"/>
      <w:r>
        <w:rPr>
          <w:rFonts w:ascii="Times New Roman" w:eastAsia="仿宋_GB2312" w:hAnsi="Times New Roman" w:cs="Times New Roman" w:hint="eastAsia"/>
          <w:sz w:val="32"/>
          <w:szCs w:val="32"/>
        </w:rPr>
        <w:t>衬</w:t>
      </w:r>
      <w:proofErr w:type="gramEnd"/>
      <w:r>
        <w:rPr>
          <w:rFonts w:ascii="Times New Roman" w:eastAsia="仿宋_GB2312" w:hAnsi="Times New Roman" w:cs="Times New Roman" w:hint="eastAsia"/>
          <w:sz w:val="32"/>
          <w:szCs w:val="32"/>
        </w:rPr>
        <w:t>组合为</w:t>
      </w:r>
      <w:proofErr w:type="gramStart"/>
      <w:r>
        <w:rPr>
          <w:rFonts w:ascii="Times New Roman" w:eastAsia="仿宋_GB2312" w:hAnsi="Times New Roman" w:cs="Times New Roman" w:hint="eastAsia"/>
          <w:sz w:val="32"/>
          <w:szCs w:val="32"/>
        </w:rPr>
        <w:t>粉陶头对粉陶衬</w:t>
      </w:r>
      <w:proofErr w:type="gramEnd"/>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柄或杯的</w:t>
      </w:r>
      <w:proofErr w:type="gramEnd"/>
      <w:r>
        <w:rPr>
          <w:rFonts w:ascii="Times New Roman" w:eastAsia="仿宋_GB2312" w:hAnsi="Times New Roman" w:cs="Times New Roman" w:hint="eastAsia"/>
          <w:sz w:val="32"/>
          <w:szCs w:val="32"/>
        </w:rPr>
        <w:t>材质为钽金属涂层、</w:t>
      </w:r>
      <w:proofErr w:type="gramStart"/>
      <w:r>
        <w:rPr>
          <w:rFonts w:ascii="Times New Roman" w:eastAsia="仿宋_GB2312" w:hAnsi="Times New Roman" w:cs="Times New Roman" w:hint="eastAsia"/>
          <w:sz w:val="32"/>
          <w:szCs w:val="32"/>
        </w:rPr>
        <w:t>纯钛烧</w:t>
      </w:r>
      <w:r>
        <w:rPr>
          <w:rFonts w:ascii="Times New Roman" w:eastAsia="仿宋_GB2312" w:hAnsi="Times New Roman" w:cs="Times New Roman" w:hint="eastAsia"/>
          <w:sz w:val="32"/>
          <w:szCs w:val="32"/>
        </w:rPr>
        <w:lastRenderedPageBreak/>
        <w:t>结</w:t>
      </w:r>
      <w:proofErr w:type="gramEnd"/>
      <w:r>
        <w:rPr>
          <w:rFonts w:ascii="Times New Roman" w:eastAsia="仿宋_GB2312" w:hAnsi="Times New Roman" w:cs="Times New Roman" w:hint="eastAsia"/>
          <w:sz w:val="32"/>
          <w:szCs w:val="32"/>
        </w:rPr>
        <w:t>涂层或</w:t>
      </w:r>
      <w:proofErr w:type="gramStart"/>
      <w:r>
        <w:rPr>
          <w:rFonts w:ascii="Times New Roman" w:eastAsia="仿宋_GB2312" w:hAnsi="Times New Roman" w:cs="Times New Roman" w:hint="eastAsia"/>
          <w:sz w:val="32"/>
          <w:szCs w:val="32"/>
        </w:rPr>
        <w:t>纯钛双</w:t>
      </w:r>
      <w:proofErr w:type="gramEnd"/>
      <w:r>
        <w:rPr>
          <w:rFonts w:ascii="Times New Roman" w:eastAsia="仿宋_GB2312" w:hAnsi="Times New Roman" w:cs="Times New Roman" w:hint="eastAsia"/>
          <w:sz w:val="32"/>
          <w:szCs w:val="32"/>
        </w:rPr>
        <w:t>涂层。</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分组五头</w:t>
      </w:r>
      <w:proofErr w:type="gramStart"/>
      <w:r>
        <w:rPr>
          <w:rFonts w:ascii="Times New Roman" w:eastAsia="仿宋_GB2312" w:hAnsi="Times New Roman" w:cs="Times New Roman" w:hint="eastAsia"/>
          <w:sz w:val="32"/>
          <w:szCs w:val="32"/>
        </w:rPr>
        <w:t>衬</w:t>
      </w:r>
      <w:proofErr w:type="gramEnd"/>
      <w:r>
        <w:rPr>
          <w:rFonts w:ascii="Times New Roman" w:eastAsia="仿宋_GB2312" w:hAnsi="Times New Roman" w:cs="Times New Roman" w:hint="eastAsia"/>
          <w:sz w:val="32"/>
          <w:szCs w:val="32"/>
        </w:rPr>
        <w:t>组合为金属球头对超高分子聚乙烯衬。</w:t>
      </w: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各组件为相应材质中挂网价最高的产品。</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如申报企业符合申报要求的组件未挂网，则选择企业生产的相应材质技术先进性和质量可靠性最优的产品。</w:t>
      </w:r>
    </w:p>
    <w:p w14:paraId="1249B5B5"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采购分组</w:t>
      </w:r>
    </w:p>
    <w:p w14:paraId="30CCA158"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年采购平台</w:t>
      </w:r>
      <w:r>
        <w:rPr>
          <w:rFonts w:ascii="Times New Roman" w:eastAsia="仿宋_GB2312" w:hAnsi="Times New Roman" w:cs="Times New Roman" w:hint="eastAsia"/>
          <w:sz w:val="32"/>
          <w:szCs w:val="32"/>
        </w:rPr>
        <w:t>初次置换人工髋关节</w:t>
      </w:r>
      <w:r>
        <w:rPr>
          <w:rFonts w:ascii="Times New Roman" w:eastAsia="仿宋_GB2312" w:hAnsi="Times New Roman" w:cs="Times New Roman"/>
          <w:sz w:val="32"/>
          <w:szCs w:val="32"/>
        </w:rPr>
        <w:t>采购金额占比</w:t>
      </w:r>
      <w:r>
        <w:rPr>
          <w:rFonts w:ascii="Times New Roman" w:eastAsia="仿宋_GB2312" w:hAnsi="Times New Roman" w:cs="Times New Roman" w:hint="eastAsia"/>
          <w:sz w:val="32"/>
          <w:szCs w:val="32"/>
        </w:rPr>
        <w:t>划</w:t>
      </w:r>
      <w:r>
        <w:rPr>
          <w:rFonts w:ascii="Times New Roman" w:eastAsia="仿宋_GB2312" w:hAnsi="Times New Roman" w:cs="Times New Roman"/>
          <w:sz w:val="32"/>
          <w:szCs w:val="32"/>
        </w:rPr>
        <w:t>为</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个分组。</w:t>
      </w:r>
    </w:p>
    <w:tbl>
      <w:tblPr>
        <w:tblW w:w="8544" w:type="dxa"/>
        <w:jc w:val="center"/>
        <w:tblLayout w:type="fixed"/>
        <w:tblLook w:val="04A0" w:firstRow="1" w:lastRow="0" w:firstColumn="1" w:lastColumn="0" w:noHBand="0" w:noVBand="1"/>
      </w:tblPr>
      <w:tblGrid>
        <w:gridCol w:w="1356"/>
        <w:gridCol w:w="890"/>
        <w:gridCol w:w="5386"/>
        <w:gridCol w:w="912"/>
      </w:tblGrid>
      <w:tr w:rsidR="003C2E24" w14:paraId="009E4042" w14:textId="77777777">
        <w:trPr>
          <w:trHeight w:val="488"/>
          <w:jc w:val="center"/>
        </w:trPr>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67679" w14:textId="77777777" w:rsidR="003C2E24" w:rsidRDefault="003F33A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目录</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510BE110" w14:textId="77777777" w:rsidR="003C2E24" w:rsidRDefault="003F33A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分组</w:t>
            </w:r>
          </w:p>
        </w:tc>
        <w:tc>
          <w:tcPr>
            <w:tcW w:w="5386" w:type="dxa"/>
            <w:tcBorders>
              <w:top w:val="single" w:sz="4" w:space="0" w:color="auto"/>
              <w:left w:val="nil"/>
              <w:bottom w:val="single" w:sz="4" w:space="0" w:color="auto"/>
              <w:right w:val="single" w:sz="4" w:space="0" w:color="auto"/>
            </w:tcBorders>
            <w:shd w:val="clear" w:color="auto" w:fill="auto"/>
            <w:noWrap/>
            <w:vAlign w:val="center"/>
          </w:tcPr>
          <w:p w14:paraId="4FC60C3C" w14:textId="77777777" w:rsidR="003C2E24" w:rsidRDefault="003F33A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分组规则</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04970" w14:textId="77777777" w:rsidR="003C2E24" w:rsidRDefault="003F33A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中选企业数量</w:t>
            </w:r>
          </w:p>
        </w:tc>
      </w:tr>
      <w:tr w:rsidR="003C2E24" w14:paraId="7C1810D3" w14:textId="77777777">
        <w:trPr>
          <w:trHeight w:val="401"/>
          <w:jc w:val="center"/>
        </w:trPr>
        <w:tc>
          <w:tcPr>
            <w:tcW w:w="1356" w:type="dxa"/>
            <w:vMerge w:val="restart"/>
            <w:tcBorders>
              <w:top w:val="single" w:sz="4" w:space="0" w:color="auto"/>
              <w:left w:val="single" w:sz="4" w:space="0" w:color="auto"/>
              <w:right w:val="single" w:sz="4" w:space="0" w:color="auto"/>
            </w:tcBorders>
            <w:shd w:val="clear" w:color="auto" w:fill="auto"/>
            <w:noWrap/>
            <w:vAlign w:val="center"/>
          </w:tcPr>
          <w:p w14:paraId="5213CD1D" w14:textId="77777777" w:rsidR="003C2E24" w:rsidRDefault="003F33A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初次置换人工髋关节</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5CB0A0A9" w14:textId="77777777" w:rsidR="003C2E24" w:rsidRDefault="003F33A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分组</w:t>
            </w:r>
            <w:proofErr w:type="gramStart"/>
            <w:r>
              <w:rPr>
                <w:rFonts w:ascii="宋体" w:eastAsia="宋体" w:hAnsi="宋体" w:cs="宋体" w:hint="eastAsia"/>
                <w:color w:val="000000" w:themeColor="text1"/>
                <w:sz w:val="20"/>
                <w:szCs w:val="20"/>
              </w:rPr>
              <w:t>一</w:t>
            </w:r>
            <w:proofErr w:type="gramEnd"/>
          </w:p>
        </w:tc>
        <w:tc>
          <w:tcPr>
            <w:tcW w:w="5386" w:type="dxa"/>
            <w:tcBorders>
              <w:top w:val="single" w:sz="4" w:space="0" w:color="auto"/>
              <w:left w:val="nil"/>
              <w:bottom w:val="single" w:sz="4" w:space="0" w:color="auto"/>
              <w:right w:val="single" w:sz="4" w:space="0" w:color="auto"/>
            </w:tcBorders>
            <w:shd w:val="clear" w:color="auto" w:fill="auto"/>
            <w:noWrap/>
            <w:vAlign w:val="center"/>
          </w:tcPr>
          <w:p w14:paraId="7F105180" w14:textId="77777777" w:rsidR="003C2E24" w:rsidRDefault="003F33A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初次置换人工髋关节采购金额占比≥</w:t>
            </w:r>
            <w:r>
              <w:rPr>
                <w:rFonts w:ascii="宋体" w:eastAsia="宋体" w:hAnsi="宋体" w:cs="宋体"/>
                <w:color w:val="000000" w:themeColor="text1"/>
                <w:sz w:val="20"/>
                <w:szCs w:val="20"/>
              </w:rPr>
              <w:t>1%的进口</w:t>
            </w:r>
            <w:r>
              <w:rPr>
                <w:rFonts w:ascii="宋体" w:eastAsia="宋体" w:hAnsi="宋体" w:cs="宋体" w:hint="eastAsia"/>
                <w:color w:val="000000" w:themeColor="text1"/>
                <w:sz w:val="20"/>
                <w:szCs w:val="20"/>
              </w:rPr>
              <w:t>申报</w:t>
            </w:r>
            <w:r>
              <w:rPr>
                <w:rFonts w:ascii="宋体" w:eastAsia="宋体" w:hAnsi="宋体" w:cs="宋体"/>
                <w:color w:val="000000" w:themeColor="text1"/>
                <w:sz w:val="20"/>
                <w:szCs w:val="20"/>
              </w:rPr>
              <w:t>企业</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3A119" w14:textId="77777777" w:rsidR="003C2E24" w:rsidRDefault="003F33A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≤4家</w:t>
            </w:r>
          </w:p>
        </w:tc>
      </w:tr>
      <w:tr w:rsidR="003C2E24" w14:paraId="0D986B43" w14:textId="77777777">
        <w:trPr>
          <w:trHeight w:val="401"/>
          <w:jc w:val="center"/>
        </w:trPr>
        <w:tc>
          <w:tcPr>
            <w:tcW w:w="1356" w:type="dxa"/>
            <w:vMerge/>
            <w:tcBorders>
              <w:left w:val="single" w:sz="4" w:space="0" w:color="auto"/>
              <w:right w:val="single" w:sz="4" w:space="0" w:color="auto"/>
            </w:tcBorders>
            <w:shd w:val="clear" w:color="auto" w:fill="auto"/>
            <w:noWrap/>
            <w:vAlign w:val="center"/>
          </w:tcPr>
          <w:p w14:paraId="424A5933" w14:textId="77777777" w:rsidR="003C2E24" w:rsidRDefault="003C2E24">
            <w:pPr>
              <w:jc w:val="center"/>
              <w:rPr>
                <w:rFonts w:ascii="宋体" w:eastAsia="宋体" w:hAnsi="宋体" w:cs="宋体"/>
                <w:color w:val="000000" w:themeColor="text1"/>
                <w:sz w:val="20"/>
                <w:szCs w:val="20"/>
              </w:rPr>
            </w:pP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394CDEC2" w14:textId="77777777" w:rsidR="003C2E24" w:rsidRDefault="003F33A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分组二</w:t>
            </w:r>
          </w:p>
        </w:tc>
        <w:tc>
          <w:tcPr>
            <w:tcW w:w="5386" w:type="dxa"/>
            <w:tcBorders>
              <w:top w:val="single" w:sz="4" w:space="0" w:color="auto"/>
              <w:left w:val="nil"/>
              <w:bottom w:val="single" w:sz="4" w:space="0" w:color="auto"/>
              <w:right w:val="single" w:sz="4" w:space="0" w:color="auto"/>
            </w:tcBorders>
            <w:shd w:val="clear" w:color="auto" w:fill="auto"/>
            <w:noWrap/>
            <w:vAlign w:val="center"/>
          </w:tcPr>
          <w:p w14:paraId="550A7B29" w14:textId="77777777" w:rsidR="003C2E24" w:rsidRDefault="003F33A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初次置换人工髋关节采购金额占比≥</w:t>
            </w:r>
            <w:r>
              <w:rPr>
                <w:rFonts w:ascii="宋体" w:eastAsia="宋体" w:hAnsi="宋体" w:cs="宋体"/>
                <w:color w:val="000000" w:themeColor="text1"/>
                <w:sz w:val="20"/>
                <w:szCs w:val="20"/>
              </w:rPr>
              <w:t>1%的国产</w:t>
            </w:r>
            <w:r>
              <w:rPr>
                <w:rFonts w:ascii="宋体" w:eastAsia="宋体" w:hAnsi="宋体" w:cs="宋体" w:hint="eastAsia"/>
                <w:color w:val="000000" w:themeColor="text1"/>
                <w:sz w:val="20"/>
                <w:szCs w:val="20"/>
              </w:rPr>
              <w:t>申报</w:t>
            </w:r>
            <w:r>
              <w:rPr>
                <w:rFonts w:ascii="宋体" w:eastAsia="宋体" w:hAnsi="宋体" w:cs="宋体"/>
                <w:color w:val="000000" w:themeColor="text1"/>
                <w:sz w:val="20"/>
                <w:szCs w:val="20"/>
              </w:rPr>
              <w:t>企业</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3C710" w14:textId="77777777" w:rsidR="003C2E24" w:rsidRDefault="003F33A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w:t>
            </w:r>
            <w:r>
              <w:rPr>
                <w:rFonts w:ascii="宋体" w:eastAsia="宋体" w:hAnsi="宋体" w:cs="宋体"/>
                <w:color w:val="000000" w:themeColor="text1"/>
                <w:sz w:val="20"/>
                <w:szCs w:val="20"/>
              </w:rPr>
              <w:t>4</w:t>
            </w:r>
            <w:r>
              <w:rPr>
                <w:rFonts w:ascii="宋体" w:eastAsia="宋体" w:hAnsi="宋体" w:cs="宋体" w:hint="eastAsia"/>
                <w:color w:val="000000" w:themeColor="text1"/>
                <w:sz w:val="20"/>
                <w:szCs w:val="20"/>
              </w:rPr>
              <w:t>家</w:t>
            </w:r>
          </w:p>
        </w:tc>
      </w:tr>
      <w:tr w:rsidR="003C2E24" w14:paraId="1E8973D0" w14:textId="77777777">
        <w:trPr>
          <w:trHeight w:val="310"/>
          <w:jc w:val="center"/>
        </w:trPr>
        <w:tc>
          <w:tcPr>
            <w:tcW w:w="1356" w:type="dxa"/>
            <w:vMerge/>
            <w:tcBorders>
              <w:left w:val="single" w:sz="4" w:space="0" w:color="auto"/>
              <w:right w:val="single" w:sz="4" w:space="0" w:color="auto"/>
            </w:tcBorders>
            <w:shd w:val="clear" w:color="auto" w:fill="auto"/>
            <w:noWrap/>
            <w:vAlign w:val="center"/>
          </w:tcPr>
          <w:p w14:paraId="2B579087" w14:textId="77777777" w:rsidR="003C2E24" w:rsidRDefault="003C2E24">
            <w:pPr>
              <w:jc w:val="center"/>
              <w:rPr>
                <w:rFonts w:ascii="宋体" w:eastAsia="宋体" w:hAnsi="宋体" w:cs="宋体"/>
                <w:color w:val="000000" w:themeColor="text1"/>
                <w:sz w:val="20"/>
                <w:szCs w:val="20"/>
              </w:rPr>
            </w:pP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595064CE" w14:textId="77777777" w:rsidR="003C2E24" w:rsidRDefault="003F33A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分组三</w:t>
            </w:r>
          </w:p>
        </w:tc>
        <w:tc>
          <w:tcPr>
            <w:tcW w:w="5386" w:type="dxa"/>
            <w:tcBorders>
              <w:top w:val="single" w:sz="4" w:space="0" w:color="auto"/>
              <w:left w:val="nil"/>
              <w:bottom w:val="single" w:sz="4" w:space="0" w:color="auto"/>
              <w:right w:val="single" w:sz="4" w:space="0" w:color="auto"/>
            </w:tcBorders>
            <w:shd w:val="clear" w:color="auto" w:fill="auto"/>
            <w:noWrap/>
            <w:vAlign w:val="center"/>
          </w:tcPr>
          <w:p w14:paraId="7C3823E6" w14:textId="77777777" w:rsidR="003C2E24" w:rsidRDefault="003F33A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初次置换人工髋关节采购金额占比＜</w:t>
            </w:r>
            <w:r>
              <w:rPr>
                <w:rFonts w:ascii="宋体" w:eastAsia="宋体" w:hAnsi="宋体" w:cs="宋体"/>
                <w:color w:val="000000" w:themeColor="text1"/>
                <w:sz w:val="20"/>
                <w:szCs w:val="20"/>
              </w:rPr>
              <w:t>1%</w:t>
            </w:r>
            <w:r>
              <w:rPr>
                <w:rFonts w:ascii="宋体" w:eastAsia="宋体" w:hAnsi="宋体" w:cs="宋体" w:hint="eastAsia"/>
                <w:color w:val="000000" w:themeColor="text1"/>
                <w:sz w:val="20"/>
                <w:szCs w:val="20"/>
              </w:rPr>
              <w:t>，代表品组件材质满足标准</w:t>
            </w:r>
            <w:r>
              <w:rPr>
                <w:rFonts w:ascii="宋体" w:eastAsia="宋体" w:hAnsi="宋体" w:cs="宋体" w:hint="eastAsia"/>
                <w:color w:val="000000" w:themeColor="text1"/>
                <w:sz w:val="20"/>
                <w:szCs w:val="20"/>
                <w:vertAlign w:val="superscript"/>
              </w:rPr>
              <w:t>*</w:t>
            </w:r>
            <w:r>
              <w:rPr>
                <w:rFonts w:ascii="宋体" w:eastAsia="宋体" w:hAnsi="宋体" w:cs="宋体" w:hint="eastAsia"/>
                <w:color w:val="000000" w:themeColor="text1"/>
                <w:sz w:val="20"/>
                <w:szCs w:val="20"/>
              </w:rPr>
              <w:t>已挂网的国产和进口申报企业</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C6326F" w14:textId="77777777" w:rsidR="003C2E24" w:rsidRDefault="003F33A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≤2家</w:t>
            </w:r>
          </w:p>
        </w:tc>
      </w:tr>
      <w:tr w:rsidR="003C2E24" w14:paraId="46EE00C2" w14:textId="77777777">
        <w:trPr>
          <w:trHeight w:val="283"/>
          <w:jc w:val="center"/>
        </w:trPr>
        <w:tc>
          <w:tcPr>
            <w:tcW w:w="1356" w:type="dxa"/>
            <w:vMerge/>
            <w:tcBorders>
              <w:left w:val="single" w:sz="4" w:space="0" w:color="auto"/>
              <w:right w:val="single" w:sz="4" w:space="0" w:color="auto"/>
            </w:tcBorders>
            <w:shd w:val="clear" w:color="auto" w:fill="auto"/>
            <w:noWrap/>
            <w:vAlign w:val="center"/>
          </w:tcPr>
          <w:p w14:paraId="1A2CC1D7" w14:textId="77777777" w:rsidR="003C2E24" w:rsidRDefault="003C2E24">
            <w:pPr>
              <w:jc w:val="center"/>
              <w:rPr>
                <w:rFonts w:ascii="宋体" w:eastAsia="宋体" w:hAnsi="宋体" w:cs="宋体"/>
                <w:color w:val="000000" w:themeColor="text1"/>
                <w:sz w:val="20"/>
                <w:szCs w:val="20"/>
              </w:rPr>
            </w:pP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42150F53" w14:textId="77777777" w:rsidR="003C2E24" w:rsidRDefault="003F33A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分组四</w:t>
            </w:r>
          </w:p>
        </w:tc>
        <w:tc>
          <w:tcPr>
            <w:tcW w:w="5386" w:type="dxa"/>
            <w:tcBorders>
              <w:top w:val="single" w:sz="4" w:space="0" w:color="auto"/>
              <w:left w:val="nil"/>
              <w:bottom w:val="single" w:sz="4" w:space="0" w:color="auto"/>
              <w:right w:val="single" w:sz="4" w:space="0" w:color="auto"/>
            </w:tcBorders>
            <w:shd w:val="clear" w:color="auto" w:fill="auto"/>
            <w:noWrap/>
            <w:vAlign w:val="center"/>
          </w:tcPr>
          <w:p w14:paraId="3CF9C229" w14:textId="77777777" w:rsidR="003C2E24" w:rsidRDefault="003F33A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初次置换人工髋关节采购金额占比＜</w:t>
            </w:r>
            <w:r>
              <w:rPr>
                <w:rFonts w:ascii="宋体" w:eastAsia="宋体" w:hAnsi="宋体" w:cs="宋体"/>
                <w:color w:val="000000" w:themeColor="text1"/>
                <w:sz w:val="20"/>
                <w:szCs w:val="20"/>
              </w:rPr>
              <w:t>1%</w:t>
            </w:r>
            <w:r>
              <w:rPr>
                <w:rFonts w:ascii="宋体" w:eastAsia="宋体" w:hAnsi="宋体" w:cs="宋体" w:hint="eastAsia"/>
                <w:color w:val="000000" w:themeColor="text1"/>
                <w:sz w:val="20"/>
                <w:szCs w:val="20"/>
              </w:rPr>
              <w:t>，代表品组件</w:t>
            </w:r>
            <w:proofErr w:type="gramStart"/>
            <w:r>
              <w:rPr>
                <w:rFonts w:ascii="宋体" w:eastAsia="宋体" w:hAnsi="宋体" w:cs="宋体" w:hint="eastAsia"/>
                <w:color w:val="000000" w:themeColor="text1"/>
                <w:sz w:val="20"/>
                <w:szCs w:val="20"/>
              </w:rPr>
              <w:t>材质未</w:t>
            </w:r>
            <w:proofErr w:type="gramEnd"/>
            <w:r>
              <w:rPr>
                <w:rFonts w:ascii="宋体" w:eastAsia="宋体" w:hAnsi="宋体" w:cs="宋体" w:hint="eastAsia"/>
                <w:color w:val="000000" w:themeColor="text1"/>
                <w:sz w:val="20"/>
                <w:szCs w:val="20"/>
              </w:rPr>
              <w:t>满足标准</w:t>
            </w:r>
            <w:r>
              <w:rPr>
                <w:rFonts w:ascii="宋体" w:eastAsia="宋体" w:hAnsi="宋体" w:cs="宋体" w:hint="eastAsia"/>
                <w:color w:val="000000" w:themeColor="text1"/>
                <w:sz w:val="20"/>
                <w:szCs w:val="20"/>
                <w:vertAlign w:val="superscript"/>
              </w:rPr>
              <w:t>*</w:t>
            </w:r>
            <w:r>
              <w:rPr>
                <w:rFonts w:ascii="宋体" w:eastAsia="宋体" w:hAnsi="宋体" w:cs="宋体" w:hint="eastAsia"/>
                <w:color w:val="000000" w:themeColor="text1"/>
                <w:sz w:val="20"/>
                <w:szCs w:val="20"/>
              </w:rPr>
              <w:t>已</w:t>
            </w:r>
            <w:r>
              <w:rPr>
                <w:rFonts w:ascii="宋体" w:eastAsia="宋体" w:hAnsi="宋体" w:cs="宋体"/>
                <w:color w:val="000000" w:themeColor="text1"/>
                <w:sz w:val="20"/>
                <w:szCs w:val="20"/>
              </w:rPr>
              <w:t>挂网的国产和进口</w:t>
            </w:r>
            <w:r>
              <w:rPr>
                <w:rFonts w:ascii="宋体" w:eastAsia="宋体" w:hAnsi="宋体" w:cs="宋体" w:hint="eastAsia"/>
                <w:color w:val="000000" w:themeColor="text1"/>
                <w:sz w:val="20"/>
                <w:szCs w:val="20"/>
              </w:rPr>
              <w:t>申报</w:t>
            </w:r>
            <w:r>
              <w:rPr>
                <w:rFonts w:ascii="宋体" w:eastAsia="宋体" w:hAnsi="宋体" w:cs="宋体"/>
                <w:color w:val="000000" w:themeColor="text1"/>
                <w:sz w:val="20"/>
                <w:szCs w:val="20"/>
              </w:rPr>
              <w:t>企业</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9A8505" w14:textId="77777777" w:rsidR="003C2E24" w:rsidRDefault="003F33A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w:t>
            </w:r>
            <w:r>
              <w:rPr>
                <w:rFonts w:ascii="宋体" w:eastAsia="宋体" w:hAnsi="宋体" w:cs="宋体"/>
                <w:color w:val="000000" w:themeColor="text1"/>
                <w:sz w:val="20"/>
                <w:szCs w:val="20"/>
              </w:rPr>
              <w:t>2</w:t>
            </w:r>
            <w:r>
              <w:rPr>
                <w:rFonts w:ascii="宋体" w:eastAsia="宋体" w:hAnsi="宋体" w:cs="宋体" w:hint="eastAsia"/>
                <w:color w:val="000000" w:themeColor="text1"/>
                <w:sz w:val="20"/>
                <w:szCs w:val="20"/>
              </w:rPr>
              <w:t>家</w:t>
            </w:r>
          </w:p>
        </w:tc>
      </w:tr>
      <w:tr w:rsidR="003C2E24" w14:paraId="53F8ABEF" w14:textId="77777777">
        <w:trPr>
          <w:trHeight w:val="373"/>
          <w:jc w:val="center"/>
        </w:trPr>
        <w:tc>
          <w:tcPr>
            <w:tcW w:w="1356" w:type="dxa"/>
            <w:vMerge/>
            <w:tcBorders>
              <w:left w:val="single" w:sz="4" w:space="0" w:color="auto"/>
              <w:bottom w:val="single" w:sz="4" w:space="0" w:color="auto"/>
              <w:right w:val="single" w:sz="4" w:space="0" w:color="auto"/>
            </w:tcBorders>
            <w:shd w:val="clear" w:color="auto" w:fill="auto"/>
            <w:noWrap/>
            <w:vAlign w:val="center"/>
          </w:tcPr>
          <w:p w14:paraId="339FFA8E" w14:textId="77777777" w:rsidR="003C2E24" w:rsidRDefault="003C2E24">
            <w:pPr>
              <w:jc w:val="center"/>
              <w:rPr>
                <w:rFonts w:ascii="宋体" w:eastAsia="宋体" w:hAnsi="宋体" w:cs="宋体"/>
                <w:color w:val="000000" w:themeColor="text1"/>
                <w:sz w:val="20"/>
                <w:szCs w:val="20"/>
              </w:rPr>
            </w:pP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1B5BD887" w14:textId="77777777" w:rsidR="003C2E24" w:rsidRDefault="003F33A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分组五</w:t>
            </w:r>
          </w:p>
        </w:tc>
        <w:tc>
          <w:tcPr>
            <w:tcW w:w="5386" w:type="dxa"/>
            <w:tcBorders>
              <w:top w:val="single" w:sz="4" w:space="0" w:color="auto"/>
              <w:left w:val="nil"/>
              <w:bottom w:val="single" w:sz="4" w:space="0" w:color="auto"/>
              <w:right w:val="single" w:sz="4" w:space="0" w:color="auto"/>
            </w:tcBorders>
            <w:shd w:val="clear" w:color="auto" w:fill="auto"/>
            <w:noWrap/>
            <w:vAlign w:val="center"/>
          </w:tcPr>
          <w:p w14:paraId="2D8E7CB3" w14:textId="77777777" w:rsidR="003C2E24" w:rsidRDefault="003F33A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代表</w:t>
            </w:r>
            <w:proofErr w:type="gramStart"/>
            <w:r>
              <w:rPr>
                <w:rFonts w:ascii="宋体" w:eastAsia="宋体" w:hAnsi="宋体" w:cs="宋体" w:hint="eastAsia"/>
                <w:color w:val="000000" w:themeColor="text1"/>
                <w:sz w:val="20"/>
                <w:szCs w:val="20"/>
              </w:rPr>
              <w:t>品无法</w:t>
            </w:r>
            <w:proofErr w:type="gramEnd"/>
            <w:r>
              <w:rPr>
                <w:rFonts w:ascii="宋体" w:eastAsia="宋体" w:hAnsi="宋体" w:cs="宋体" w:hint="eastAsia"/>
                <w:color w:val="000000" w:themeColor="text1"/>
                <w:sz w:val="20"/>
                <w:szCs w:val="20"/>
              </w:rPr>
              <w:t>满足上述分组要求和未挂网的国产和进口申报企业</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2A7B5" w14:textId="77777777" w:rsidR="003C2E24" w:rsidRDefault="003F33A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≤2家</w:t>
            </w:r>
          </w:p>
        </w:tc>
      </w:tr>
    </w:tbl>
    <w:p w14:paraId="05E8E038"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分组三代表品组件需满足的标准：申报的</w:t>
      </w:r>
      <w:proofErr w:type="gramStart"/>
      <w:r>
        <w:rPr>
          <w:rFonts w:ascii="Times New Roman" w:eastAsia="仿宋_GB2312" w:hAnsi="Times New Roman" w:cs="Times New Roman" w:hint="eastAsia"/>
          <w:sz w:val="32"/>
          <w:szCs w:val="32"/>
        </w:rPr>
        <w:t>组套代表品</w:t>
      </w:r>
      <w:proofErr w:type="gramEnd"/>
      <w:r>
        <w:rPr>
          <w:rFonts w:ascii="Times New Roman" w:eastAsia="仿宋_GB2312" w:hAnsi="Times New Roman" w:cs="Times New Roman" w:hint="eastAsia"/>
          <w:sz w:val="32"/>
          <w:szCs w:val="32"/>
        </w:rPr>
        <w:t>上市时间≥</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年（按采购文件发布之日前三年计算），以组套内首次获</w:t>
      </w:r>
      <w:proofErr w:type="gramStart"/>
      <w:r>
        <w:rPr>
          <w:rFonts w:ascii="Times New Roman" w:eastAsia="仿宋_GB2312" w:hAnsi="Times New Roman" w:cs="Times New Roman" w:hint="eastAsia"/>
          <w:sz w:val="32"/>
          <w:szCs w:val="32"/>
        </w:rPr>
        <w:t>批注册证时间</w:t>
      </w:r>
      <w:proofErr w:type="gramEnd"/>
      <w:r>
        <w:rPr>
          <w:rFonts w:ascii="Times New Roman" w:eastAsia="仿宋_GB2312" w:hAnsi="Times New Roman" w:cs="Times New Roman" w:hint="eastAsia"/>
          <w:sz w:val="32"/>
          <w:szCs w:val="32"/>
        </w:rPr>
        <w:t>最晚的组件为准计算。</w:t>
      </w:r>
    </w:p>
    <w:p w14:paraId="51EE8980"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采购方式</w:t>
      </w:r>
    </w:p>
    <w:p w14:paraId="471DE671"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申报企业按代表品组件单独报价，代表品报价为组件柄、头、杯、衬的报价之</w:t>
      </w:r>
      <w:proofErr w:type="gramStart"/>
      <w:r>
        <w:rPr>
          <w:rFonts w:ascii="Times New Roman" w:eastAsia="仿宋_GB2312" w:hAnsi="Times New Roman" w:cs="Times New Roman" w:hint="eastAsia"/>
          <w:sz w:val="32"/>
          <w:szCs w:val="32"/>
        </w:rPr>
        <w:t>和</w:t>
      </w:r>
      <w:proofErr w:type="gramEnd"/>
      <w:r>
        <w:rPr>
          <w:rFonts w:ascii="Times New Roman" w:eastAsia="仿宋_GB2312" w:hAnsi="Times New Roman" w:cs="Times New Roman" w:hint="eastAsia"/>
          <w:sz w:val="32"/>
          <w:szCs w:val="32"/>
        </w:rPr>
        <w:t>。申报企业已挂网的所有产品全部纳入本次集中带量采购范围，代表品中选则各注册</w:t>
      </w:r>
      <w:proofErr w:type="gramStart"/>
      <w:r>
        <w:rPr>
          <w:rFonts w:ascii="Times New Roman" w:eastAsia="仿宋_GB2312" w:hAnsi="Times New Roman" w:cs="Times New Roman" w:hint="eastAsia"/>
          <w:sz w:val="32"/>
          <w:szCs w:val="32"/>
        </w:rPr>
        <w:t>证产品</w:t>
      </w:r>
      <w:proofErr w:type="gramEnd"/>
      <w:r>
        <w:rPr>
          <w:rFonts w:ascii="Times New Roman" w:eastAsia="仿宋_GB2312" w:hAnsi="Times New Roman" w:cs="Times New Roman" w:hint="eastAsia"/>
          <w:sz w:val="32"/>
          <w:szCs w:val="32"/>
        </w:rPr>
        <w:t>全部中选。分组一、分组二、分组三和分组</w:t>
      </w:r>
      <w:proofErr w:type="gramStart"/>
      <w:r>
        <w:rPr>
          <w:rFonts w:ascii="Times New Roman" w:eastAsia="仿宋_GB2312" w:hAnsi="Times New Roman" w:cs="Times New Roman" w:hint="eastAsia"/>
          <w:sz w:val="32"/>
          <w:szCs w:val="32"/>
        </w:rPr>
        <w:t>四非代表品</w:t>
      </w:r>
      <w:proofErr w:type="gramEnd"/>
      <w:r>
        <w:rPr>
          <w:rFonts w:ascii="Times New Roman" w:eastAsia="仿宋_GB2312" w:hAnsi="Times New Roman" w:cs="Times New Roman" w:hint="eastAsia"/>
          <w:sz w:val="32"/>
          <w:szCs w:val="32"/>
        </w:rPr>
        <w:t>组件价格按照以下标准进行调整：</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降幅不低于本企业代表品同种组件的价格降幅；</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柄、</w:t>
      </w:r>
      <w:r>
        <w:rPr>
          <w:rFonts w:ascii="Times New Roman" w:eastAsia="仿宋_GB2312" w:hAnsi="Times New Roman" w:cs="Times New Roman" w:hint="eastAsia"/>
          <w:sz w:val="32"/>
          <w:szCs w:val="32"/>
        </w:rPr>
        <w:lastRenderedPageBreak/>
        <w:t>头、</w:t>
      </w:r>
      <w:proofErr w:type="gramStart"/>
      <w:r>
        <w:rPr>
          <w:rFonts w:ascii="Times New Roman" w:eastAsia="仿宋_GB2312" w:hAnsi="Times New Roman" w:cs="Times New Roman" w:hint="eastAsia"/>
          <w:sz w:val="32"/>
          <w:szCs w:val="32"/>
        </w:rPr>
        <w:t>杯价格</w:t>
      </w:r>
      <w:proofErr w:type="gramEnd"/>
      <w:r>
        <w:rPr>
          <w:rFonts w:ascii="Times New Roman" w:eastAsia="仿宋_GB2312" w:hAnsi="Times New Roman" w:cs="Times New Roman" w:hint="eastAsia"/>
          <w:sz w:val="32"/>
          <w:szCs w:val="32"/>
        </w:rPr>
        <w:t>不高于本企业代表品同种组件的中选价格；</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若代表品</w:t>
      </w:r>
      <w:proofErr w:type="gramEnd"/>
      <w:r>
        <w:rPr>
          <w:rFonts w:ascii="Times New Roman" w:eastAsia="仿宋_GB2312" w:hAnsi="Times New Roman" w:cs="Times New Roman" w:hint="eastAsia"/>
          <w:sz w:val="32"/>
          <w:szCs w:val="32"/>
        </w:rPr>
        <w:t>组件衬的材质为高交联聚乙烯，除粉陶以外其余材质衬的价格不高于本企业高交联聚乙烯衬的中选价；</w:t>
      </w:r>
      <w:proofErr w:type="gramStart"/>
      <w:r>
        <w:rPr>
          <w:rFonts w:ascii="Times New Roman" w:eastAsia="仿宋_GB2312" w:hAnsi="Times New Roman" w:cs="Times New Roman" w:hint="eastAsia"/>
          <w:sz w:val="32"/>
          <w:szCs w:val="32"/>
        </w:rPr>
        <w:t>若代表品</w:t>
      </w:r>
      <w:proofErr w:type="gramEnd"/>
      <w:r>
        <w:rPr>
          <w:rFonts w:ascii="Times New Roman" w:eastAsia="仿宋_GB2312" w:hAnsi="Times New Roman" w:cs="Times New Roman" w:hint="eastAsia"/>
          <w:sz w:val="32"/>
          <w:szCs w:val="32"/>
        </w:rPr>
        <w:t>组件衬的材质为粉陶，其余材质衬的价格不高于本企业</w:t>
      </w:r>
      <w:proofErr w:type="gramStart"/>
      <w:r>
        <w:rPr>
          <w:rFonts w:ascii="Times New Roman" w:eastAsia="仿宋_GB2312" w:hAnsi="Times New Roman" w:cs="Times New Roman" w:hint="eastAsia"/>
          <w:sz w:val="32"/>
          <w:szCs w:val="32"/>
        </w:rPr>
        <w:t>粉陶衬</w:t>
      </w:r>
      <w:proofErr w:type="gramEnd"/>
      <w:r>
        <w:rPr>
          <w:rFonts w:ascii="Times New Roman" w:eastAsia="仿宋_GB2312" w:hAnsi="Times New Roman" w:cs="Times New Roman" w:hint="eastAsia"/>
          <w:sz w:val="32"/>
          <w:szCs w:val="32"/>
        </w:rPr>
        <w:t>的中选价。</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粉陶衬</w:t>
      </w:r>
      <w:proofErr w:type="gramEnd"/>
      <w:r>
        <w:rPr>
          <w:rFonts w:ascii="Times New Roman" w:eastAsia="仿宋_GB2312" w:hAnsi="Times New Roman" w:cs="Times New Roman" w:hint="eastAsia"/>
          <w:sz w:val="32"/>
          <w:szCs w:val="32"/>
        </w:rPr>
        <w:t>的价格不高于本企业代表</w:t>
      </w:r>
      <w:proofErr w:type="gramStart"/>
      <w:r>
        <w:rPr>
          <w:rFonts w:ascii="Times New Roman" w:eastAsia="仿宋_GB2312" w:hAnsi="Times New Roman" w:cs="Times New Roman" w:hint="eastAsia"/>
          <w:sz w:val="32"/>
          <w:szCs w:val="32"/>
        </w:rPr>
        <w:t>品粉陶头</w:t>
      </w:r>
      <w:proofErr w:type="gramEnd"/>
      <w:r>
        <w:rPr>
          <w:rFonts w:ascii="Times New Roman" w:eastAsia="仿宋_GB2312" w:hAnsi="Times New Roman" w:cs="Times New Roman" w:hint="eastAsia"/>
          <w:sz w:val="32"/>
          <w:szCs w:val="32"/>
        </w:rPr>
        <w:t>的中选价。分组</w:t>
      </w:r>
      <w:proofErr w:type="gramStart"/>
      <w:r>
        <w:rPr>
          <w:rFonts w:ascii="Times New Roman" w:eastAsia="仿宋_GB2312" w:hAnsi="Times New Roman" w:cs="Times New Roman" w:hint="eastAsia"/>
          <w:sz w:val="32"/>
          <w:szCs w:val="32"/>
        </w:rPr>
        <w:t>五非代表品</w:t>
      </w:r>
      <w:proofErr w:type="gramEnd"/>
      <w:r>
        <w:rPr>
          <w:rFonts w:ascii="Times New Roman" w:eastAsia="仿宋_GB2312" w:hAnsi="Times New Roman" w:cs="Times New Roman" w:hint="eastAsia"/>
          <w:sz w:val="32"/>
          <w:szCs w:val="32"/>
        </w:rPr>
        <w:t>组件价格按照以下标准进行调整：</w:t>
      </w: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降幅不低于本企业代表品同种组件的价格降幅；</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柄、</w:t>
      </w:r>
      <w:proofErr w:type="gramStart"/>
      <w:r>
        <w:rPr>
          <w:rFonts w:ascii="Times New Roman" w:eastAsia="仿宋_GB2312" w:hAnsi="Times New Roman" w:cs="Times New Roman" w:hint="eastAsia"/>
          <w:sz w:val="32"/>
          <w:szCs w:val="32"/>
        </w:rPr>
        <w:t>杯价格</w:t>
      </w:r>
      <w:proofErr w:type="gramEnd"/>
      <w:r>
        <w:rPr>
          <w:rFonts w:ascii="Times New Roman" w:eastAsia="仿宋_GB2312" w:hAnsi="Times New Roman" w:cs="Times New Roman" w:hint="eastAsia"/>
          <w:sz w:val="32"/>
          <w:szCs w:val="32"/>
        </w:rPr>
        <w:t>不高于本企业代表品同种组件的中选价格；</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除粉陶、黄陶和高交联聚乙烯以外其余</w:t>
      </w:r>
      <w:proofErr w:type="gramStart"/>
      <w:r>
        <w:rPr>
          <w:rFonts w:ascii="Times New Roman" w:eastAsia="仿宋_GB2312" w:hAnsi="Times New Roman" w:cs="Times New Roman" w:hint="eastAsia"/>
          <w:sz w:val="32"/>
          <w:szCs w:val="32"/>
        </w:rPr>
        <w:t>材质头</w:t>
      </w:r>
      <w:proofErr w:type="gramEnd"/>
      <w:r>
        <w:rPr>
          <w:rFonts w:ascii="Times New Roman" w:eastAsia="仿宋_GB2312" w:hAnsi="Times New Roman" w:cs="Times New Roman" w:hint="eastAsia"/>
          <w:sz w:val="32"/>
          <w:szCs w:val="32"/>
        </w:rPr>
        <w:t>和衬的价格不高于本企业代表品头和衬的中选价。分组五中选企业中选产品价格不高于其他分组相应材质组件的最低中选价格。</w:t>
      </w:r>
    </w:p>
    <w:p w14:paraId="611E48F4"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申报企业代表品报价降幅以代表品组件</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020</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11</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日挂网价之和为基准价计算。企业申报的代表品组件未挂网，以同组其他申报企业代表品组件</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020</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11</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日挂网平均价作为基准价计算降幅。</w:t>
      </w:r>
    </w:p>
    <w:p w14:paraId="61E1928E"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企业中选后在申报期截止前取得注册证的未挂网产品申请挂网，挂网价不高于该企业同材质中选组件中选价；无同材质中选组件的，挂网价不高于同组中选企业同材质中选组件中选价平均价。采购周期内如中选产品注册证更新，中选价格维持不变。除不可抗力外，不允许中选企业申请中选产品撤网或选择性供应，否则视为该企业放弃中选资格。</w:t>
      </w:r>
    </w:p>
    <w:p w14:paraId="25C02A3A"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）申报企业</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家及以上的分组</w:t>
      </w:r>
    </w:p>
    <w:p w14:paraId="5820C856"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按申报企业代表品报价由低到高</w:t>
      </w:r>
      <w:r>
        <w:rPr>
          <w:rFonts w:ascii="Times New Roman" w:eastAsia="仿宋_GB2312" w:hAnsi="Times New Roman" w:cs="Times New Roman" w:hint="eastAsia"/>
          <w:sz w:val="32"/>
          <w:szCs w:val="32"/>
        </w:rPr>
        <w:t>，竞价确定入围</w:t>
      </w:r>
      <w:r>
        <w:rPr>
          <w:rFonts w:ascii="Times New Roman" w:eastAsia="仿宋_GB2312" w:hAnsi="Times New Roman" w:cs="Times New Roman"/>
          <w:sz w:val="32"/>
          <w:szCs w:val="32"/>
        </w:rPr>
        <w:t>企业</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报价相同时，采购平台</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年采购金额大的企业优先。</w:t>
      </w:r>
      <w:r>
        <w:rPr>
          <w:rFonts w:ascii="Times New Roman" w:eastAsia="仿宋_GB2312" w:hAnsi="Times New Roman" w:cs="Times New Roman" w:hint="eastAsia"/>
          <w:sz w:val="32"/>
          <w:szCs w:val="32"/>
        </w:rPr>
        <w:t>当申报企业数量≤</w:t>
      </w:r>
      <w:r>
        <w:rPr>
          <w:rFonts w:ascii="Times New Roman" w:eastAsia="仿宋_GB2312" w:hAnsi="Times New Roman" w:cs="Times New Roman"/>
          <w:sz w:val="32"/>
          <w:szCs w:val="32"/>
        </w:rPr>
        <w:t>中选企业数量时，淘汰</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家。若企业</w:t>
      </w:r>
      <w:r>
        <w:rPr>
          <w:rFonts w:ascii="Times New Roman" w:eastAsia="仿宋_GB2312" w:hAnsi="Times New Roman" w:cs="Times New Roman" w:hint="eastAsia"/>
          <w:sz w:val="32"/>
          <w:szCs w:val="32"/>
        </w:rPr>
        <w:t>报价≤同组最低报价×</w:t>
      </w:r>
      <w:r>
        <w:rPr>
          <w:rFonts w:ascii="Times New Roman" w:eastAsia="仿宋_GB2312" w:hAnsi="Times New Roman" w:cs="Times New Roman"/>
          <w:sz w:val="32"/>
          <w:szCs w:val="32"/>
        </w:rPr>
        <w:t>1.5</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则直接中选</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若</w:t>
      </w:r>
      <w:r>
        <w:rPr>
          <w:rFonts w:ascii="Times New Roman" w:eastAsia="仿宋_GB2312" w:hAnsi="Times New Roman" w:cs="Times New Roman" w:hint="eastAsia"/>
          <w:sz w:val="32"/>
          <w:szCs w:val="32"/>
        </w:rPr>
        <w:t>报价＞同组最低报价×</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，接受</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倍价格</w:t>
      </w:r>
      <w:r>
        <w:rPr>
          <w:rFonts w:ascii="Times New Roman" w:eastAsia="仿宋_GB2312" w:hAnsi="Times New Roman" w:cs="Times New Roman"/>
          <w:sz w:val="32"/>
          <w:szCs w:val="32"/>
        </w:rPr>
        <w:t>即中选，不接受的视同放弃。</w:t>
      </w:r>
    </w:p>
    <w:p w14:paraId="7CB28034"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）申报企业</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家及以下的分组</w:t>
      </w:r>
    </w:p>
    <w:p w14:paraId="66ED397C"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结合同目录内申报企业</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家及以上全部分组中选代表</w:t>
      </w:r>
      <w:proofErr w:type="gramStart"/>
      <w:r>
        <w:rPr>
          <w:rFonts w:ascii="Times New Roman" w:eastAsia="仿宋_GB2312" w:hAnsi="Times New Roman" w:cs="Times New Roman" w:hint="eastAsia"/>
          <w:sz w:val="32"/>
          <w:szCs w:val="32"/>
        </w:rPr>
        <w:t>品</w:t>
      </w:r>
      <w:r>
        <w:rPr>
          <w:rFonts w:ascii="Times New Roman" w:eastAsia="仿宋_GB2312" w:hAnsi="Times New Roman" w:cs="Times New Roman"/>
          <w:sz w:val="32"/>
          <w:szCs w:val="32"/>
        </w:rPr>
        <w:t>产生</w:t>
      </w:r>
      <w:proofErr w:type="gramEnd"/>
      <w:r>
        <w:rPr>
          <w:rFonts w:ascii="Times New Roman" w:eastAsia="仿宋_GB2312" w:hAnsi="Times New Roman" w:cs="Times New Roman"/>
          <w:sz w:val="32"/>
          <w:szCs w:val="32"/>
        </w:rPr>
        <w:t>的</w:t>
      </w:r>
      <w:r>
        <w:rPr>
          <w:rFonts w:ascii="Times New Roman" w:eastAsia="仿宋_GB2312" w:hAnsi="Times New Roman" w:cs="Times New Roman" w:hint="eastAsia"/>
          <w:sz w:val="32"/>
          <w:szCs w:val="32"/>
        </w:rPr>
        <w:t>中选价</w:t>
      </w:r>
      <w:r>
        <w:rPr>
          <w:rFonts w:ascii="Times New Roman" w:eastAsia="仿宋_GB2312" w:hAnsi="Times New Roman" w:cs="Times New Roman"/>
          <w:sz w:val="32"/>
          <w:szCs w:val="32"/>
        </w:rPr>
        <w:t>平均降幅</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若申报企业代表品</w:t>
      </w:r>
      <w:r>
        <w:rPr>
          <w:rFonts w:ascii="Times New Roman" w:eastAsia="仿宋_GB2312" w:hAnsi="Times New Roman" w:cs="Times New Roman" w:hint="eastAsia"/>
          <w:sz w:val="32"/>
          <w:szCs w:val="32"/>
        </w:rPr>
        <w:t>报价</w:t>
      </w:r>
      <w:r>
        <w:rPr>
          <w:rFonts w:ascii="Times New Roman" w:eastAsia="仿宋_GB2312" w:hAnsi="Times New Roman" w:cs="Times New Roman"/>
          <w:sz w:val="32"/>
          <w:szCs w:val="32"/>
        </w:rPr>
        <w:t>降幅</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平均降幅则直接中选</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若</w:t>
      </w:r>
      <w:r>
        <w:rPr>
          <w:rFonts w:ascii="Times New Roman" w:eastAsia="仿宋_GB2312" w:hAnsi="Times New Roman" w:cs="Times New Roman" w:hint="eastAsia"/>
          <w:sz w:val="32"/>
          <w:szCs w:val="32"/>
        </w:rPr>
        <w:t>报价</w:t>
      </w:r>
      <w:r>
        <w:rPr>
          <w:rFonts w:ascii="Times New Roman" w:eastAsia="仿宋_GB2312" w:hAnsi="Times New Roman" w:cs="Times New Roman"/>
          <w:sz w:val="32"/>
          <w:szCs w:val="32"/>
        </w:rPr>
        <w:t>降幅＜平均降幅，接受平均降幅即中选，不接受的视同放弃。</w:t>
      </w:r>
    </w:p>
    <w:p w14:paraId="35C327C8"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约定采购量分配原则</w:t>
      </w:r>
    </w:p>
    <w:p w14:paraId="1ADA066A" w14:textId="77777777" w:rsidR="003C2E24" w:rsidRDefault="003F33AF">
      <w:pPr>
        <w:wordWrap w:val="0"/>
        <w:spacing w:line="580" w:lineRule="exact"/>
        <w:ind w:firstLineChars="200" w:firstLine="640"/>
        <w:rPr>
          <w:rFonts w:eastAsia="黑体" w:cs="黑体"/>
          <w:color w:val="FF0000"/>
        </w:rPr>
      </w:pPr>
      <w:r>
        <w:rPr>
          <w:rFonts w:ascii="Times New Roman" w:eastAsia="仿宋_GB2312" w:hAnsi="Times New Roman" w:cs="Times New Roman" w:hint="eastAsia"/>
          <w:sz w:val="32"/>
          <w:szCs w:val="32"/>
        </w:rPr>
        <w:t>分配原则：</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医疗机构报送需求的企业若在中选范围，</w:t>
      </w:r>
      <w:r>
        <w:rPr>
          <w:rFonts w:ascii="Times New Roman" w:eastAsia="仿宋_GB2312" w:hAnsi="Times New Roman" w:cs="Times New Roman"/>
          <w:sz w:val="32"/>
          <w:szCs w:val="32"/>
        </w:rPr>
        <w:t>企业</w:t>
      </w:r>
      <w:r>
        <w:rPr>
          <w:rFonts w:ascii="Times New Roman" w:eastAsia="仿宋_GB2312" w:hAnsi="Times New Roman" w:cs="Times New Roman" w:hint="eastAsia"/>
          <w:sz w:val="32"/>
          <w:szCs w:val="32"/>
        </w:rPr>
        <w:t>报价≤同组最低报价×</w:t>
      </w:r>
      <w:r>
        <w:rPr>
          <w:rFonts w:ascii="Times New Roman" w:eastAsia="仿宋_GB2312" w:hAnsi="Times New Roman" w:cs="Times New Roman"/>
          <w:sz w:val="32"/>
          <w:szCs w:val="32"/>
        </w:rPr>
        <w:t>1.5</w:t>
      </w:r>
      <w:r>
        <w:rPr>
          <w:rFonts w:ascii="Times New Roman" w:eastAsia="仿宋_GB2312" w:hAnsi="Times New Roman" w:cs="Times New Roman" w:hint="eastAsia"/>
          <w:sz w:val="32"/>
          <w:szCs w:val="32"/>
        </w:rPr>
        <w:t>，按采购需求量的</w:t>
      </w:r>
      <w:r>
        <w:rPr>
          <w:rFonts w:ascii="Times New Roman" w:eastAsia="仿宋_GB2312" w:hAnsi="Times New Roman" w:cs="Times New Roman"/>
          <w:sz w:val="32"/>
          <w:szCs w:val="32"/>
        </w:rPr>
        <w:t>70%</w:t>
      </w:r>
      <w:r>
        <w:rPr>
          <w:rFonts w:ascii="Times New Roman" w:eastAsia="仿宋_GB2312" w:hAnsi="Times New Roman" w:cs="Times New Roman" w:hint="eastAsia"/>
          <w:sz w:val="32"/>
          <w:szCs w:val="32"/>
        </w:rPr>
        <w:t>分配给该中选企业；若企业报价＞同组最低报价×</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企业经议价中选后，按采购需求量的</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分配给该中选企业</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待分配量由两部分组成：企业报价＞同组最低报价×</w:t>
      </w:r>
      <w:r>
        <w:rPr>
          <w:rFonts w:ascii="Times New Roman" w:eastAsia="仿宋_GB2312" w:hAnsi="Times New Roman" w:cs="Times New Roman"/>
          <w:sz w:val="32"/>
          <w:szCs w:val="32"/>
        </w:rPr>
        <w:t>1.5</w:t>
      </w:r>
      <w:r>
        <w:rPr>
          <w:rFonts w:ascii="Times New Roman" w:eastAsia="仿宋_GB2312" w:hAnsi="Times New Roman" w:cs="Times New Roman" w:hint="eastAsia"/>
          <w:sz w:val="32"/>
          <w:szCs w:val="32"/>
        </w:rPr>
        <w:t>，企业中选后该企业对应采购需求量的</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；医疗机构报送需求的企业若未在中选范围，对应采购需求量的</w:t>
      </w:r>
      <w:r>
        <w:rPr>
          <w:rFonts w:ascii="Times New Roman" w:eastAsia="仿宋_GB2312" w:hAnsi="Times New Roman" w:cs="Times New Roman"/>
          <w:sz w:val="32"/>
          <w:szCs w:val="32"/>
        </w:rPr>
        <w:t>70%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医疗机构首先将待分配量的</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给</w:t>
      </w:r>
      <w:r>
        <w:rPr>
          <w:rFonts w:ascii="Times New Roman" w:eastAsia="仿宋_GB2312" w:hAnsi="Times New Roman" w:cs="Times New Roman" w:hint="eastAsia"/>
          <w:sz w:val="32"/>
          <w:szCs w:val="32"/>
        </w:rPr>
        <w:t>最低价中选企业（</w:t>
      </w:r>
      <w:r>
        <w:rPr>
          <w:rFonts w:ascii="Times New Roman" w:eastAsia="仿宋_GB2312" w:hAnsi="Times New Roman" w:cs="Times New Roman"/>
          <w:sz w:val="32"/>
          <w:szCs w:val="32"/>
        </w:rPr>
        <w:t>中选价格相同时采购平台</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proofErr w:type="gramStart"/>
      <w:r>
        <w:rPr>
          <w:rFonts w:ascii="Times New Roman" w:eastAsia="仿宋_GB2312" w:hAnsi="Times New Roman" w:cs="Times New Roman" w:hint="eastAsia"/>
          <w:sz w:val="32"/>
          <w:szCs w:val="32"/>
        </w:rPr>
        <w:t>采购总</w:t>
      </w:r>
      <w:proofErr w:type="gramEnd"/>
      <w:r>
        <w:rPr>
          <w:rFonts w:ascii="Times New Roman" w:eastAsia="仿宋_GB2312" w:hAnsi="Times New Roman" w:cs="Times New Roman"/>
          <w:sz w:val="32"/>
          <w:szCs w:val="32"/>
        </w:rPr>
        <w:t>金额大的企业优先</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，剩余待分配量由医疗机构在各中选企业中再自由分配</w:t>
      </w:r>
      <w:r>
        <w:rPr>
          <w:rFonts w:ascii="Times New Roman" w:eastAsia="仿宋_GB2312" w:hAnsi="Times New Roman" w:cs="Times New Roman" w:hint="eastAsia"/>
          <w:sz w:val="32"/>
          <w:szCs w:val="32"/>
        </w:rPr>
        <w:t>。</w:t>
      </w:r>
    </w:p>
    <w:p w14:paraId="3934D36B" w14:textId="77777777" w:rsidR="003C2E24" w:rsidRDefault="003F33AF">
      <w:pPr>
        <w:pStyle w:val="3"/>
        <w:spacing w:before="0" w:after="0" w:line="600" w:lineRule="exact"/>
        <w:ind w:firstLineChars="200" w:firstLine="640"/>
        <w:rPr>
          <w:rFonts w:ascii="Times New Roman" w:eastAsia="楷体" w:hAnsi="Times New Roman" w:cs="Times New Roman"/>
          <w:b w:val="0"/>
        </w:rPr>
      </w:pPr>
      <w:r>
        <w:rPr>
          <w:rFonts w:ascii="Times New Roman" w:eastAsia="楷体" w:hAnsi="Times New Roman" w:cs="Times New Roman" w:hint="eastAsia"/>
          <w:b w:val="0"/>
        </w:rPr>
        <w:lastRenderedPageBreak/>
        <w:t>（三）可吸收硬脑（脊）</w:t>
      </w:r>
      <w:proofErr w:type="gramStart"/>
      <w:r>
        <w:rPr>
          <w:rFonts w:ascii="Times New Roman" w:eastAsia="楷体" w:hAnsi="Times New Roman" w:cs="Times New Roman" w:hint="eastAsia"/>
          <w:b w:val="0"/>
        </w:rPr>
        <w:t>膜补片</w:t>
      </w:r>
      <w:proofErr w:type="gramEnd"/>
      <w:r>
        <w:rPr>
          <w:rFonts w:ascii="Times New Roman" w:eastAsia="楷体" w:hAnsi="Times New Roman" w:cs="Times New Roman" w:hint="eastAsia"/>
          <w:b w:val="0"/>
        </w:rPr>
        <w:t>采购规则</w:t>
      </w:r>
    </w:p>
    <w:p w14:paraId="3A9F9194"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代表品确定</w:t>
      </w:r>
    </w:p>
    <w:p w14:paraId="16A0AF36"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已挂网申报企业选择</w:t>
      </w:r>
      <w:r>
        <w:rPr>
          <w:rFonts w:ascii="Times New Roman" w:eastAsia="仿宋_GB2312" w:hAnsi="Times New Roman" w:cs="Times New Roman" w:hint="eastAsia"/>
          <w:sz w:val="32"/>
          <w:szCs w:val="32"/>
        </w:rPr>
        <w:t>36cm</w:t>
      </w:r>
      <w:r>
        <w:rPr>
          <w:rFonts w:ascii="Calibri" w:eastAsia="仿宋_GB2312" w:hAnsi="Calibri" w:cs="Calibri"/>
          <w:sz w:val="32"/>
          <w:szCs w:val="32"/>
        </w:rPr>
        <w:t>²</w:t>
      </w:r>
      <w:r>
        <w:rPr>
          <w:rFonts w:ascii="仿宋_GB2312" w:eastAsia="仿宋_GB2312" w:hAnsi="仿宋_GB2312" w:cs="仿宋_GB2312" w:hint="eastAsia"/>
          <w:sz w:val="32"/>
          <w:szCs w:val="32"/>
        </w:rPr>
        <w:t>≤面积≤</w:t>
      </w:r>
      <w:r>
        <w:rPr>
          <w:rFonts w:ascii="Times New Roman" w:eastAsia="仿宋_GB2312" w:hAnsi="Times New Roman" w:cs="Times New Roman" w:hint="eastAsia"/>
          <w:sz w:val="32"/>
          <w:szCs w:val="32"/>
        </w:rPr>
        <w:t>64cm</w:t>
      </w:r>
      <w:r>
        <w:rPr>
          <w:rFonts w:ascii="Calibri" w:eastAsia="仿宋_GB2312" w:hAnsi="Calibri" w:cs="Calibri"/>
          <w:sz w:val="32"/>
          <w:szCs w:val="32"/>
        </w:rPr>
        <w:t>²</w:t>
      </w:r>
      <w:r>
        <w:rPr>
          <w:rFonts w:ascii="仿宋_GB2312" w:eastAsia="仿宋_GB2312" w:hAnsi="仿宋_GB2312" w:cs="仿宋_GB2312" w:hint="eastAsia"/>
          <w:sz w:val="32"/>
          <w:szCs w:val="32"/>
        </w:rPr>
        <w:t>区间内</w:t>
      </w:r>
      <w:r>
        <w:rPr>
          <w:rFonts w:ascii="Times New Roman" w:eastAsia="仿宋_GB2312" w:hAnsi="Times New Roman" w:cs="Times New Roman" w:hint="eastAsia"/>
          <w:sz w:val="32"/>
          <w:szCs w:val="32"/>
        </w:rPr>
        <w:t>采购平台</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019</w:t>
      </w:r>
      <w:r>
        <w:rPr>
          <w:rFonts w:ascii="Times New Roman" w:eastAsia="仿宋_GB2312" w:hAnsi="Times New Roman" w:cs="Times New Roman" w:hint="eastAsia"/>
          <w:sz w:val="32"/>
          <w:szCs w:val="32"/>
        </w:rPr>
        <w:t>年采购金额最大的规格的产品作为代表品，平台无交易记录的挂网申报企业和未挂网申报企业在</w:t>
      </w:r>
      <w:r>
        <w:rPr>
          <w:rFonts w:ascii="Times New Roman" w:eastAsia="仿宋_GB2312" w:hAnsi="Times New Roman" w:cs="Times New Roman" w:hint="eastAsia"/>
          <w:sz w:val="32"/>
          <w:szCs w:val="32"/>
        </w:rPr>
        <w:t>36cm</w:t>
      </w:r>
      <w:r>
        <w:rPr>
          <w:rFonts w:ascii="Calibri" w:eastAsia="仿宋_GB2312" w:hAnsi="Calibri" w:cs="Calibri"/>
          <w:sz w:val="32"/>
          <w:szCs w:val="32"/>
        </w:rPr>
        <w:t>²</w:t>
      </w:r>
      <w:r>
        <w:rPr>
          <w:rFonts w:ascii="仿宋_GB2312" w:eastAsia="仿宋_GB2312" w:hAnsi="仿宋_GB2312" w:cs="仿宋_GB2312" w:hint="eastAsia"/>
          <w:sz w:val="32"/>
          <w:szCs w:val="32"/>
        </w:rPr>
        <w:t>≤面积≤</w:t>
      </w:r>
      <w:r>
        <w:rPr>
          <w:rFonts w:ascii="Times New Roman" w:eastAsia="仿宋_GB2312" w:hAnsi="Times New Roman" w:cs="Times New Roman" w:hint="eastAsia"/>
          <w:sz w:val="32"/>
          <w:szCs w:val="32"/>
        </w:rPr>
        <w:t>64cm</w:t>
      </w:r>
      <w:r>
        <w:rPr>
          <w:rFonts w:ascii="Calibri" w:eastAsia="仿宋_GB2312" w:hAnsi="Calibri" w:cs="Calibri"/>
          <w:sz w:val="32"/>
          <w:szCs w:val="32"/>
        </w:rPr>
        <w:t>²</w:t>
      </w:r>
      <w:r>
        <w:rPr>
          <w:rFonts w:ascii="仿宋_GB2312" w:eastAsia="仿宋_GB2312" w:hAnsi="仿宋_GB2312" w:cs="仿宋_GB2312" w:hint="eastAsia"/>
          <w:sz w:val="32"/>
          <w:szCs w:val="32"/>
        </w:rPr>
        <w:t>区间</w:t>
      </w:r>
      <w:r>
        <w:rPr>
          <w:rFonts w:ascii="Times New Roman" w:eastAsia="仿宋_GB2312" w:hAnsi="Times New Roman" w:cs="Times New Roman" w:hint="eastAsia"/>
          <w:sz w:val="32"/>
          <w:szCs w:val="32"/>
        </w:rPr>
        <w:t>内任选</w:t>
      </w:r>
      <w:proofErr w:type="gramStart"/>
      <w:r>
        <w:rPr>
          <w:rFonts w:ascii="Times New Roman" w:eastAsia="仿宋_GB2312" w:hAnsi="Times New Roman" w:cs="Times New Roman" w:hint="eastAsia"/>
          <w:sz w:val="32"/>
          <w:szCs w:val="32"/>
        </w:rPr>
        <w:t>一</w:t>
      </w:r>
      <w:proofErr w:type="gramEnd"/>
      <w:r>
        <w:rPr>
          <w:rFonts w:ascii="Times New Roman" w:eastAsia="仿宋_GB2312" w:hAnsi="Times New Roman" w:cs="Times New Roman" w:hint="eastAsia"/>
          <w:sz w:val="32"/>
          <w:szCs w:val="32"/>
        </w:rPr>
        <w:t>规格的产品作为代表品。</w:t>
      </w:r>
    </w:p>
    <w:p w14:paraId="2D6E794B"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采购分组</w:t>
      </w:r>
    </w:p>
    <w:p w14:paraId="02300173"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根据代表品和</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年采购平台企业所有</w:t>
      </w:r>
      <w:r>
        <w:rPr>
          <w:rFonts w:ascii="Times New Roman" w:eastAsia="仿宋_GB2312" w:hAnsi="Times New Roman" w:cs="Times New Roman" w:hint="eastAsia"/>
          <w:sz w:val="32"/>
          <w:szCs w:val="32"/>
        </w:rPr>
        <w:t>可吸收硬脑（脊）</w:t>
      </w:r>
      <w:proofErr w:type="gramStart"/>
      <w:r>
        <w:rPr>
          <w:rFonts w:ascii="Times New Roman" w:eastAsia="仿宋_GB2312" w:hAnsi="Times New Roman" w:cs="Times New Roman" w:hint="eastAsia"/>
          <w:sz w:val="32"/>
          <w:szCs w:val="32"/>
        </w:rPr>
        <w:t>膜补片</w:t>
      </w:r>
      <w:proofErr w:type="gramEnd"/>
      <w:r>
        <w:rPr>
          <w:rFonts w:ascii="Times New Roman" w:eastAsia="仿宋_GB2312" w:hAnsi="Times New Roman" w:cs="Times New Roman"/>
          <w:sz w:val="32"/>
          <w:szCs w:val="32"/>
        </w:rPr>
        <w:t>采购金额占比</w:t>
      </w:r>
      <w:r>
        <w:rPr>
          <w:rFonts w:ascii="Times New Roman" w:eastAsia="仿宋_GB2312" w:hAnsi="Times New Roman" w:cs="Times New Roman" w:hint="eastAsia"/>
          <w:sz w:val="32"/>
          <w:szCs w:val="32"/>
        </w:rPr>
        <w:t>划</w:t>
      </w:r>
      <w:r>
        <w:rPr>
          <w:rFonts w:ascii="Times New Roman" w:eastAsia="仿宋_GB2312" w:hAnsi="Times New Roman" w:cs="Times New Roman"/>
          <w:sz w:val="32"/>
          <w:szCs w:val="32"/>
        </w:rPr>
        <w:t>为</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个分组。</w:t>
      </w:r>
      <w:r>
        <w:rPr>
          <w:rFonts w:ascii="Times New Roman" w:eastAsia="仿宋_GB2312" w:hAnsi="Times New Roman" w:cs="Times New Roman" w:hint="eastAsia"/>
          <w:sz w:val="32"/>
          <w:szCs w:val="32"/>
        </w:rPr>
        <w:t>无条件缝合和无辅助材料贴合方可视为硬脑（脊）</w:t>
      </w:r>
      <w:proofErr w:type="gramStart"/>
      <w:r>
        <w:rPr>
          <w:rFonts w:ascii="Times New Roman" w:eastAsia="仿宋_GB2312" w:hAnsi="Times New Roman" w:cs="Times New Roman" w:hint="eastAsia"/>
          <w:sz w:val="32"/>
          <w:szCs w:val="32"/>
        </w:rPr>
        <w:t>膜补片</w:t>
      </w:r>
      <w:proofErr w:type="gramEnd"/>
      <w:r>
        <w:rPr>
          <w:rFonts w:ascii="Times New Roman" w:eastAsia="仿宋_GB2312" w:hAnsi="Times New Roman" w:cs="Times New Roman" w:hint="eastAsia"/>
          <w:sz w:val="32"/>
          <w:szCs w:val="32"/>
        </w:rPr>
        <w:t>可贴可缝。</w:t>
      </w:r>
    </w:p>
    <w:tbl>
      <w:tblPr>
        <w:tblW w:w="8577" w:type="dxa"/>
        <w:jc w:val="center"/>
        <w:tblLayout w:type="fixed"/>
        <w:tblLook w:val="04A0" w:firstRow="1" w:lastRow="0" w:firstColumn="1" w:lastColumn="0" w:noHBand="0" w:noVBand="1"/>
      </w:tblPr>
      <w:tblGrid>
        <w:gridCol w:w="1247"/>
        <w:gridCol w:w="1065"/>
        <w:gridCol w:w="5349"/>
        <w:gridCol w:w="916"/>
      </w:tblGrid>
      <w:tr w:rsidR="003C2E24" w14:paraId="01994BE8" w14:textId="77777777">
        <w:trPr>
          <w:trHeight w:val="555"/>
          <w:jc w:val="center"/>
        </w:trPr>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44C08" w14:textId="77777777" w:rsidR="003C2E24" w:rsidRDefault="003F33A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目录</w:t>
            </w:r>
          </w:p>
        </w:tc>
        <w:tc>
          <w:tcPr>
            <w:tcW w:w="1065" w:type="dxa"/>
            <w:tcBorders>
              <w:top w:val="single" w:sz="4" w:space="0" w:color="auto"/>
              <w:left w:val="nil"/>
              <w:bottom w:val="single" w:sz="4" w:space="0" w:color="auto"/>
              <w:right w:val="single" w:sz="4" w:space="0" w:color="auto"/>
            </w:tcBorders>
            <w:shd w:val="clear" w:color="auto" w:fill="auto"/>
            <w:noWrap/>
            <w:vAlign w:val="center"/>
          </w:tcPr>
          <w:p w14:paraId="4DD58BAD" w14:textId="77777777" w:rsidR="003C2E24" w:rsidRDefault="003F33A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分组</w:t>
            </w:r>
          </w:p>
        </w:tc>
        <w:tc>
          <w:tcPr>
            <w:tcW w:w="5349" w:type="dxa"/>
            <w:tcBorders>
              <w:top w:val="single" w:sz="4" w:space="0" w:color="auto"/>
              <w:left w:val="nil"/>
              <w:bottom w:val="single" w:sz="4" w:space="0" w:color="auto"/>
              <w:right w:val="single" w:sz="4" w:space="0" w:color="auto"/>
            </w:tcBorders>
            <w:shd w:val="clear" w:color="auto" w:fill="auto"/>
            <w:noWrap/>
            <w:vAlign w:val="center"/>
          </w:tcPr>
          <w:p w14:paraId="145C423C" w14:textId="77777777" w:rsidR="003C2E24" w:rsidRDefault="003F33A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分组规则</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65AC8C" w14:textId="77777777" w:rsidR="003C2E24" w:rsidRDefault="003F33A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中选企业数量</w:t>
            </w:r>
          </w:p>
        </w:tc>
      </w:tr>
      <w:tr w:rsidR="003C2E24" w14:paraId="674A81C2" w14:textId="77777777">
        <w:trPr>
          <w:trHeight w:val="555"/>
          <w:jc w:val="center"/>
        </w:trPr>
        <w:tc>
          <w:tcPr>
            <w:tcW w:w="1247" w:type="dxa"/>
            <w:vMerge w:val="restart"/>
            <w:tcBorders>
              <w:top w:val="single" w:sz="4" w:space="0" w:color="auto"/>
              <w:left w:val="single" w:sz="4" w:space="0" w:color="auto"/>
              <w:right w:val="single" w:sz="4" w:space="0" w:color="auto"/>
            </w:tcBorders>
            <w:shd w:val="clear" w:color="auto" w:fill="auto"/>
            <w:noWrap/>
            <w:vAlign w:val="center"/>
          </w:tcPr>
          <w:p w14:paraId="7101BCF9" w14:textId="77777777" w:rsidR="003C2E24" w:rsidRDefault="003F33A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可吸收硬脑（脊）膜</w:t>
            </w:r>
          </w:p>
        </w:tc>
        <w:tc>
          <w:tcPr>
            <w:tcW w:w="1065" w:type="dxa"/>
            <w:tcBorders>
              <w:top w:val="single" w:sz="4" w:space="0" w:color="auto"/>
              <w:left w:val="nil"/>
              <w:bottom w:val="single" w:sz="4" w:space="0" w:color="auto"/>
              <w:right w:val="single" w:sz="4" w:space="0" w:color="auto"/>
            </w:tcBorders>
            <w:shd w:val="clear" w:color="auto" w:fill="auto"/>
            <w:noWrap/>
            <w:vAlign w:val="center"/>
          </w:tcPr>
          <w:p w14:paraId="6ABB976A" w14:textId="77777777" w:rsidR="003C2E24" w:rsidRDefault="003F33A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分组</w:t>
            </w:r>
            <w:proofErr w:type="gramStart"/>
            <w:r>
              <w:rPr>
                <w:rFonts w:ascii="宋体" w:eastAsia="宋体" w:hAnsi="宋体" w:cs="宋体" w:hint="eastAsia"/>
                <w:color w:val="000000" w:themeColor="text1"/>
                <w:sz w:val="20"/>
                <w:szCs w:val="20"/>
              </w:rPr>
              <w:t>一</w:t>
            </w:r>
            <w:proofErr w:type="gramEnd"/>
          </w:p>
        </w:tc>
        <w:tc>
          <w:tcPr>
            <w:tcW w:w="5349" w:type="dxa"/>
            <w:tcBorders>
              <w:top w:val="single" w:sz="4" w:space="0" w:color="auto"/>
              <w:left w:val="nil"/>
              <w:bottom w:val="single" w:sz="4" w:space="0" w:color="auto"/>
              <w:right w:val="single" w:sz="4" w:space="0" w:color="auto"/>
            </w:tcBorders>
            <w:shd w:val="clear" w:color="auto" w:fill="auto"/>
            <w:noWrap/>
            <w:vAlign w:val="center"/>
          </w:tcPr>
          <w:p w14:paraId="39ACA5BC" w14:textId="77777777" w:rsidR="003C2E24" w:rsidRDefault="003F33A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代表品可贴</w:t>
            </w:r>
            <w:proofErr w:type="gramStart"/>
            <w:r>
              <w:rPr>
                <w:rFonts w:ascii="宋体" w:eastAsia="宋体" w:hAnsi="宋体" w:cs="宋体" w:hint="eastAsia"/>
                <w:color w:val="000000" w:themeColor="text1"/>
                <w:sz w:val="20"/>
                <w:szCs w:val="20"/>
              </w:rPr>
              <w:t>可缝且硬</w:t>
            </w:r>
            <w:proofErr w:type="gramEnd"/>
            <w:r>
              <w:rPr>
                <w:rFonts w:ascii="宋体" w:eastAsia="宋体" w:hAnsi="宋体" w:cs="宋体" w:hint="eastAsia"/>
                <w:color w:val="000000" w:themeColor="text1"/>
                <w:sz w:val="20"/>
                <w:szCs w:val="20"/>
              </w:rPr>
              <w:t>脑（脊）</w:t>
            </w:r>
            <w:proofErr w:type="gramStart"/>
            <w:r>
              <w:rPr>
                <w:rFonts w:ascii="宋体" w:eastAsia="宋体" w:hAnsi="宋体" w:cs="宋体" w:hint="eastAsia"/>
                <w:color w:val="000000" w:themeColor="text1"/>
                <w:sz w:val="20"/>
                <w:szCs w:val="20"/>
              </w:rPr>
              <w:t>膜补片</w:t>
            </w:r>
            <w:proofErr w:type="gramEnd"/>
            <w:r>
              <w:rPr>
                <w:rFonts w:ascii="宋体" w:eastAsia="宋体" w:hAnsi="宋体" w:cs="宋体" w:hint="eastAsia"/>
                <w:color w:val="000000" w:themeColor="text1"/>
                <w:sz w:val="20"/>
                <w:szCs w:val="20"/>
              </w:rPr>
              <w:t>总采购金额占比≥</w:t>
            </w:r>
            <w:r>
              <w:rPr>
                <w:rFonts w:ascii="宋体" w:eastAsia="宋体" w:hAnsi="宋体" w:cs="宋体"/>
                <w:color w:val="000000" w:themeColor="text1"/>
                <w:sz w:val="20"/>
                <w:szCs w:val="20"/>
              </w:rPr>
              <w:t>1%的</w:t>
            </w:r>
            <w:r>
              <w:rPr>
                <w:rFonts w:ascii="宋体" w:eastAsia="宋体" w:hAnsi="宋体" w:cs="宋体" w:hint="eastAsia"/>
                <w:color w:val="000000" w:themeColor="text1"/>
                <w:sz w:val="20"/>
                <w:szCs w:val="20"/>
              </w:rPr>
              <w:t>申报</w:t>
            </w:r>
            <w:r>
              <w:rPr>
                <w:rFonts w:ascii="宋体" w:eastAsia="宋体" w:hAnsi="宋体" w:cs="宋体"/>
                <w:color w:val="000000" w:themeColor="text1"/>
                <w:sz w:val="20"/>
                <w:szCs w:val="20"/>
              </w:rPr>
              <w:t>企业</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EEA2D" w14:textId="77777777" w:rsidR="003C2E24" w:rsidRDefault="003F33A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≤2家</w:t>
            </w:r>
          </w:p>
        </w:tc>
      </w:tr>
      <w:tr w:rsidR="003C2E24" w14:paraId="110EBFF2" w14:textId="77777777">
        <w:trPr>
          <w:trHeight w:val="555"/>
          <w:jc w:val="center"/>
        </w:trPr>
        <w:tc>
          <w:tcPr>
            <w:tcW w:w="1247" w:type="dxa"/>
            <w:vMerge/>
            <w:tcBorders>
              <w:left w:val="single" w:sz="4" w:space="0" w:color="auto"/>
              <w:right w:val="single" w:sz="4" w:space="0" w:color="auto"/>
            </w:tcBorders>
            <w:shd w:val="clear" w:color="auto" w:fill="auto"/>
            <w:noWrap/>
            <w:vAlign w:val="center"/>
          </w:tcPr>
          <w:p w14:paraId="3060DF45" w14:textId="77777777" w:rsidR="003C2E24" w:rsidRDefault="003C2E24">
            <w:pPr>
              <w:jc w:val="center"/>
              <w:rPr>
                <w:rFonts w:ascii="宋体" w:eastAsia="宋体" w:hAnsi="宋体" w:cs="宋体"/>
                <w:color w:val="000000" w:themeColor="text1"/>
                <w:sz w:val="20"/>
                <w:szCs w:val="20"/>
              </w:rPr>
            </w:pPr>
          </w:p>
        </w:tc>
        <w:tc>
          <w:tcPr>
            <w:tcW w:w="1065" w:type="dxa"/>
            <w:tcBorders>
              <w:top w:val="single" w:sz="4" w:space="0" w:color="auto"/>
              <w:left w:val="nil"/>
              <w:bottom w:val="single" w:sz="4" w:space="0" w:color="auto"/>
              <w:right w:val="single" w:sz="4" w:space="0" w:color="auto"/>
            </w:tcBorders>
            <w:shd w:val="clear" w:color="auto" w:fill="auto"/>
            <w:noWrap/>
            <w:vAlign w:val="center"/>
          </w:tcPr>
          <w:p w14:paraId="0F623435" w14:textId="77777777" w:rsidR="003C2E24" w:rsidRDefault="003F33A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分组二</w:t>
            </w:r>
          </w:p>
        </w:tc>
        <w:tc>
          <w:tcPr>
            <w:tcW w:w="5349" w:type="dxa"/>
            <w:tcBorders>
              <w:top w:val="single" w:sz="4" w:space="0" w:color="auto"/>
              <w:left w:val="nil"/>
              <w:bottom w:val="single" w:sz="4" w:space="0" w:color="auto"/>
              <w:right w:val="single" w:sz="4" w:space="0" w:color="auto"/>
            </w:tcBorders>
            <w:shd w:val="clear" w:color="auto" w:fill="auto"/>
            <w:noWrap/>
            <w:vAlign w:val="center"/>
          </w:tcPr>
          <w:p w14:paraId="45799C70" w14:textId="77777777" w:rsidR="003C2E24" w:rsidRDefault="003F33A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代表品只可贴或</w:t>
            </w:r>
            <w:proofErr w:type="gramStart"/>
            <w:r>
              <w:rPr>
                <w:rFonts w:ascii="宋体" w:eastAsia="宋体" w:hAnsi="宋体" w:cs="宋体" w:hint="eastAsia"/>
                <w:color w:val="000000" w:themeColor="text1"/>
                <w:sz w:val="20"/>
                <w:szCs w:val="20"/>
              </w:rPr>
              <w:t>只可缝且硬</w:t>
            </w:r>
            <w:proofErr w:type="gramEnd"/>
            <w:r>
              <w:rPr>
                <w:rFonts w:ascii="宋体" w:eastAsia="宋体" w:hAnsi="宋体" w:cs="宋体" w:hint="eastAsia"/>
                <w:color w:val="000000" w:themeColor="text1"/>
                <w:sz w:val="20"/>
                <w:szCs w:val="20"/>
              </w:rPr>
              <w:t>脑（脊）</w:t>
            </w:r>
            <w:proofErr w:type="gramStart"/>
            <w:r>
              <w:rPr>
                <w:rFonts w:ascii="宋体" w:eastAsia="宋体" w:hAnsi="宋体" w:cs="宋体" w:hint="eastAsia"/>
                <w:color w:val="000000" w:themeColor="text1"/>
                <w:sz w:val="20"/>
                <w:szCs w:val="20"/>
              </w:rPr>
              <w:t>膜补片</w:t>
            </w:r>
            <w:proofErr w:type="gramEnd"/>
            <w:r>
              <w:rPr>
                <w:rFonts w:ascii="宋体" w:eastAsia="宋体" w:hAnsi="宋体" w:cs="宋体" w:hint="eastAsia"/>
                <w:color w:val="000000" w:themeColor="text1"/>
                <w:sz w:val="20"/>
                <w:szCs w:val="20"/>
              </w:rPr>
              <w:t>总采购金额占比≥</w:t>
            </w:r>
            <w:r>
              <w:rPr>
                <w:rFonts w:ascii="宋体" w:eastAsia="宋体" w:hAnsi="宋体" w:cs="宋体"/>
                <w:color w:val="000000" w:themeColor="text1"/>
                <w:sz w:val="20"/>
                <w:szCs w:val="20"/>
              </w:rPr>
              <w:t>1%的</w:t>
            </w:r>
            <w:r>
              <w:rPr>
                <w:rFonts w:ascii="宋体" w:eastAsia="宋体" w:hAnsi="宋体" w:cs="宋体" w:hint="eastAsia"/>
                <w:color w:val="000000" w:themeColor="text1"/>
                <w:sz w:val="20"/>
                <w:szCs w:val="20"/>
              </w:rPr>
              <w:t>申报</w:t>
            </w:r>
            <w:r>
              <w:rPr>
                <w:rFonts w:ascii="宋体" w:eastAsia="宋体" w:hAnsi="宋体" w:cs="宋体"/>
                <w:color w:val="000000" w:themeColor="text1"/>
                <w:sz w:val="20"/>
                <w:szCs w:val="20"/>
              </w:rPr>
              <w:t>企业</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33D97" w14:textId="77777777" w:rsidR="003C2E24" w:rsidRDefault="003F33A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w:t>
            </w:r>
            <w:r>
              <w:rPr>
                <w:rFonts w:ascii="宋体" w:eastAsia="宋体" w:hAnsi="宋体" w:cs="宋体"/>
                <w:color w:val="000000" w:themeColor="text1"/>
                <w:sz w:val="20"/>
                <w:szCs w:val="20"/>
              </w:rPr>
              <w:t>2</w:t>
            </w:r>
            <w:r>
              <w:rPr>
                <w:rFonts w:ascii="宋体" w:eastAsia="宋体" w:hAnsi="宋体" w:cs="宋体" w:hint="eastAsia"/>
                <w:color w:val="000000" w:themeColor="text1"/>
                <w:sz w:val="20"/>
                <w:szCs w:val="20"/>
              </w:rPr>
              <w:t>家</w:t>
            </w:r>
          </w:p>
        </w:tc>
      </w:tr>
      <w:tr w:rsidR="003C2E24" w14:paraId="5841944D" w14:textId="77777777">
        <w:trPr>
          <w:trHeight w:val="555"/>
          <w:jc w:val="center"/>
        </w:trPr>
        <w:tc>
          <w:tcPr>
            <w:tcW w:w="1247" w:type="dxa"/>
            <w:vMerge/>
            <w:tcBorders>
              <w:left w:val="single" w:sz="4" w:space="0" w:color="auto"/>
              <w:bottom w:val="single" w:sz="4" w:space="0" w:color="auto"/>
              <w:right w:val="single" w:sz="4" w:space="0" w:color="auto"/>
            </w:tcBorders>
            <w:shd w:val="clear" w:color="auto" w:fill="auto"/>
            <w:noWrap/>
            <w:vAlign w:val="center"/>
          </w:tcPr>
          <w:p w14:paraId="7DE66494" w14:textId="77777777" w:rsidR="003C2E24" w:rsidRDefault="003C2E24">
            <w:pPr>
              <w:jc w:val="center"/>
              <w:rPr>
                <w:rFonts w:ascii="宋体" w:eastAsia="宋体" w:hAnsi="宋体" w:cs="宋体"/>
                <w:color w:val="000000" w:themeColor="text1"/>
                <w:sz w:val="20"/>
                <w:szCs w:val="20"/>
              </w:rPr>
            </w:pPr>
          </w:p>
        </w:tc>
        <w:tc>
          <w:tcPr>
            <w:tcW w:w="1065" w:type="dxa"/>
            <w:tcBorders>
              <w:top w:val="single" w:sz="4" w:space="0" w:color="auto"/>
              <w:left w:val="nil"/>
              <w:bottom w:val="single" w:sz="4" w:space="0" w:color="auto"/>
              <w:right w:val="single" w:sz="4" w:space="0" w:color="auto"/>
            </w:tcBorders>
            <w:shd w:val="clear" w:color="auto" w:fill="auto"/>
            <w:noWrap/>
            <w:vAlign w:val="center"/>
          </w:tcPr>
          <w:p w14:paraId="0AAD6E6A" w14:textId="77777777" w:rsidR="003C2E24" w:rsidRDefault="003F33A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分组三</w:t>
            </w:r>
          </w:p>
        </w:tc>
        <w:tc>
          <w:tcPr>
            <w:tcW w:w="5349" w:type="dxa"/>
            <w:tcBorders>
              <w:top w:val="single" w:sz="4" w:space="0" w:color="auto"/>
              <w:left w:val="nil"/>
              <w:bottom w:val="single" w:sz="4" w:space="0" w:color="auto"/>
              <w:right w:val="single" w:sz="4" w:space="0" w:color="auto"/>
            </w:tcBorders>
            <w:shd w:val="clear" w:color="auto" w:fill="auto"/>
            <w:noWrap/>
            <w:vAlign w:val="center"/>
          </w:tcPr>
          <w:p w14:paraId="3A719AAC" w14:textId="77777777" w:rsidR="003C2E24" w:rsidRDefault="003F33A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硬脑（脊）</w:t>
            </w:r>
            <w:proofErr w:type="gramStart"/>
            <w:r>
              <w:rPr>
                <w:rFonts w:ascii="宋体" w:eastAsia="宋体" w:hAnsi="宋体" w:cs="宋体" w:hint="eastAsia"/>
                <w:color w:val="000000" w:themeColor="text1"/>
                <w:sz w:val="20"/>
                <w:szCs w:val="20"/>
              </w:rPr>
              <w:t>膜补片</w:t>
            </w:r>
            <w:proofErr w:type="gramEnd"/>
            <w:r>
              <w:rPr>
                <w:rFonts w:ascii="宋体" w:eastAsia="宋体" w:hAnsi="宋体" w:cs="宋体" w:hint="eastAsia"/>
                <w:color w:val="000000" w:themeColor="text1"/>
                <w:sz w:val="20"/>
                <w:szCs w:val="20"/>
              </w:rPr>
              <w:t>总采购金额占比＜</w:t>
            </w:r>
            <w:r>
              <w:rPr>
                <w:rFonts w:ascii="宋体" w:eastAsia="宋体" w:hAnsi="宋体" w:cs="宋体"/>
                <w:color w:val="000000" w:themeColor="text1"/>
                <w:sz w:val="20"/>
                <w:szCs w:val="20"/>
              </w:rPr>
              <w:t>1%和未挂网的</w:t>
            </w:r>
            <w:r>
              <w:rPr>
                <w:rFonts w:ascii="宋体" w:eastAsia="宋体" w:hAnsi="宋体" w:cs="宋体" w:hint="eastAsia"/>
                <w:color w:val="000000" w:themeColor="text1"/>
                <w:sz w:val="20"/>
                <w:szCs w:val="20"/>
              </w:rPr>
              <w:t>申报</w:t>
            </w:r>
            <w:r>
              <w:rPr>
                <w:rFonts w:ascii="宋体" w:eastAsia="宋体" w:hAnsi="宋体" w:cs="宋体"/>
                <w:color w:val="000000" w:themeColor="text1"/>
                <w:sz w:val="20"/>
                <w:szCs w:val="20"/>
              </w:rPr>
              <w:t>企业</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77ADF" w14:textId="77777777" w:rsidR="003C2E24" w:rsidRDefault="003F33A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w:t>
            </w:r>
            <w:r>
              <w:rPr>
                <w:rFonts w:ascii="宋体" w:eastAsia="宋体" w:hAnsi="宋体" w:cs="宋体"/>
                <w:color w:val="000000" w:themeColor="text1"/>
                <w:sz w:val="20"/>
                <w:szCs w:val="20"/>
              </w:rPr>
              <w:t>2</w:t>
            </w:r>
            <w:r>
              <w:rPr>
                <w:rFonts w:ascii="宋体" w:eastAsia="宋体" w:hAnsi="宋体" w:cs="宋体" w:hint="eastAsia"/>
                <w:color w:val="000000" w:themeColor="text1"/>
                <w:sz w:val="20"/>
                <w:szCs w:val="20"/>
              </w:rPr>
              <w:t>家</w:t>
            </w:r>
          </w:p>
        </w:tc>
      </w:tr>
    </w:tbl>
    <w:p w14:paraId="66E33F43"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采购方式</w:t>
      </w:r>
    </w:p>
    <w:p w14:paraId="36FEDFC2"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申报企业已挂网的所有产品全部纳入本次集中带量采购范围，代表品中选则各注册</w:t>
      </w:r>
      <w:proofErr w:type="gramStart"/>
      <w:r>
        <w:rPr>
          <w:rFonts w:ascii="Times New Roman" w:eastAsia="仿宋_GB2312" w:hAnsi="Times New Roman" w:cs="Times New Roman" w:hint="eastAsia"/>
          <w:sz w:val="32"/>
          <w:szCs w:val="32"/>
        </w:rPr>
        <w:t>证产品</w:t>
      </w:r>
      <w:proofErr w:type="gramEnd"/>
      <w:r>
        <w:rPr>
          <w:rFonts w:ascii="Times New Roman" w:eastAsia="仿宋_GB2312" w:hAnsi="Times New Roman" w:cs="Times New Roman" w:hint="eastAsia"/>
          <w:sz w:val="32"/>
          <w:szCs w:val="32"/>
        </w:rPr>
        <w:t>全部中选。</w:t>
      </w:r>
      <w:r>
        <w:rPr>
          <w:rFonts w:ascii="Times New Roman" w:eastAsia="仿宋_GB2312" w:hAnsi="Times New Roman" w:cs="Times New Roman"/>
          <w:sz w:val="32"/>
          <w:szCs w:val="32"/>
        </w:rPr>
        <w:t>企业中选后</w:t>
      </w:r>
      <w:r>
        <w:rPr>
          <w:rFonts w:ascii="Times New Roman" w:eastAsia="仿宋_GB2312" w:hAnsi="Times New Roman" w:cs="Times New Roman" w:hint="eastAsia"/>
          <w:sz w:val="32"/>
          <w:szCs w:val="32"/>
        </w:rPr>
        <w:t>，面积≥</w:t>
      </w:r>
      <w:r>
        <w:rPr>
          <w:rFonts w:ascii="Times New Roman" w:eastAsia="仿宋_GB2312" w:hAnsi="Times New Roman" w:cs="Times New Roman" w:hint="eastAsia"/>
          <w:sz w:val="32"/>
          <w:szCs w:val="32"/>
        </w:rPr>
        <w:t>36cm</w:t>
      </w:r>
      <w:r>
        <w:rPr>
          <w:rFonts w:ascii="Calibri" w:eastAsia="仿宋_GB2312" w:hAnsi="Calibri" w:cs="Calibri"/>
          <w:sz w:val="32"/>
          <w:szCs w:val="32"/>
        </w:rPr>
        <w:t>²</w:t>
      </w:r>
      <w:r>
        <w:rPr>
          <w:rFonts w:ascii="仿宋_GB2312" w:eastAsia="仿宋_GB2312" w:hAnsi="仿宋_GB2312" w:cs="仿宋_GB2312" w:hint="eastAsia"/>
          <w:sz w:val="32"/>
          <w:szCs w:val="32"/>
        </w:rPr>
        <w:t>的</w:t>
      </w:r>
      <w:proofErr w:type="gramStart"/>
      <w:r>
        <w:rPr>
          <w:rFonts w:ascii="Times New Roman" w:eastAsia="仿宋_GB2312" w:hAnsi="Times New Roman" w:cs="Times New Roman" w:hint="eastAsia"/>
          <w:sz w:val="32"/>
          <w:szCs w:val="32"/>
        </w:rPr>
        <w:t>非代表品</w:t>
      </w:r>
      <w:r>
        <w:rPr>
          <w:rFonts w:ascii="Times New Roman" w:eastAsia="仿宋_GB2312" w:hAnsi="Times New Roman" w:cs="Times New Roman"/>
          <w:sz w:val="32"/>
          <w:szCs w:val="32"/>
        </w:rPr>
        <w:t>单位</w:t>
      </w:r>
      <w:proofErr w:type="gramEnd"/>
      <w:r>
        <w:rPr>
          <w:rFonts w:ascii="Times New Roman" w:eastAsia="仿宋_GB2312" w:hAnsi="Times New Roman" w:cs="Times New Roman"/>
          <w:sz w:val="32"/>
          <w:szCs w:val="32"/>
        </w:rPr>
        <w:t>面积价格不高于代表</w:t>
      </w:r>
      <w:proofErr w:type="gramStart"/>
      <w:r>
        <w:rPr>
          <w:rFonts w:ascii="Times New Roman" w:eastAsia="仿宋_GB2312" w:hAnsi="Times New Roman" w:cs="Times New Roman"/>
          <w:sz w:val="32"/>
          <w:szCs w:val="32"/>
        </w:rPr>
        <w:t>品单位</w:t>
      </w:r>
      <w:proofErr w:type="gramEnd"/>
      <w:r>
        <w:rPr>
          <w:rFonts w:ascii="Times New Roman" w:eastAsia="仿宋_GB2312" w:hAnsi="Times New Roman" w:cs="Times New Roman"/>
          <w:sz w:val="32"/>
          <w:szCs w:val="32"/>
        </w:rPr>
        <w:t>面积价格</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6cm</w:t>
      </w:r>
      <w:r>
        <w:rPr>
          <w:rFonts w:ascii="Calibri" w:eastAsia="仿宋_GB2312" w:hAnsi="Calibri" w:cs="Calibri"/>
          <w:sz w:val="32"/>
          <w:szCs w:val="32"/>
        </w:rPr>
        <w:t>²</w:t>
      </w:r>
      <w:r>
        <w:rPr>
          <w:rFonts w:ascii="Times New Roman" w:eastAsia="仿宋_GB2312" w:hAnsi="Times New Roman" w:cs="Times New Roman" w:hint="eastAsia"/>
          <w:sz w:val="32"/>
          <w:szCs w:val="32"/>
        </w:rPr>
        <w:t>≤面积＜</w:t>
      </w:r>
      <w:r>
        <w:rPr>
          <w:rFonts w:ascii="Times New Roman" w:eastAsia="仿宋_GB2312" w:hAnsi="Times New Roman" w:cs="Times New Roman" w:hint="eastAsia"/>
          <w:sz w:val="32"/>
          <w:szCs w:val="32"/>
        </w:rPr>
        <w:t>36cm</w:t>
      </w:r>
      <w:r>
        <w:rPr>
          <w:rFonts w:ascii="Calibri" w:eastAsia="仿宋_GB2312" w:hAnsi="Calibri" w:cs="Calibri"/>
          <w:sz w:val="32"/>
          <w:szCs w:val="32"/>
        </w:rPr>
        <w:t>²</w:t>
      </w:r>
      <w:r>
        <w:rPr>
          <w:rFonts w:ascii="仿宋_GB2312" w:eastAsia="仿宋_GB2312" w:hAnsi="仿宋_GB2312" w:cs="仿宋_GB2312" w:hint="eastAsia"/>
          <w:sz w:val="32"/>
          <w:szCs w:val="32"/>
        </w:rPr>
        <w:t>的</w:t>
      </w:r>
      <w:proofErr w:type="gramStart"/>
      <w:r>
        <w:rPr>
          <w:rFonts w:ascii="Times New Roman" w:eastAsia="仿宋_GB2312" w:hAnsi="Times New Roman" w:cs="Times New Roman" w:hint="eastAsia"/>
          <w:sz w:val="32"/>
          <w:szCs w:val="32"/>
        </w:rPr>
        <w:t>非代表品</w:t>
      </w:r>
      <w:r>
        <w:rPr>
          <w:rFonts w:ascii="Times New Roman" w:eastAsia="仿宋_GB2312" w:hAnsi="Times New Roman" w:cs="Times New Roman"/>
          <w:sz w:val="32"/>
          <w:szCs w:val="32"/>
        </w:rPr>
        <w:t>单位</w:t>
      </w:r>
      <w:proofErr w:type="gramEnd"/>
      <w:r>
        <w:rPr>
          <w:rFonts w:ascii="Times New Roman" w:eastAsia="仿宋_GB2312" w:hAnsi="Times New Roman" w:cs="Times New Roman"/>
          <w:sz w:val="32"/>
          <w:szCs w:val="32"/>
        </w:rPr>
        <w:t>面积价格不高于代表</w:t>
      </w:r>
      <w:proofErr w:type="gramStart"/>
      <w:r>
        <w:rPr>
          <w:rFonts w:ascii="Times New Roman" w:eastAsia="仿宋_GB2312" w:hAnsi="Times New Roman" w:cs="Times New Roman"/>
          <w:sz w:val="32"/>
          <w:szCs w:val="32"/>
        </w:rPr>
        <w:t>品单位</w:t>
      </w:r>
      <w:proofErr w:type="gramEnd"/>
      <w:r>
        <w:rPr>
          <w:rFonts w:ascii="Times New Roman" w:eastAsia="仿宋_GB2312" w:hAnsi="Times New Roman" w:cs="Times New Roman"/>
          <w:sz w:val="32"/>
          <w:szCs w:val="32"/>
        </w:rPr>
        <w:t>面积价格</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.05</w:t>
      </w:r>
      <w:r>
        <w:rPr>
          <w:rFonts w:ascii="Times New Roman" w:eastAsia="仿宋_GB2312" w:hAnsi="Times New Roman" w:cs="Times New Roman" w:hint="eastAsia"/>
          <w:sz w:val="32"/>
          <w:szCs w:val="32"/>
        </w:rPr>
        <w:t>，面积＜</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6cm</w:t>
      </w:r>
      <w:r>
        <w:rPr>
          <w:rFonts w:ascii="Calibri" w:eastAsia="仿宋_GB2312" w:hAnsi="Calibri" w:cs="Calibri"/>
          <w:sz w:val="32"/>
          <w:szCs w:val="32"/>
        </w:rPr>
        <w:t>²</w:t>
      </w:r>
      <w:r>
        <w:rPr>
          <w:rFonts w:ascii="仿宋_GB2312" w:eastAsia="仿宋_GB2312" w:hAnsi="仿宋_GB2312" w:cs="仿宋_GB2312" w:hint="eastAsia"/>
          <w:sz w:val="32"/>
          <w:szCs w:val="32"/>
        </w:rPr>
        <w:t>的</w:t>
      </w:r>
      <w:proofErr w:type="gramStart"/>
      <w:r>
        <w:rPr>
          <w:rFonts w:ascii="Times New Roman" w:eastAsia="仿宋_GB2312" w:hAnsi="Times New Roman" w:cs="Times New Roman" w:hint="eastAsia"/>
          <w:sz w:val="32"/>
          <w:szCs w:val="32"/>
        </w:rPr>
        <w:t>非代表品</w:t>
      </w:r>
      <w:r>
        <w:rPr>
          <w:rFonts w:ascii="Times New Roman" w:eastAsia="仿宋_GB2312" w:hAnsi="Times New Roman" w:cs="Times New Roman"/>
          <w:sz w:val="32"/>
          <w:szCs w:val="32"/>
        </w:rPr>
        <w:t>单位</w:t>
      </w:r>
      <w:proofErr w:type="gramEnd"/>
      <w:r>
        <w:rPr>
          <w:rFonts w:ascii="Times New Roman" w:eastAsia="仿宋_GB2312" w:hAnsi="Times New Roman" w:cs="Times New Roman"/>
          <w:sz w:val="32"/>
          <w:szCs w:val="32"/>
        </w:rPr>
        <w:t>面积价格不高于代表</w:t>
      </w:r>
      <w:proofErr w:type="gramStart"/>
      <w:r>
        <w:rPr>
          <w:rFonts w:ascii="Times New Roman" w:eastAsia="仿宋_GB2312" w:hAnsi="Times New Roman" w:cs="Times New Roman"/>
          <w:sz w:val="32"/>
          <w:szCs w:val="32"/>
        </w:rPr>
        <w:t>品单位</w:t>
      </w:r>
      <w:proofErr w:type="gramEnd"/>
      <w:r>
        <w:rPr>
          <w:rFonts w:ascii="Times New Roman" w:eastAsia="仿宋_GB2312" w:hAnsi="Times New Roman" w:cs="Times New Roman"/>
          <w:sz w:val="32"/>
          <w:szCs w:val="32"/>
        </w:rPr>
        <w:t>面积价格</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p>
    <w:p w14:paraId="6ADAD6F6"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申报企业代表品报价降幅以代表品</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020</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日单位</w:t>
      </w:r>
      <w:r>
        <w:rPr>
          <w:rFonts w:ascii="Times New Roman" w:eastAsia="仿宋_GB2312" w:hAnsi="Times New Roman" w:cs="Times New Roman" w:hint="eastAsia"/>
          <w:sz w:val="32"/>
          <w:szCs w:val="32"/>
        </w:rPr>
        <w:lastRenderedPageBreak/>
        <w:t>面积挂网价为基准价计算。企业申报的代表品未挂网，以同组其他申报企业代表品</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020</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日单位面积挂网平均价作为基准价计算降幅。</w:t>
      </w:r>
    </w:p>
    <w:p w14:paraId="68759220"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企业中选后在申报期截止前取得注册证的未挂网产品申请挂网，单位面积挂网价不高于该企业代表</w:t>
      </w:r>
      <w:proofErr w:type="gramStart"/>
      <w:r>
        <w:rPr>
          <w:rFonts w:ascii="Times New Roman" w:eastAsia="仿宋_GB2312" w:hAnsi="Times New Roman" w:cs="Times New Roman" w:hint="eastAsia"/>
          <w:sz w:val="32"/>
          <w:szCs w:val="32"/>
        </w:rPr>
        <w:t>品相应</w:t>
      </w:r>
      <w:proofErr w:type="gramEnd"/>
      <w:r>
        <w:rPr>
          <w:rFonts w:ascii="Times New Roman" w:eastAsia="仿宋_GB2312" w:hAnsi="Times New Roman" w:cs="Times New Roman" w:hint="eastAsia"/>
          <w:sz w:val="32"/>
          <w:szCs w:val="32"/>
        </w:rPr>
        <w:t>面积区间</w:t>
      </w:r>
      <w:r>
        <w:rPr>
          <w:rFonts w:ascii="Times New Roman" w:eastAsia="仿宋_GB2312" w:hAnsi="Times New Roman" w:cs="Times New Roman"/>
          <w:sz w:val="32"/>
          <w:szCs w:val="32"/>
        </w:rPr>
        <w:t>单位面积</w:t>
      </w:r>
      <w:r>
        <w:rPr>
          <w:rFonts w:ascii="Times New Roman" w:eastAsia="仿宋_GB2312" w:hAnsi="Times New Roman" w:cs="Times New Roman" w:hint="eastAsia"/>
          <w:sz w:val="32"/>
          <w:szCs w:val="32"/>
        </w:rPr>
        <w:t>价格。采购周期内如中选产品注册证更新，中选价格维持不变。除不可抗力外，不允许中选企业申请中选产品撤网或选择性供应，否则视为该企业放弃中选资格。</w:t>
      </w:r>
    </w:p>
    <w:p w14:paraId="0173D216"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）申报企业</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家及以上的分组</w:t>
      </w:r>
    </w:p>
    <w:p w14:paraId="534F3E27"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按申报企业代表</w:t>
      </w:r>
      <w:proofErr w:type="gramStart"/>
      <w:r>
        <w:rPr>
          <w:rFonts w:ascii="Times New Roman" w:eastAsia="仿宋_GB2312" w:hAnsi="Times New Roman" w:cs="Times New Roman"/>
          <w:sz w:val="32"/>
          <w:szCs w:val="32"/>
        </w:rPr>
        <w:t>品</w:t>
      </w:r>
      <w:r>
        <w:rPr>
          <w:rFonts w:ascii="Times New Roman" w:eastAsia="仿宋_GB2312" w:hAnsi="Times New Roman" w:cs="Times New Roman" w:hint="eastAsia"/>
          <w:sz w:val="32"/>
          <w:szCs w:val="32"/>
        </w:rPr>
        <w:t>单位</w:t>
      </w:r>
      <w:proofErr w:type="gramEnd"/>
      <w:r>
        <w:rPr>
          <w:rFonts w:ascii="Times New Roman" w:eastAsia="仿宋_GB2312" w:hAnsi="Times New Roman" w:cs="Times New Roman" w:hint="eastAsia"/>
          <w:sz w:val="32"/>
          <w:szCs w:val="32"/>
        </w:rPr>
        <w:t>面积</w:t>
      </w:r>
      <w:r>
        <w:rPr>
          <w:rFonts w:ascii="Times New Roman" w:eastAsia="仿宋_GB2312" w:hAnsi="Times New Roman" w:cs="Times New Roman"/>
          <w:sz w:val="32"/>
          <w:szCs w:val="32"/>
        </w:rPr>
        <w:t>报价由低到高</w:t>
      </w:r>
      <w:r>
        <w:rPr>
          <w:rFonts w:ascii="Times New Roman" w:eastAsia="仿宋_GB2312" w:hAnsi="Times New Roman" w:cs="Times New Roman" w:hint="eastAsia"/>
          <w:sz w:val="32"/>
          <w:szCs w:val="32"/>
        </w:rPr>
        <w:t>，竞价确定</w:t>
      </w:r>
      <w:r>
        <w:rPr>
          <w:rFonts w:ascii="Times New Roman" w:eastAsia="仿宋_GB2312" w:hAnsi="Times New Roman" w:cs="Times New Roman"/>
          <w:sz w:val="32"/>
          <w:szCs w:val="32"/>
        </w:rPr>
        <w:t>中选企业</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报价相同时，采购平台</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年采购金额大的企业优先。</w:t>
      </w:r>
    </w:p>
    <w:p w14:paraId="221045CC"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）申报企业</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家及以下的分组</w:t>
      </w:r>
    </w:p>
    <w:p w14:paraId="65526A11"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结合同目录内申报企业</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家及以上全部分组中选代表</w:t>
      </w:r>
      <w:proofErr w:type="gramStart"/>
      <w:r>
        <w:rPr>
          <w:rFonts w:ascii="Times New Roman" w:eastAsia="仿宋_GB2312" w:hAnsi="Times New Roman" w:cs="Times New Roman" w:hint="eastAsia"/>
          <w:sz w:val="32"/>
          <w:szCs w:val="32"/>
        </w:rPr>
        <w:t>品</w:t>
      </w:r>
      <w:r>
        <w:rPr>
          <w:rFonts w:ascii="Times New Roman" w:eastAsia="仿宋_GB2312" w:hAnsi="Times New Roman" w:cs="Times New Roman"/>
          <w:sz w:val="32"/>
          <w:szCs w:val="32"/>
        </w:rPr>
        <w:t>产生</w:t>
      </w:r>
      <w:proofErr w:type="gramEnd"/>
      <w:r>
        <w:rPr>
          <w:rFonts w:ascii="Times New Roman" w:eastAsia="仿宋_GB2312" w:hAnsi="Times New Roman" w:cs="Times New Roman"/>
          <w:sz w:val="32"/>
          <w:szCs w:val="32"/>
        </w:rPr>
        <w:t>的</w:t>
      </w:r>
      <w:r>
        <w:rPr>
          <w:rFonts w:ascii="Times New Roman" w:eastAsia="仿宋_GB2312" w:hAnsi="Times New Roman" w:cs="Times New Roman" w:hint="eastAsia"/>
          <w:sz w:val="32"/>
          <w:szCs w:val="32"/>
        </w:rPr>
        <w:t>中选价</w:t>
      </w:r>
      <w:r>
        <w:rPr>
          <w:rFonts w:ascii="Times New Roman" w:eastAsia="仿宋_GB2312" w:hAnsi="Times New Roman" w:cs="Times New Roman"/>
          <w:sz w:val="32"/>
          <w:szCs w:val="32"/>
        </w:rPr>
        <w:t>平均降幅</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若申报企业代表品</w:t>
      </w:r>
      <w:r>
        <w:rPr>
          <w:rFonts w:ascii="Times New Roman" w:eastAsia="仿宋_GB2312" w:hAnsi="Times New Roman" w:cs="Times New Roman" w:hint="eastAsia"/>
          <w:sz w:val="32"/>
          <w:szCs w:val="32"/>
        </w:rPr>
        <w:t>报价</w:t>
      </w:r>
      <w:r>
        <w:rPr>
          <w:rFonts w:ascii="Times New Roman" w:eastAsia="仿宋_GB2312" w:hAnsi="Times New Roman" w:cs="Times New Roman"/>
          <w:sz w:val="32"/>
          <w:szCs w:val="32"/>
        </w:rPr>
        <w:t>降幅</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平均降幅则直接中选</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若</w:t>
      </w:r>
      <w:r>
        <w:rPr>
          <w:rFonts w:ascii="Times New Roman" w:eastAsia="仿宋_GB2312" w:hAnsi="Times New Roman" w:cs="Times New Roman" w:hint="eastAsia"/>
          <w:sz w:val="32"/>
          <w:szCs w:val="32"/>
        </w:rPr>
        <w:t>报价</w:t>
      </w:r>
      <w:r>
        <w:rPr>
          <w:rFonts w:ascii="Times New Roman" w:eastAsia="仿宋_GB2312" w:hAnsi="Times New Roman" w:cs="Times New Roman"/>
          <w:sz w:val="32"/>
          <w:szCs w:val="32"/>
        </w:rPr>
        <w:t>降幅＜平均降幅，接受平均降幅即中选，不接受的视同放弃。</w:t>
      </w:r>
    </w:p>
    <w:p w14:paraId="25BBE88B"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约定采购量分配原则</w:t>
      </w:r>
    </w:p>
    <w:p w14:paraId="34D4D238"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分配原则：</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医疗机构报送需求的产品若在中选范围，对应约定采购量全部分配给该中选企业。</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医疗机构报送需求的产品若未在中选范围，对应的约定采购量作为待分配量，首先将待分配量的</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给</w:t>
      </w:r>
      <w:r>
        <w:rPr>
          <w:rFonts w:ascii="Times New Roman" w:eastAsia="仿宋_GB2312" w:hAnsi="Times New Roman" w:cs="Times New Roman" w:hint="eastAsia"/>
          <w:sz w:val="32"/>
          <w:szCs w:val="32"/>
        </w:rPr>
        <w:t>单位面积最</w:t>
      </w:r>
      <w:r>
        <w:rPr>
          <w:rFonts w:ascii="Times New Roman" w:eastAsia="仿宋_GB2312" w:hAnsi="Times New Roman" w:cs="Times New Roman"/>
          <w:sz w:val="32"/>
          <w:szCs w:val="32"/>
        </w:rPr>
        <w:t>低价</w:t>
      </w:r>
      <w:r>
        <w:rPr>
          <w:rFonts w:ascii="Times New Roman" w:eastAsia="仿宋_GB2312" w:hAnsi="Times New Roman" w:cs="Times New Roman" w:hint="eastAsia"/>
          <w:sz w:val="32"/>
          <w:szCs w:val="32"/>
        </w:rPr>
        <w:t>中选企业（单位面积</w:t>
      </w:r>
      <w:r>
        <w:rPr>
          <w:rFonts w:ascii="Times New Roman" w:eastAsia="仿宋_GB2312" w:hAnsi="Times New Roman" w:cs="Times New Roman"/>
          <w:sz w:val="32"/>
          <w:szCs w:val="32"/>
        </w:rPr>
        <w:t>价格相同时采购平台</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proofErr w:type="gramStart"/>
      <w:r>
        <w:rPr>
          <w:rFonts w:ascii="Times New Roman" w:eastAsia="仿宋_GB2312" w:hAnsi="Times New Roman" w:cs="Times New Roman" w:hint="eastAsia"/>
          <w:sz w:val="32"/>
          <w:szCs w:val="32"/>
        </w:rPr>
        <w:t>采购总</w:t>
      </w:r>
      <w:proofErr w:type="gramEnd"/>
      <w:r>
        <w:rPr>
          <w:rFonts w:ascii="Times New Roman" w:eastAsia="仿宋_GB2312" w:hAnsi="Times New Roman" w:cs="Times New Roman"/>
          <w:sz w:val="32"/>
          <w:szCs w:val="32"/>
        </w:rPr>
        <w:t>金额大的企业优先</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，剩余待分配量由</w:t>
      </w:r>
      <w:r>
        <w:rPr>
          <w:rFonts w:ascii="Times New Roman" w:eastAsia="仿宋_GB2312" w:hAnsi="Times New Roman" w:cs="Times New Roman"/>
          <w:sz w:val="32"/>
          <w:szCs w:val="32"/>
        </w:rPr>
        <w:lastRenderedPageBreak/>
        <w:t>医疗机构在各中选企业中再自由分配</w:t>
      </w:r>
      <w:r>
        <w:rPr>
          <w:rFonts w:ascii="Times New Roman" w:eastAsia="仿宋_GB2312" w:hAnsi="Times New Roman" w:cs="Times New Roman" w:hint="eastAsia"/>
          <w:sz w:val="32"/>
          <w:szCs w:val="32"/>
        </w:rPr>
        <w:t>。</w:t>
      </w:r>
    </w:p>
    <w:p w14:paraId="6391913F" w14:textId="77777777" w:rsidR="003C2E24" w:rsidRDefault="003F33AF">
      <w:pPr>
        <w:pStyle w:val="3"/>
        <w:spacing w:before="0" w:after="0" w:line="600" w:lineRule="exact"/>
        <w:ind w:firstLineChars="200" w:firstLine="640"/>
        <w:rPr>
          <w:rFonts w:ascii="Times New Roman" w:eastAsia="楷体" w:hAnsi="Times New Roman" w:cs="Times New Roman"/>
          <w:b w:val="0"/>
        </w:rPr>
      </w:pPr>
      <w:r>
        <w:rPr>
          <w:rFonts w:ascii="Times New Roman" w:eastAsia="楷体" w:hAnsi="Times New Roman" w:cs="Times New Roman" w:hint="eastAsia"/>
          <w:b w:val="0"/>
        </w:rPr>
        <w:t>（四）一次性使用套管</w:t>
      </w:r>
      <w:proofErr w:type="gramStart"/>
      <w:r>
        <w:rPr>
          <w:rFonts w:ascii="Times New Roman" w:eastAsia="楷体" w:hAnsi="Times New Roman" w:cs="Times New Roman" w:hint="eastAsia"/>
          <w:b w:val="0"/>
        </w:rPr>
        <w:t>穿刺器</w:t>
      </w:r>
      <w:proofErr w:type="gramEnd"/>
      <w:r>
        <w:rPr>
          <w:rFonts w:ascii="Times New Roman" w:eastAsia="楷体" w:hAnsi="Times New Roman" w:cs="Times New Roman" w:hint="eastAsia"/>
          <w:b w:val="0"/>
        </w:rPr>
        <w:t>采购规则</w:t>
      </w:r>
    </w:p>
    <w:p w14:paraId="627E1519"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代表品确定</w:t>
      </w:r>
    </w:p>
    <w:p w14:paraId="19FC398D"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已挂网申报企业选择一个直径为</w:t>
      </w:r>
      <w:r>
        <w:rPr>
          <w:rFonts w:ascii="Times New Roman" w:eastAsia="仿宋_GB2312" w:hAnsi="Times New Roman" w:cs="Times New Roman" w:hint="eastAsia"/>
          <w:sz w:val="32"/>
          <w:szCs w:val="32"/>
        </w:rPr>
        <w:t>10mm</w:t>
      </w:r>
      <w:r>
        <w:rPr>
          <w:rFonts w:ascii="Times New Roman" w:eastAsia="仿宋_GB2312" w:hAnsi="Times New Roman" w:cs="Times New Roman" w:hint="eastAsia"/>
          <w:sz w:val="32"/>
          <w:szCs w:val="32"/>
        </w:rPr>
        <w:t>或</w:t>
      </w:r>
      <w:r>
        <w:rPr>
          <w:rFonts w:ascii="Times New Roman" w:eastAsia="仿宋_GB2312" w:hAnsi="Times New Roman" w:cs="Times New Roman" w:hint="eastAsia"/>
          <w:sz w:val="32"/>
          <w:szCs w:val="32"/>
        </w:rPr>
        <w:t>12mm</w:t>
      </w:r>
      <w:r>
        <w:rPr>
          <w:rFonts w:ascii="Times New Roman" w:eastAsia="仿宋_GB2312" w:hAnsi="Times New Roman" w:cs="Times New Roman" w:hint="eastAsia"/>
          <w:sz w:val="32"/>
          <w:szCs w:val="32"/>
        </w:rPr>
        <w:t>单只装的挂网产品作为代表品，未挂网申报企业选择一个直径为</w:t>
      </w:r>
      <w:r>
        <w:rPr>
          <w:rFonts w:ascii="Times New Roman" w:eastAsia="仿宋_GB2312" w:hAnsi="Times New Roman" w:cs="Times New Roman" w:hint="eastAsia"/>
          <w:sz w:val="32"/>
          <w:szCs w:val="32"/>
        </w:rPr>
        <w:t>10mm</w:t>
      </w:r>
      <w:r>
        <w:rPr>
          <w:rFonts w:ascii="Times New Roman" w:eastAsia="仿宋_GB2312" w:hAnsi="Times New Roman" w:cs="Times New Roman" w:hint="eastAsia"/>
          <w:sz w:val="32"/>
          <w:szCs w:val="32"/>
        </w:rPr>
        <w:t>或</w:t>
      </w:r>
      <w:r>
        <w:rPr>
          <w:rFonts w:ascii="Times New Roman" w:eastAsia="仿宋_GB2312" w:hAnsi="Times New Roman" w:cs="Times New Roman" w:hint="eastAsia"/>
          <w:sz w:val="32"/>
          <w:szCs w:val="32"/>
        </w:rPr>
        <w:t>12mm</w:t>
      </w:r>
      <w:r>
        <w:rPr>
          <w:rFonts w:ascii="Times New Roman" w:eastAsia="仿宋_GB2312" w:hAnsi="Times New Roman" w:cs="Times New Roman" w:hint="eastAsia"/>
          <w:sz w:val="32"/>
          <w:szCs w:val="32"/>
        </w:rPr>
        <w:t>单只</w:t>
      </w:r>
      <w:proofErr w:type="gramStart"/>
      <w:r>
        <w:rPr>
          <w:rFonts w:ascii="Times New Roman" w:eastAsia="仿宋_GB2312" w:hAnsi="Times New Roman" w:cs="Times New Roman" w:hint="eastAsia"/>
          <w:sz w:val="32"/>
          <w:szCs w:val="32"/>
        </w:rPr>
        <w:t>装产品</w:t>
      </w:r>
      <w:proofErr w:type="gramEnd"/>
      <w:r>
        <w:rPr>
          <w:rFonts w:ascii="Times New Roman" w:eastAsia="仿宋_GB2312" w:hAnsi="Times New Roman" w:cs="Times New Roman" w:hint="eastAsia"/>
          <w:sz w:val="32"/>
          <w:szCs w:val="32"/>
        </w:rPr>
        <w:t>作为代表品。</w:t>
      </w:r>
    </w:p>
    <w:p w14:paraId="7C38850D"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采购分组</w:t>
      </w:r>
    </w:p>
    <w:p w14:paraId="1F5531B8"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年采购平台企业所有一次性使用套管</w:t>
      </w:r>
      <w:proofErr w:type="gramStart"/>
      <w:r>
        <w:rPr>
          <w:rFonts w:ascii="Times New Roman" w:eastAsia="仿宋_GB2312" w:hAnsi="Times New Roman" w:cs="Times New Roman" w:hint="eastAsia"/>
          <w:sz w:val="32"/>
          <w:szCs w:val="32"/>
        </w:rPr>
        <w:t>穿刺器</w:t>
      </w:r>
      <w:proofErr w:type="gramEnd"/>
      <w:r>
        <w:rPr>
          <w:rFonts w:ascii="Times New Roman" w:eastAsia="仿宋_GB2312" w:hAnsi="Times New Roman" w:cs="Times New Roman" w:hint="eastAsia"/>
          <w:sz w:val="32"/>
          <w:szCs w:val="32"/>
        </w:rPr>
        <w:t>采购金额占比划为</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个分组。</w:t>
      </w:r>
    </w:p>
    <w:tbl>
      <w:tblPr>
        <w:tblW w:w="8683" w:type="dxa"/>
        <w:jc w:val="center"/>
        <w:tblLayout w:type="fixed"/>
        <w:tblLook w:val="04A0" w:firstRow="1" w:lastRow="0" w:firstColumn="1" w:lastColumn="0" w:noHBand="0" w:noVBand="1"/>
      </w:tblPr>
      <w:tblGrid>
        <w:gridCol w:w="1496"/>
        <w:gridCol w:w="855"/>
        <w:gridCol w:w="5469"/>
        <w:gridCol w:w="863"/>
      </w:tblGrid>
      <w:tr w:rsidR="003C2E24" w14:paraId="1C326127" w14:textId="77777777">
        <w:trPr>
          <w:trHeight w:val="533"/>
          <w:jc w:val="center"/>
        </w:trPr>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12C33" w14:textId="77777777" w:rsidR="003C2E24" w:rsidRDefault="003F33A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目录</w:t>
            </w: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04E95787" w14:textId="77777777" w:rsidR="003C2E24" w:rsidRDefault="003F33A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分组</w:t>
            </w:r>
          </w:p>
        </w:tc>
        <w:tc>
          <w:tcPr>
            <w:tcW w:w="5469" w:type="dxa"/>
            <w:tcBorders>
              <w:top w:val="single" w:sz="4" w:space="0" w:color="auto"/>
              <w:left w:val="nil"/>
              <w:bottom w:val="single" w:sz="4" w:space="0" w:color="auto"/>
              <w:right w:val="single" w:sz="4" w:space="0" w:color="auto"/>
            </w:tcBorders>
            <w:shd w:val="clear" w:color="auto" w:fill="auto"/>
            <w:noWrap/>
            <w:vAlign w:val="center"/>
          </w:tcPr>
          <w:p w14:paraId="06CF95F6" w14:textId="77777777" w:rsidR="003C2E24" w:rsidRDefault="003F33A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分组规则</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8AF85" w14:textId="77777777" w:rsidR="003C2E24" w:rsidRDefault="003F33A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中选企业数量</w:t>
            </w:r>
          </w:p>
        </w:tc>
      </w:tr>
      <w:tr w:rsidR="003C2E24" w14:paraId="3010A18D" w14:textId="77777777">
        <w:trPr>
          <w:trHeight w:val="533"/>
          <w:jc w:val="center"/>
        </w:trPr>
        <w:tc>
          <w:tcPr>
            <w:tcW w:w="1496" w:type="dxa"/>
            <w:vMerge w:val="restart"/>
            <w:tcBorders>
              <w:top w:val="single" w:sz="4" w:space="0" w:color="auto"/>
              <w:left w:val="single" w:sz="4" w:space="0" w:color="auto"/>
              <w:right w:val="single" w:sz="4" w:space="0" w:color="auto"/>
            </w:tcBorders>
            <w:shd w:val="clear" w:color="auto" w:fill="auto"/>
            <w:noWrap/>
            <w:vAlign w:val="center"/>
          </w:tcPr>
          <w:p w14:paraId="53C5D4DB" w14:textId="77777777" w:rsidR="003C2E24" w:rsidRDefault="003F33A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一次性使用套管</w:t>
            </w:r>
            <w:proofErr w:type="gramStart"/>
            <w:r>
              <w:rPr>
                <w:rFonts w:ascii="宋体" w:eastAsia="宋体" w:hAnsi="宋体" w:cs="宋体" w:hint="eastAsia"/>
                <w:color w:val="000000" w:themeColor="text1"/>
                <w:sz w:val="20"/>
                <w:szCs w:val="20"/>
              </w:rPr>
              <w:t>穿刺器</w:t>
            </w:r>
            <w:proofErr w:type="gramEnd"/>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6783BE88" w14:textId="77777777" w:rsidR="003C2E24" w:rsidRDefault="003F33A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分组</w:t>
            </w:r>
            <w:proofErr w:type="gramStart"/>
            <w:r>
              <w:rPr>
                <w:rFonts w:ascii="宋体" w:eastAsia="宋体" w:hAnsi="宋体" w:cs="宋体" w:hint="eastAsia"/>
                <w:color w:val="000000" w:themeColor="text1"/>
                <w:sz w:val="20"/>
                <w:szCs w:val="20"/>
              </w:rPr>
              <w:t>一</w:t>
            </w:r>
            <w:proofErr w:type="gramEnd"/>
          </w:p>
        </w:tc>
        <w:tc>
          <w:tcPr>
            <w:tcW w:w="5469" w:type="dxa"/>
            <w:tcBorders>
              <w:top w:val="single" w:sz="4" w:space="0" w:color="auto"/>
              <w:left w:val="nil"/>
              <w:bottom w:val="single" w:sz="4" w:space="0" w:color="auto"/>
              <w:right w:val="single" w:sz="4" w:space="0" w:color="auto"/>
            </w:tcBorders>
            <w:shd w:val="clear" w:color="auto" w:fill="auto"/>
            <w:noWrap/>
            <w:vAlign w:val="center"/>
          </w:tcPr>
          <w:p w14:paraId="4431539A" w14:textId="77777777" w:rsidR="003C2E24" w:rsidRDefault="003F33A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一次性使用套管</w:t>
            </w:r>
            <w:proofErr w:type="gramStart"/>
            <w:r>
              <w:rPr>
                <w:rFonts w:ascii="宋体" w:eastAsia="宋体" w:hAnsi="宋体" w:cs="宋体" w:hint="eastAsia"/>
                <w:color w:val="000000" w:themeColor="text1"/>
                <w:sz w:val="20"/>
                <w:szCs w:val="20"/>
              </w:rPr>
              <w:t>穿刺器</w:t>
            </w:r>
            <w:proofErr w:type="gramEnd"/>
            <w:r>
              <w:rPr>
                <w:rFonts w:ascii="宋体" w:eastAsia="宋体" w:hAnsi="宋体" w:cs="宋体" w:hint="eastAsia"/>
                <w:color w:val="000000" w:themeColor="text1"/>
                <w:sz w:val="20"/>
                <w:szCs w:val="20"/>
              </w:rPr>
              <w:t>采购金额占比≥</w:t>
            </w:r>
            <w:r>
              <w:rPr>
                <w:rFonts w:ascii="宋体" w:eastAsia="宋体" w:hAnsi="宋体" w:cs="宋体"/>
                <w:color w:val="000000" w:themeColor="text1"/>
                <w:sz w:val="20"/>
                <w:szCs w:val="20"/>
              </w:rPr>
              <w:t>1%</w:t>
            </w:r>
            <w:r>
              <w:rPr>
                <w:rFonts w:ascii="宋体" w:eastAsia="宋体" w:hAnsi="宋体" w:cs="宋体" w:hint="eastAsia"/>
                <w:color w:val="000000" w:themeColor="text1"/>
                <w:sz w:val="20"/>
                <w:szCs w:val="20"/>
              </w:rPr>
              <w:t>的申报企业</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11FE0" w14:textId="77777777" w:rsidR="003C2E24" w:rsidRDefault="003F33A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w:t>
            </w:r>
            <w:r>
              <w:rPr>
                <w:rFonts w:ascii="宋体" w:eastAsia="宋体" w:hAnsi="宋体" w:cs="宋体"/>
                <w:color w:val="000000" w:themeColor="text1"/>
                <w:sz w:val="20"/>
                <w:szCs w:val="20"/>
              </w:rPr>
              <w:t>4</w:t>
            </w:r>
            <w:r>
              <w:rPr>
                <w:rFonts w:ascii="宋体" w:eastAsia="宋体" w:hAnsi="宋体" w:cs="宋体" w:hint="eastAsia"/>
                <w:color w:val="000000" w:themeColor="text1"/>
                <w:sz w:val="20"/>
                <w:szCs w:val="20"/>
              </w:rPr>
              <w:t>家</w:t>
            </w:r>
          </w:p>
        </w:tc>
      </w:tr>
      <w:tr w:rsidR="003C2E24" w14:paraId="319D76BC" w14:textId="77777777">
        <w:trPr>
          <w:trHeight w:val="533"/>
          <w:jc w:val="center"/>
        </w:trPr>
        <w:tc>
          <w:tcPr>
            <w:tcW w:w="1496" w:type="dxa"/>
            <w:vMerge/>
            <w:tcBorders>
              <w:left w:val="single" w:sz="4" w:space="0" w:color="auto"/>
              <w:bottom w:val="single" w:sz="4" w:space="0" w:color="auto"/>
              <w:right w:val="single" w:sz="4" w:space="0" w:color="auto"/>
            </w:tcBorders>
            <w:shd w:val="clear" w:color="auto" w:fill="auto"/>
            <w:noWrap/>
            <w:vAlign w:val="center"/>
          </w:tcPr>
          <w:p w14:paraId="09127B83" w14:textId="77777777" w:rsidR="003C2E24" w:rsidRDefault="003C2E24">
            <w:pPr>
              <w:jc w:val="center"/>
              <w:rPr>
                <w:rFonts w:ascii="宋体" w:eastAsia="宋体" w:hAnsi="宋体" w:cs="宋体"/>
                <w:color w:val="000000" w:themeColor="text1"/>
                <w:sz w:val="20"/>
                <w:szCs w:val="20"/>
              </w:rPr>
            </w:pP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2519098A" w14:textId="77777777" w:rsidR="003C2E24" w:rsidRDefault="003F33A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分组二</w:t>
            </w:r>
          </w:p>
        </w:tc>
        <w:tc>
          <w:tcPr>
            <w:tcW w:w="5469" w:type="dxa"/>
            <w:tcBorders>
              <w:top w:val="single" w:sz="4" w:space="0" w:color="auto"/>
              <w:left w:val="nil"/>
              <w:bottom w:val="single" w:sz="4" w:space="0" w:color="auto"/>
              <w:right w:val="single" w:sz="4" w:space="0" w:color="auto"/>
            </w:tcBorders>
            <w:shd w:val="clear" w:color="auto" w:fill="auto"/>
            <w:noWrap/>
            <w:vAlign w:val="center"/>
          </w:tcPr>
          <w:p w14:paraId="4C8FA868" w14:textId="77777777" w:rsidR="003C2E24" w:rsidRDefault="003F33A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一次性使用套管</w:t>
            </w:r>
            <w:proofErr w:type="gramStart"/>
            <w:r>
              <w:rPr>
                <w:rFonts w:ascii="宋体" w:eastAsia="宋体" w:hAnsi="宋体" w:cs="宋体" w:hint="eastAsia"/>
                <w:color w:val="000000" w:themeColor="text1"/>
                <w:sz w:val="20"/>
                <w:szCs w:val="20"/>
              </w:rPr>
              <w:t>穿刺器</w:t>
            </w:r>
            <w:proofErr w:type="gramEnd"/>
            <w:r>
              <w:rPr>
                <w:rFonts w:ascii="宋体" w:eastAsia="宋体" w:hAnsi="宋体" w:cs="宋体" w:hint="eastAsia"/>
                <w:color w:val="000000" w:themeColor="text1"/>
                <w:sz w:val="20"/>
                <w:szCs w:val="20"/>
              </w:rPr>
              <w:t>采购金额占比＜</w:t>
            </w:r>
            <w:r>
              <w:rPr>
                <w:rFonts w:ascii="宋体" w:eastAsia="宋体" w:hAnsi="宋体" w:cs="宋体"/>
                <w:color w:val="000000" w:themeColor="text1"/>
                <w:sz w:val="20"/>
                <w:szCs w:val="20"/>
              </w:rPr>
              <w:t>1%</w:t>
            </w:r>
            <w:r>
              <w:rPr>
                <w:rFonts w:ascii="宋体" w:eastAsia="宋体" w:hAnsi="宋体" w:cs="宋体" w:hint="eastAsia"/>
                <w:color w:val="000000" w:themeColor="text1"/>
                <w:sz w:val="20"/>
                <w:szCs w:val="20"/>
              </w:rPr>
              <w:t>和未挂网的申报企业</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C7D3E" w14:textId="77777777" w:rsidR="003C2E24" w:rsidRDefault="003F33A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w:t>
            </w:r>
            <w:r>
              <w:rPr>
                <w:rFonts w:ascii="宋体" w:eastAsia="宋体" w:hAnsi="宋体" w:cs="宋体"/>
                <w:color w:val="000000" w:themeColor="text1"/>
                <w:sz w:val="20"/>
                <w:szCs w:val="20"/>
              </w:rPr>
              <w:t>2</w:t>
            </w:r>
            <w:r>
              <w:rPr>
                <w:rFonts w:ascii="宋体" w:eastAsia="宋体" w:hAnsi="宋体" w:cs="宋体" w:hint="eastAsia"/>
                <w:color w:val="000000" w:themeColor="text1"/>
                <w:sz w:val="20"/>
                <w:szCs w:val="20"/>
              </w:rPr>
              <w:t>家</w:t>
            </w:r>
          </w:p>
        </w:tc>
      </w:tr>
    </w:tbl>
    <w:p w14:paraId="00E0E185"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备注：不含单孔多通道穿刺器。</w:t>
      </w:r>
    </w:p>
    <w:p w14:paraId="4E3848EA"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采购方式</w:t>
      </w:r>
    </w:p>
    <w:p w14:paraId="6052092E"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申报企业已挂网的所有产品全部纳入本次集中带量采购范围，代表品中选则各注册</w:t>
      </w:r>
      <w:proofErr w:type="gramStart"/>
      <w:r>
        <w:rPr>
          <w:rFonts w:ascii="Times New Roman" w:eastAsia="仿宋_GB2312" w:hAnsi="Times New Roman" w:cs="Times New Roman" w:hint="eastAsia"/>
          <w:sz w:val="32"/>
          <w:szCs w:val="32"/>
        </w:rPr>
        <w:t>证产品</w:t>
      </w:r>
      <w:proofErr w:type="gramEnd"/>
      <w:r>
        <w:rPr>
          <w:rFonts w:ascii="Times New Roman" w:eastAsia="仿宋_GB2312" w:hAnsi="Times New Roman" w:cs="Times New Roman" w:hint="eastAsia"/>
          <w:sz w:val="32"/>
          <w:szCs w:val="32"/>
        </w:rPr>
        <w:t>全部中选。</w:t>
      </w:r>
      <w:proofErr w:type="gramStart"/>
      <w:r>
        <w:rPr>
          <w:rFonts w:ascii="Times New Roman" w:eastAsia="仿宋_GB2312" w:hAnsi="Times New Roman" w:cs="Times New Roman" w:hint="eastAsia"/>
          <w:sz w:val="32"/>
          <w:szCs w:val="32"/>
        </w:rPr>
        <w:t>非代表品</w:t>
      </w:r>
      <w:proofErr w:type="gramEnd"/>
      <w:r>
        <w:rPr>
          <w:rFonts w:ascii="Times New Roman" w:eastAsia="仿宋_GB2312" w:hAnsi="Times New Roman" w:cs="Times New Roman" w:hint="eastAsia"/>
          <w:sz w:val="32"/>
          <w:szCs w:val="32"/>
        </w:rPr>
        <w:t>的中选价格按照以下标准进行调整：</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降幅不低于代表品的价格降幅</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价格不高于代表品的中选价格。</w:t>
      </w:r>
    </w:p>
    <w:p w14:paraId="46371CA7"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申报企业代表品报价降幅以申报企业代表品</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020</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日挂网价为基准价计算。企业申报的代表品未挂网，以同组其他申报企业代表品</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020</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日挂网平均价作为基准价计算降幅。</w:t>
      </w:r>
    </w:p>
    <w:p w14:paraId="4B52FE92"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企业中选后在申报期截止前取得注册证的未挂网产品申请挂网，挂网价不高于该企业代表品中选价。采购周期内如中选产品注册证更新，中选价格维持不变。除不可抗力外，不允许中选企业申请中选产品撤网或选择性供应，否则视为该企业放弃中选资格。</w:t>
      </w:r>
    </w:p>
    <w:p w14:paraId="49FD00F4"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）申报企业</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家及以上的分组</w:t>
      </w:r>
    </w:p>
    <w:p w14:paraId="0A1A6949"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按申报企业代表品报价由低到高</w:t>
      </w:r>
      <w:r>
        <w:rPr>
          <w:rFonts w:ascii="Times New Roman" w:eastAsia="仿宋_GB2312" w:hAnsi="Times New Roman" w:cs="Times New Roman" w:hint="eastAsia"/>
          <w:sz w:val="32"/>
          <w:szCs w:val="32"/>
        </w:rPr>
        <w:t>，竞价确定</w:t>
      </w:r>
      <w:r>
        <w:rPr>
          <w:rFonts w:ascii="Times New Roman" w:eastAsia="仿宋_GB2312" w:hAnsi="Times New Roman" w:cs="Times New Roman"/>
          <w:sz w:val="32"/>
          <w:szCs w:val="32"/>
        </w:rPr>
        <w:t>中选企业</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报价相同时，采购平台</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年采购金额大的企业优先。</w:t>
      </w:r>
      <w:r>
        <w:rPr>
          <w:rFonts w:ascii="Times New Roman" w:eastAsia="仿宋_GB2312" w:hAnsi="Times New Roman" w:cs="Times New Roman" w:hint="eastAsia"/>
          <w:sz w:val="32"/>
          <w:szCs w:val="32"/>
        </w:rPr>
        <w:t>当申报企业数量≤</w:t>
      </w:r>
      <w:r>
        <w:rPr>
          <w:rFonts w:ascii="Times New Roman" w:eastAsia="仿宋_GB2312" w:hAnsi="Times New Roman" w:cs="Times New Roman"/>
          <w:sz w:val="32"/>
          <w:szCs w:val="32"/>
        </w:rPr>
        <w:t>中选企业数量时，淘汰</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家。</w:t>
      </w:r>
    </w:p>
    <w:p w14:paraId="3245C46D"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）申报企业</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家及以下的分组</w:t>
      </w:r>
    </w:p>
    <w:p w14:paraId="398D5833"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结合同目录内申报企业</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家及以上分组中选代表</w:t>
      </w:r>
      <w:proofErr w:type="gramStart"/>
      <w:r>
        <w:rPr>
          <w:rFonts w:ascii="Times New Roman" w:eastAsia="仿宋_GB2312" w:hAnsi="Times New Roman" w:cs="Times New Roman" w:hint="eastAsia"/>
          <w:sz w:val="32"/>
          <w:szCs w:val="32"/>
        </w:rPr>
        <w:t>品</w:t>
      </w:r>
      <w:r>
        <w:rPr>
          <w:rFonts w:ascii="Times New Roman" w:eastAsia="仿宋_GB2312" w:hAnsi="Times New Roman" w:cs="Times New Roman"/>
          <w:sz w:val="32"/>
          <w:szCs w:val="32"/>
        </w:rPr>
        <w:t>产生</w:t>
      </w:r>
      <w:proofErr w:type="gramEnd"/>
      <w:r>
        <w:rPr>
          <w:rFonts w:ascii="Times New Roman" w:eastAsia="仿宋_GB2312" w:hAnsi="Times New Roman" w:cs="Times New Roman"/>
          <w:sz w:val="32"/>
          <w:szCs w:val="32"/>
        </w:rPr>
        <w:t>的</w:t>
      </w:r>
      <w:r>
        <w:rPr>
          <w:rFonts w:ascii="Times New Roman" w:eastAsia="仿宋_GB2312" w:hAnsi="Times New Roman" w:cs="Times New Roman" w:hint="eastAsia"/>
          <w:sz w:val="32"/>
          <w:szCs w:val="32"/>
        </w:rPr>
        <w:t>中选价</w:t>
      </w:r>
      <w:r>
        <w:rPr>
          <w:rFonts w:ascii="Times New Roman" w:eastAsia="仿宋_GB2312" w:hAnsi="Times New Roman" w:cs="Times New Roman"/>
          <w:sz w:val="32"/>
          <w:szCs w:val="32"/>
        </w:rPr>
        <w:t>平均降幅</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若申报企业代表品</w:t>
      </w:r>
      <w:r>
        <w:rPr>
          <w:rFonts w:ascii="Times New Roman" w:eastAsia="仿宋_GB2312" w:hAnsi="Times New Roman" w:cs="Times New Roman" w:hint="eastAsia"/>
          <w:sz w:val="32"/>
          <w:szCs w:val="32"/>
        </w:rPr>
        <w:t>报价</w:t>
      </w:r>
      <w:r>
        <w:rPr>
          <w:rFonts w:ascii="Times New Roman" w:eastAsia="仿宋_GB2312" w:hAnsi="Times New Roman" w:cs="Times New Roman"/>
          <w:sz w:val="32"/>
          <w:szCs w:val="32"/>
        </w:rPr>
        <w:t>降幅</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平均降幅则直接中选</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若</w:t>
      </w:r>
      <w:r>
        <w:rPr>
          <w:rFonts w:ascii="Times New Roman" w:eastAsia="仿宋_GB2312" w:hAnsi="Times New Roman" w:cs="Times New Roman" w:hint="eastAsia"/>
          <w:sz w:val="32"/>
          <w:szCs w:val="32"/>
        </w:rPr>
        <w:t>报价</w:t>
      </w:r>
      <w:r>
        <w:rPr>
          <w:rFonts w:ascii="Times New Roman" w:eastAsia="仿宋_GB2312" w:hAnsi="Times New Roman" w:cs="Times New Roman"/>
          <w:sz w:val="32"/>
          <w:szCs w:val="32"/>
        </w:rPr>
        <w:t>降幅＜平均降幅，接受平均降幅即中选，不接受的视同放弃。</w:t>
      </w:r>
    </w:p>
    <w:p w14:paraId="7E7D64C1"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约定采购量分配原则</w:t>
      </w:r>
    </w:p>
    <w:p w14:paraId="2B8F4437"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分配原则：</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医疗机构报送需求的产品若在中选范围，对应约定采购量全部分配给该中选企业。</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医疗机构报送需求的产品若未在中选范围，对应的约定采购量作为待分配量，首先将待分配量的</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给</w:t>
      </w:r>
      <w:r>
        <w:rPr>
          <w:rFonts w:ascii="Times New Roman" w:eastAsia="仿宋_GB2312" w:hAnsi="Times New Roman" w:cs="Times New Roman" w:hint="eastAsia"/>
          <w:sz w:val="32"/>
          <w:szCs w:val="32"/>
        </w:rPr>
        <w:t>最低价中选企业（</w:t>
      </w:r>
      <w:r>
        <w:rPr>
          <w:rFonts w:ascii="Times New Roman" w:eastAsia="仿宋_GB2312" w:hAnsi="Times New Roman" w:cs="Times New Roman"/>
          <w:sz w:val="32"/>
          <w:szCs w:val="32"/>
        </w:rPr>
        <w:t>中选价格相同时采购平台</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proofErr w:type="gramStart"/>
      <w:r>
        <w:rPr>
          <w:rFonts w:ascii="Times New Roman" w:eastAsia="仿宋_GB2312" w:hAnsi="Times New Roman" w:cs="Times New Roman" w:hint="eastAsia"/>
          <w:sz w:val="32"/>
          <w:szCs w:val="32"/>
        </w:rPr>
        <w:t>采购总</w:t>
      </w:r>
      <w:proofErr w:type="gramEnd"/>
      <w:r>
        <w:rPr>
          <w:rFonts w:ascii="Times New Roman" w:eastAsia="仿宋_GB2312" w:hAnsi="Times New Roman" w:cs="Times New Roman"/>
          <w:sz w:val="32"/>
          <w:szCs w:val="32"/>
        </w:rPr>
        <w:t>金额大的企业优先</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，剩余待分配量由医疗机构在各中选企业中再自由分配</w:t>
      </w:r>
      <w:r>
        <w:rPr>
          <w:rFonts w:ascii="Times New Roman" w:eastAsia="仿宋_GB2312" w:hAnsi="Times New Roman" w:cs="Times New Roman" w:hint="eastAsia"/>
          <w:sz w:val="32"/>
          <w:szCs w:val="32"/>
        </w:rPr>
        <w:t>。</w:t>
      </w:r>
    </w:p>
    <w:p w14:paraId="3238AE73" w14:textId="77777777" w:rsidR="003C2E24" w:rsidRDefault="003F33AF">
      <w:pPr>
        <w:pStyle w:val="3"/>
        <w:spacing w:before="0" w:after="0" w:line="600" w:lineRule="exact"/>
        <w:ind w:firstLineChars="200" w:firstLine="640"/>
        <w:rPr>
          <w:rFonts w:ascii="Times New Roman" w:eastAsia="楷体" w:hAnsi="Times New Roman" w:cs="Times New Roman"/>
          <w:b w:val="0"/>
        </w:rPr>
      </w:pPr>
      <w:r>
        <w:rPr>
          <w:rFonts w:ascii="Times New Roman" w:eastAsia="楷体" w:hAnsi="Times New Roman" w:cs="Times New Roman" w:hint="eastAsia"/>
          <w:b w:val="0"/>
        </w:rPr>
        <w:lastRenderedPageBreak/>
        <w:t>（五）心脏起搏器（双腔）采购规则</w:t>
      </w:r>
    </w:p>
    <w:p w14:paraId="43893BA8"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代表品确定</w:t>
      </w:r>
    </w:p>
    <w:p w14:paraId="02C2799F"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采购平台</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年有交易记录的挂网申报企业选择</w:t>
      </w:r>
      <w:r>
        <w:rPr>
          <w:rFonts w:ascii="Times New Roman" w:eastAsia="仿宋_GB2312" w:hAnsi="Times New Roman" w:cs="Times New Roman"/>
          <w:sz w:val="32"/>
          <w:szCs w:val="32"/>
        </w:rPr>
        <w:t>DDDR</w:t>
      </w:r>
      <w:r>
        <w:rPr>
          <w:rFonts w:ascii="Times New Roman" w:eastAsia="仿宋_GB2312" w:hAnsi="Times New Roman" w:cs="Times New Roman"/>
          <w:sz w:val="32"/>
          <w:szCs w:val="32"/>
        </w:rPr>
        <w:t>基本型和标准型中采购金额最大的产品作为代表品。若申报企业已挂网的</w:t>
      </w:r>
      <w:r>
        <w:rPr>
          <w:rFonts w:ascii="Times New Roman" w:eastAsia="仿宋_GB2312" w:hAnsi="Times New Roman" w:cs="Times New Roman"/>
          <w:sz w:val="32"/>
          <w:szCs w:val="32"/>
        </w:rPr>
        <w:t>DDDR</w:t>
      </w:r>
      <w:r>
        <w:rPr>
          <w:rFonts w:ascii="Times New Roman" w:eastAsia="仿宋_GB2312" w:hAnsi="Times New Roman" w:cs="Times New Roman"/>
          <w:sz w:val="32"/>
          <w:szCs w:val="32"/>
        </w:rPr>
        <w:t>基本型和标准型产品无采购记录，在</w:t>
      </w:r>
      <w:r>
        <w:rPr>
          <w:rFonts w:ascii="Times New Roman" w:eastAsia="仿宋_GB2312" w:hAnsi="Times New Roman" w:cs="Times New Roman"/>
          <w:sz w:val="32"/>
          <w:szCs w:val="32"/>
        </w:rPr>
        <w:t>DDDR</w:t>
      </w:r>
      <w:r>
        <w:rPr>
          <w:rFonts w:ascii="Times New Roman" w:eastAsia="仿宋_GB2312" w:hAnsi="Times New Roman" w:cs="Times New Roman"/>
          <w:sz w:val="32"/>
          <w:szCs w:val="32"/>
        </w:rPr>
        <w:t>多功能型挂网产品中选择一个产品作为代表品。采购平台</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年无交易记录的挂网申报企业和未挂网申报企业在</w:t>
      </w:r>
      <w:r>
        <w:rPr>
          <w:rFonts w:ascii="Times New Roman" w:eastAsia="仿宋_GB2312" w:hAnsi="Times New Roman" w:cs="Times New Roman"/>
          <w:sz w:val="32"/>
          <w:szCs w:val="32"/>
        </w:rPr>
        <w:t>DDDR</w:t>
      </w:r>
      <w:r>
        <w:rPr>
          <w:rFonts w:ascii="Times New Roman" w:eastAsia="仿宋_GB2312" w:hAnsi="Times New Roman" w:cs="Times New Roman"/>
          <w:sz w:val="32"/>
          <w:szCs w:val="32"/>
        </w:rPr>
        <w:t>基本型、标准型和多功能型中选择选一个产品作为代表品。</w:t>
      </w:r>
    </w:p>
    <w:p w14:paraId="79C07737"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采购分组</w:t>
      </w:r>
    </w:p>
    <w:p w14:paraId="67AA6A7F"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年采购</w:t>
      </w:r>
      <w:proofErr w:type="gramStart"/>
      <w:r>
        <w:rPr>
          <w:rFonts w:ascii="Times New Roman" w:eastAsia="仿宋_GB2312" w:hAnsi="Times New Roman" w:cs="Times New Roman" w:hint="eastAsia"/>
          <w:sz w:val="32"/>
          <w:szCs w:val="32"/>
        </w:rPr>
        <w:t>平台双腔</w:t>
      </w:r>
      <w:proofErr w:type="gramEnd"/>
      <w:r>
        <w:rPr>
          <w:rFonts w:ascii="Times New Roman" w:eastAsia="仿宋_GB2312" w:hAnsi="Times New Roman" w:cs="Times New Roman"/>
          <w:sz w:val="32"/>
          <w:szCs w:val="32"/>
        </w:rPr>
        <w:t>起搏器</w:t>
      </w:r>
      <w:r>
        <w:rPr>
          <w:rFonts w:ascii="Times New Roman" w:eastAsia="仿宋_GB2312" w:hAnsi="Times New Roman" w:cs="Times New Roman" w:hint="eastAsia"/>
          <w:sz w:val="32"/>
          <w:szCs w:val="32"/>
        </w:rPr>
        <w:t>（含</w:t>
      </w:r>
      <w:r>
        <w:rPr>
          <w:rFonts w:ascii="Times New Roman" w:eastAsia="仿宋_GB2312" w:hAnsi="Times New Roman" w:cs="Times New Roman" w:hint="eastAsia"/>
          <w:sz w:val="32"/>
          <w:szCs w:val="32"/>
        </w:rPr>
        <w:t>DDD</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DDDR</w:t>
      </w:r>
      <w:r>
        <w:rPr>
          <w:rFonts w:ascii="Times New Roman" w:eastAsia="仿宋_GB2312" w:hAnsi="Times New Roman" w:cs="Times New Roman" w:hint="eastAsia"/>
          <w:sz w:val="32"/>
          <w:szCs w:val="32"/>
        </w:rPr>
        <w:t>基本型、标准型、多功能型、带远程监测功能型、</w:t>
      </w:r>
      <w:r>
        <w:rPr>
          <w:rFonts w:ascii="Times New Roman" w:eastAsia="仿宋_GB2312" w:hAnsi="Times New Roman" w:cs="Times New Roman" w:hint="eastAsia"/>
          <w:sz w:val="32"/>
          <w:szCs w:val="32"/>
        </w:rPr>
        <w:t>MRI</w:t>
      </w:r>
      <w:r>
        <w:rPr>
          <w:rFonts w:ascii="Times New Roman" w:eastAsia="仿宋_GB2312" w:hAnsi="Times New Roman" w:cs="Times New Roman" w:hint="eastAsia"/>
          <w:sz w:val="32"/>
          <w:szCs w:val="32"/>
        </w:rPr>
        <w:t>兼容型）采购金额占比划为</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个分组。</w:t>
      </w:r>
    </w:p>
    <w:tbl>
      <w:tblPr>
        <w:tblW w:w="8462" w:type="dxa"/>
        <w:jc w:val="center"/>
        <w:tblLayout w:type="fixed"/>
        <w:tblLook w:val="04A0" w:firstRow="1" w:lastRow="0" w:firstColumn="1" w:lastColumn="0" w:noHBand="0" w:noVBand="1"/>
      </w:tblPr>
      <w:tblGrid>
        <w:gridCol w:w="1329"/>
        <w:gridCol w:w="960"/>
        <w:gridCol w:w="4735"/>
        <w:gridCol w:w="1438"/>
      </w:tblGrid>
      <w:tr w:rsidR="003C2E24" w14:paraId="58B5C199" w14:textId="77777777">
        <w:trPr>
          <w:trHeight w:val="441"/>
          <w:jc w:val="center"/>
        </w:trPr>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4821A" w14:textId="77777777" w:rsidR="003C2E24" w:rsidRDefault="003F33A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目录</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0BFCB82" w14:textId="77777777" w:rsidR="003C2E24" w:rsidRDefault="003F33A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分组</w:t>
            </w:r>
          </w:p>
        </w:tc>
        <w:tc>
          <w:tcPr>
            <w:tcW w:w="4735" w:type="dxa"/>
            <w:tcBorders>
              <w:top w:val="single" w:sz="4" w:space="0" w:color="auto"/>
              <w:left w:val="nil"/>
              <w:bottom w:val="single" w:sz="4" w:space="0" w:color="auto"/>
              <w:right w:val="single" w:sz="4" w:space="0" w:color="auto"/>
            </w:tcBorders>
            <w:shd w:val="clear" w:color="auto" w:fill="auto"/>
            <w:noWrap/>
            <w:vAlign w:val="center"/>
          </w:tcPr>
          <w:p w14:paraId="58EEE635" w14:textId="77777777" w:rsidR="003C2E24" w:rsidRDefault="003F33A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分组规则</w:t>
            </w: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270FF" w14:textId="77777777" w:rsidR="003C2E24" w:rsidRDefault="003F33A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中选企业数量</w:t>
            </w:r>
          </w:p>
        </w:tc>
      </w:tr>
      <w:tr w:rsidR="003C2E24" w14:paraId="01E2A98D" w14:textId="77777777">
        <w:trPr>
          <w:trHeight w:val="605"/>
          <w:jc w:val="center"/>
        </w:trPr>
        <w:tc>
          <w:tcPr>
            <w:tcW w:w="1329" w:type="dxa"/>
            <w:vMerge w:val="restart"/>
            <w:tcBorders>
              <w:top w:val="single" w:sz="4" w:space="0" w:color="auto"/>
              <w:left w:val="single" w:sz="4" w:space="0" w:color="auto"/>
              <w:right w:val="single" w:sz="4" w:space="0" w:color="auto"/>
            </w:tcBorders>
            <w:shd w:val="clear" w:color="auto" w:fill="auto"/>
            <w:noWrap/>
            <w:vAlign w:val="center"/>
          </w:tcPr>
          <w:p w14:paraId="4FD0F80D" w14:textId="77777777" w:rsidR="003C2E24" w:rsidRDefault="003F33A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心脏起搏器（双腔）</w:t>
            </w:r>
          </w:p>
        </w:tc>
        <w:tc>
          <w:tcPr>
            <w:tcW w:w="960" w:type="dxa"/>
            <w:tcBorders>
              <w:top w:val="single" w:sz="4" w:space="0" w:color="auto"/>
              <w:left w:val="nil"/>
              <w:right w:val="single" w:sz="4" w:space="0" w:color="auto"/>
            </w:tcBorders>
            <w:shd w:val="clear" w:color="auto" w:fill="auto"/>
            <w:noWrap/>
            <w:vAlign w:val="center"/>
          </w:tcPr>
          <w:p w14:paraId="1EC8F306" w14:textId="77777777" w:rsidR="003C2E24" w:rsidRDefault="003F33A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分组</w:t>
            </w:r>
            <w:proofErr w:type="gramStart"/>
            <w:r>
              <w:rPr>
                <w:rFonts w:ascii="宋体" w:eastAsia="宋体" w:hAnsi="宋体" w:cs="宋体" w:hint="eastAsia"/>
                <w:color w:val="000000" w:themeColor="text1"/>
                <w:sz w:val="20"/>
                <w:szCs w:val="20"/>
              </w:rPr>
              <w:t>一</w:t>
            </w:r>
            <w:proofErr w:type="gramEnd"/>
          </w:p>
        </w:tc>
        <w:tc>
          <w:tcPr>
            <w:tcW w:w="4735" w:type="dxa"/>
            <w:tcBorders>
              <w:top w:val="single" w:sz="4" w:space="0" w:color="auto"/>
              <w:left w:val="nil"/>
              <w:right w:val="single" w:sz="4" w:space="0" w:color="auto"/>
            </w:tcBorders>
            <w:shd w:val="clear" w:color="auto" w:fill="auto"/>
            <w:noWrap/>
            <w:vAlign w:val="center"/>
          </w:tcPr>
          <w:p w14:paraId="1E200107" w14:textId="77777777" w:rsidR="003C2E24" w:rsidRDefault="003F33A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双腔心脏起搏器采购金额占比≥</w:t>
            </w:r>
            <w:r>
              <w:rPr>
                <w:rFonts w:ascii="宋体" w:eastAsia="宋体" w:hAnsi="宋体" w:cs="宋体"/>
                <w:color w:val="000000" w:themeColor="text1"/>
                <w:sz w:val="20"/>
                <w:szCs w:val="20"/>
              </w:rPr>
              <w:t>6%</w:t>
            </w:r>
            <w:r>
              <w:rPr>
                <w:rFonts w:ascii="宋体" w:eastAsia="宋体" w:hAnsi="宋体" w:cs="宋体" w:hint="eastAsia"/>
                <w:color w:val="000000" w:themeColor="text1"/>
                <w:sz w:val="20"/>
                <w:szCs w:val="20"/>
              </w:rPr>
              <w:t>的申报企业</w:t>
            </w:r>
          </w:p>
        </w:tc>
        <w:tc>
          <w:tcPr>
            <w:tcW w:w="1438" w:type="dxa"/>
            <w:tcBorders>
              <w:top w:val="single" w:sz="4" w:space="0" w:color="auto"/>
              <w:left w:val="single" w:sz="4" w:space="0" w:color="auto"/>
              <w:right w:val="single" w:sz="4" w:space="0" w:color="auto"/>
            </w:tcBorders>
            <w:shd w:val="clear" w:color="auto" w:fill="auto"/>
            <w:noWrap/>
            <w:vAlign w:val="center"/>
          </w:tcPr>
          <w:p w14:paraId="4CD426D5" w14:textId="77777777" w:rsidR="003C2E24" w:rsidRDefault="003F33AF">
            <w:pPr>
              <w:jc w:val="center"/>
              <w:rPr>
                <w:rFonts w:ascii="宋体" w:eastAsia="宋体" w:hAnsi="宋体" w:cs="宋体"/>
                <w:color w:val="000000" w:themeColor="text1"/>
                <w:sz w:val="20"/>
                <w:szCs w:val="20"/>
                <w:highlight w:val="yellow"/>
              </w:rPr>
            </w:pPr>
            <w:r>
              <w:rPr>
                <w:rFonts w:ascii="宋体" w:eastAsia="宋体" w:hAnsi="宋体" w:cs="宋体" w:hint="eastAsia"/>
                <w:color w:val="000000" w:themeColor="text1"/>
                <w:sz w:val="20"/>
                <w:szCs w:val="20"/>
              </w:rPr>
              <w:t>≤3家</w:t>
            </w:r>
          </w:p>
        </w:tc>
      </w:tr>
      <w:tr w:rsidR="003C2E24" w14:paraId="4DC63E67" w14:textId="77777777">
        <w:trPr>
          <w:trHeight w:val="530"/>
          <w:jc w:val="center"/>
        </w:trPr>
        <w:tc>
          <w:tcPr>
            <w:tcW w:w="1329" w:type="dxa"/>
            <w:vMerge/>
            <w:tcBorders>
              <w:left w:val="single" w:sz="4" w:space="0" w:color="auto"/>
              <w:bottom w:val="single" w:sz="4" w:space="0" w:color="auto"/>
              <w:right w:val="single" w:sz="4" w:space="0" w:color="auto"/>
            </w:tcBorders>
            <w:shd w:val="clear" w:color="auto" w:fill="auto"/>
            <w:noWrap/>
            <w:vAlign w:val="center"/>
          </w:tcPr>
          <w:p w14:paraId="6F8F3679" w14:textId="77777777" w:rsidR="003C2E24" w:rsidRDefault="003C2E24">
            <w:pPr>
              <w:jc w:val="center"/>
              <w:rPr>
                <w:rFonts w:ascii="宋体" w:eastAsia="宋体" w:hAnsi="宋体" w:cs="宋体"/>
                <w:color w:val="000000" w:themeColor="text1"/>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429BF43" w14:textId="77777777" w:rsidR="003C2E24" w:rsidRDefault="003F33A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分组二</w:t>
            </w:r>
          </w:p>
        </w:tc>
        <w:tc>
          <w:tcPr>
            <w:tcW w:w="4735" w:type="dxa"/>
            <w:tcBorders>
              <w:top w:val="single" w:sz="4" w:space="0" w:color="auto"/>
              <w:left w:val="nil"/>
              <w:bottom w:val="single" w:sz="4" w:space="0" w:color="auto"/>
              <w:right w:val="single" w:sz="4" w:space="0" w:color="auto"/>
            </w:tcBorders>
            <w:shd w:val="clear" w:color="auto" w:fill="auto"/>
            <w:noWrap/>
            <w:vAlign w:val="center"/>
          </w:tcPr>
          <w:p w14:paraId="309B4F1F" w14:textId="77777777" w:rsidR="003C2E24" w:rsidRDefault="003F33A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双腔心脏起搏器采购金额占比＜</w:t>
            </w:r>
            <w:r>
              <w:rPr>
                <w:rFonts w:ascii="宋体" w:eastAsia="宋体" w:hAnsi="宋体" w:cs="宋体"/>
                <w:color w:val="000000" w:themeColor="text1"/>
                <w:sz w:val="20"/>
                <w:szCs w:val="20"/>
              </w:rPr>
              <w:t>6%</w:t>
            </w:r>
            <w:r>
              <w:rPr>
                <w:rFonts w:ascii="宋体" w:eastAsia="宋体" w:hAnsi="宋体" w:cs="宋体" w:hint="eastAsia"/>
                <w:color w:val="000000" w:themeColor="text1"/>
                <w:sz w:val="20"/>
                <w:szCs w:val="20"/>
              </w:rPr>
              <w:t>的申报企业</w:t>
            </w: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733AC" w14:textId="77777777" w:rsidR="003C2E24" w:rsidRDefault="003F33AF">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w:t>
            </w:r>
            <w:r>
              <w:rPr>
                <w:rFonts w:ascii="宋体" w:eastAsia="宋体" w:hAnsi="宋体" w:cs="宋体"/>
                <w:color w:val="000000" w:themeColor="text1"/>
                <w:sz w:val="20"/>
                <w:szCs w:val="20"/>
              </w:rPr>
              <w:t>2</w:t>
            </w:r>
            <w:r>
              <w:rPr>
                <w:rFonts w:ascii="宋体" w:eastAsia="宋体" w:hAnsi="宋体" w:cs="宋体" w:hint="eastAsia"/>
                <w:color w:val="000000" w:themeColor="text1"/>
                <w:sz w:val="20"/>
                <w:szCs w:val="20"/>
              </w:rPr>
              <w:t>家</w:t>
            </w:r>
          </w:p>
        </w:tc>
      </w:tr>
    </w:tbl>
    <w:p w14:paraId="4954C4FE"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采购方式</w:t>
      </w:r>
    </w:p>
    <w:p w14:paraId="54161A5D"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申报企业代表品报价降幅以申报企业代表品</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020</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日挂网价为基准价计算。企业申报的代表品未挂网，以同组其他申报企业代表品</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020</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日挂网平均价作为基准价计算降幅。</w:t>
      </w:r>
    </w:p>
    <w:p w14:paraId="6EFE56AC"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）中选企业确定</w:t>
      </w:r>
    </w:p>
    <w:p w14:paraId="2E4FEC1D"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采购目录内申报企业已挂网的所有产品全部纳入本次集中</w:t>
      </w:r>
      <w:r>
        <w:rPr>
          <w:rFonts w:ascii="Times New Roman" w:eastAsia="仿宋_GB2312" w:hAnsi="Times New Roman" w:cs="Times New Roman" w:hint="eastAsia"/>
          <w:sz w:val="32"/>
          <w:szCs w:val="32"/>
        </w:rPr>
        <w:lastRenderedPageBreak/>
        <w:t>带量采购范围，代表品中选则本企业基本型、标准型、多功能型产品全部中选，</w:t>
      </w:r>
      <w:proofErr w:type="gramStart"/>
      <w:r>
        <w:rPr>
          <w:rFonts w:ascii="Times New Roman" w:eastAsia="仿宋_GB2312" w:hAnsi="Times New Roman" w:cs="Times New Roman" w:hint="eastAsia"/>
          <w:sz w:val="32"/>
          <w:szCs w:val="32"/>
        </w:rPr>
        <w:t>非代表品</w:t>
      </w:r>
      <w:proofErr w:type="gramEnd"/>
      <w:r>
        <w:rPr>
          <w:rFonts w:ascii="Times New Roman" w:eastAsia="仿宋_GB2312" w:hAnsi="Times New Roman" w:cs="Times New Roman" w:hint="eastAsia"/>
          <w:sz w:val="32"/>
          <w:szCs w:val="32"/>
        </w:rPr>
        <w:t>的中选价格按照代表品价格降幅进行调整。</w:t>
      </w:r>
    </w:p>
    <w:p w14:paraId="4B21D01A"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①申报企业</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家及以上的</w:t>
      </w:r>
      <w:r>
        <w:rPr>
          <w:rFonts w:ascii="Times New Roman" w:eastAsia="仿宋_GB2312" w:hAnsi="Times New Roman" w:cs="Times New Roman" w:hint="eastAsia"/>
          <w:sz w:val="32"/>
          <w:szCs w:val="32"/>
        </w:rPr>
        <w:t>分组</w:t>
      </w:r>
    </w:p>
    <w:p w14:paraId="6B395ECB"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按申报企业代表品报价由低到高</w:t>
      </w:r>
      <w:r>
        <w:rPr>
          <w:rFonts w:ascii="Times New Roman" w:eastAsia="仿宋_GB2312" w:hAnsi="Times New Roman" w:cs="Times New Roman" w:hint="eastAsia"/>
          <w:sz w:val="32"/>
          <w:szCs w:val="32"/>
        </w:rPr>
        <w:t>，竞价确定入围</w:t>
      </w:r>
      <w:r>
        <w:rPr>
          <w:rFonts w:ascii="Times New Roman" w:eastAsia="仿宋_GB2312" w:hAnsi="Times New Roman" w:cs="Times New Roman"/>
          <w:sz w:val="32"/>
          <w:szCs w:val="32"/>
        </w:rPr>
        <w:t>企业</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报价相同时，采购平台</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年采购金额大的企业优先。</w:t>
      </w:r>
      <w:r>
        <w:rPr>
          <w:rFonts w:ascii="Times New Roman" w:eastAsia="仿宋_GB2312" w:hAnsi="Times New Roman" w:cs="Times New Roman" w:hint="eastAsia"/>
          <w:sz w:val="32"/>
          <w:szCs w:val="32"/>
        </w:rPr>
        <w:t>当申报企业数量≤</w:t>
      </w:r>
      <w:r>
        <w:rPr>
          <w:rFonts w:ascii="Times New Roman" w:eastAsia="仿宋_GB2312" w:hAnsi="Times New Roman" w:cs="Times New Roman"/>
          <w:sz w:val="32"/>
          <w:szCs w:val="32"/>
        </w:rPr>
        <w:t>中选企业数量时，淘汰</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家。若企业</w:t>
      </w:r>
      <w:r>
        <w:rPr>
          <w:rFonts w:ascii="Times New Roman" w:eastAsia="仿宋_GB2312" w:hAnsi="Times New Roman" w:cs="Times New Roman" w:hint="eastAsia"/>
          <w:sz w:val="32"/>
          <w:szCs w:val="32"/>
        </w:rPr>
        <w:t>报价≤同组最低报价×</w:t>
      </w:r>
      <w:r>
        <w:rPr>
          <w:rFonts w:ascii="Times New Roman" w:eastAsia="仿宋_GB2312" w:hAnsi="Times New Roman" w:cs="Times New Roman"/>
          <w:sz w:val="32"/>
          <w:szCs w:val="32"/>
        </w:rPr>
        <w:t>1.5</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则直接中选</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若</w:t>
      </w:r>
      <w:r>
        <w:rPr>
          <w:rFonts w:ascii="Times New Roman" w:eastAsia="仿宋_GB2312" w:hAnsi="Times New Roman" w:cs="Times New Roman" w:hint="eastAsia"/>
          <w:sz w:val="32"/>
          <w:szCs w:val="32"/>
        </w:rPr>
        <w:t>报价＞同组最低报价×</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，接受</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倍价格</w:t>
      </w:r>
      <w:r>
        <w:rPr>
          <w:rFonts w:ascii="Times New Roman" w:eastAsia="仿宋_GB2312" w:hAnsi="Times New Roman" w:cs="Times New Roman"/>
          <w:sz w:val="32"/>
          <w:szCs w:val="32"/>
        </w:rPr>
        <w:t>即中选，不接受的视同放弃。</w:t>
      </w:r>
    </w:p>
    <w:p w14:paraId="12F67A6D"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②申报企业</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家及以下的分组</w:t>
      </w:r>
    </w:p>
    <w:p w14:paraId="14C351A3"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结合同目录内申报企业</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家及以上分组中选代表</w:t>
      </w:r>
      <w:proofErr w:type="gramStart"/>
      <w:r>
        <w:rPr>
          <w:rFonts w:ascii="Times New Roman" w:eastAsia="仿宋_GB2312" w:hAnsi="Times New Roman" w:cs="Times New Roman" w:hint="eastAsia"/>
          <w:sz w:val="32"/>
          <w:szCs w:val="32"/>
        </w:rPr>
        <w:t>品</w:t>
      </w:r>
      <w:r>
        <w:rPr>
          <w:rFonts w:ascii="Times New Roman" w:eastAsia="仿宋_GB2312" w:hAnsi="Times New Roman" w:cs="Times New Roman"/>
          <w:sz w:val="32"/>
          <w:szCs w:val="32"/>
        </w:rPr>
        <w:t>产生</w:t>
      </w:r>
      <w:proofErr w:type="gramEnd"/>
      <w:r>
        <w:rPr>
          <w:rFonts w:ascii="Times New Roman" w:eastAsia="仿宋_GB2312" w:hAnsi="Times New Roman" w:cs="Times New Roman"/>
          <w:sz w:val="32"/>
          <w:szCs w:val="32"/>
        </w:rPr>
        <w:t>的</w:t>
      </w:r>
      <w:r>
        <w:rPr>
          <w:rFonts w:ascii="Times New Roman" w:eastAsia="仿宋_GB2312" w:hAnsi="Times New Roman" w:cs="Times New Roman" w:hint="eastAsia"/>
          <w:sz w:val="32"/>
          <w:szCs w:val="32"/>
        </w:rPr>
        <w:t>中选价</w:t>
      </w:r>
      <w:r>
        <w:rPr>
          <w:rFonts w:ascii="Times New Roman" w:eastAsia="仿宋_GB2312" w:hAnsi="Times New Roman" w:cs="Times New Roman"/>
          <w:sz w:val="32"/>
          <w:szCs w:val="32"/>
        </w:rPr>
        <w:t>平均降幅</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若申报企业代表品</w:t>
      </w:r>
      <w:r>
        <w:rPr>
          <w:rFonts w:ascii="Times New Roman" w:eastAsia="仿宋_GB2312" w:hAnsi="Times New Roman" w:cs="Times New Roman" w:hint="eastAsia"/>
          <w:sz w:val="32"/>
          <w:szCs w:val="32"/>
        </w:rPr>
        <w:t>报价</w:t>
      </w:r>
      <w:r>
        <w:rPr>
          <w:rFonts w:ascii="Times New Roman" w:eastAsia="仿宋_GB2312" w:hAnsi="Times New Roman" w:cs="Times New Roman"/>
          <w:sz w:val="32"/>
          <w:szCs w:val="32"/>
        </w:rPr>
        <w:t>降幅</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平均降幅则直接中选</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若</w:t>
      </w:r>
      <w:r>
        <w:rPr>
          <w:rFonts w:ascii="Times New Roman" w:eastAsia="仿宋_GB2312" w:hAnsi="Times New Roman" w:cs="Times New Roman" w:hint="eastAsia"/>
          <w:sz w:val="32"/>
          <w:szCs w:val="32"/>
        </w:rPr>
        <w:t>报价</w:t>
      </w:r>
      <w:r>
        <w:rPr>
          <w:rFonts w:ascii="Times New Roman" w:eastAsia="仿宋_GB2312" w:hAnsi="Times New Roman" w:cs="Times New Roman"/>
          <w:sz w:val="32"/>
          <w:szCs w:val="32"/>
        </w:rPr>
        <w:t>降幅＜平均降幅，接受平均降幅即中选，不接受的视同放弃。</w:t>
      </w:r>
    </w:p>
    <w:p w14:paraId="241F89DF"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）专家议价</w:t>
      </w:r>
    </w:p>
    <w:p w14:paraId="68F8F791"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中选企业产生后，带远程监测功能型、</w:t>
      </w:r>
      <w:r>
        <w:rPr>
          <w:rFonts w:ascii="Times New Roman" w:eastAsia="仿宋_GB2312" w:hAnsi="Times New Roman" w:cs="Times New Roman" w:hint="eastAsia"/>
          <w:sz w:val="32"/>
          <w:szCs w:val="32"/>
        </w:rPr>
        <w:t>MRI</w:t>
      </w:r>
      <w:r>
        <w:rPr>
          <w:rFonts w:ascii="Times New Roman" w:eastAsia="仿宋_GB2312" w:hAnsi="Times New Roman" w:cs="Times New Roman" w:hint="eastAsia"/>
          <w:sz w:val="32"/>
          <w:szCs w:val="32"/>
        </w:rPr>
        <w:t>兼容型产品由专家结合代表品降价情况，综合</w:t>
      </w:r>
      <w:r>
        <w:rPr>
          <w:rFonts w:ascii="Times New Roman" w:eastAsia="仿宋_GB2312" w:hAnsi="Times New Roman" w:cs="Times New Roman"/>
          <w:sz w:val="32"/>
          <w:szCs w:val="32"/>
        </w:rPr>
        <w:t>临床需求和使用情况</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产品功能、产品质量等因素</w:t>
      </w:r>
      <w:r>
        <w:rPr>
          <w:rFonts w:ascii="Times New Roman" w:eastAsia="仿宋_GB2312" w:hAnsi="Times New Roman" w:cs="Times New Roman" w:hint="eastAsia"/>
          <w:sz w:val="32"/>
          <w:szCs w:val="32"/>
        </w:rPr>
        <w:t>，与中选企业议价谈判确定中选价格，不接受专家建议价的视同放弃相应产品中选资格。</w:t>
      </w:r>
    </w:p>
    <w:p w14:paraId="323E616D"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基本型、标准型、多功能型产品中选后，在申报期截止前取得注册证的未挂网产品申请挂网，挂网价不高于该企业同功能属性中选产品中选平均价，无同功能属性中选产品的，挂网价不</w:t>
      </w:r>
      <w:r>
        <w:rPr>
          <w:rFonts w:ascii="Times New Roman" w:eastAsia="仿宋_GB2312" w:hAnsi="Times New Roman" w:cs="Times New Roman" w:hint="eastAsia"/>
          <w:sz w:val="32"/>
          <w:szCs w:val="32"/>
        </w:rPr>
        <w:lastRenderedPageBreak/>
        <w:t>高于同组中选企业同功能属性中选产品中选价平均价，同组无同功能属性中选产品的，挂网价不高于所有中选企业同功能属性中选产品中选价平均价。采购周期内如中选产品注册证更新，中选价格维持不变。除不可抗力外，不允许企业申请撤网或选择性供应，否则视为该企业放弃中选资格。</w:t>
      </w:r>
    </w:p>
    <w:p w14:paraId="1E2C4DB8"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约定采购量分配原则</w:t>
      </w:r>
    </w:p>
    <w:p w14:paraId="24AE4B63"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基本型、标准型和多功能型产品分配原则：</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医疗机构报送需求的产品若在中选范围，</w:t>
      </w:r>
      <w:r>
        <w:rPr>
          <w:rFonts w:ascii="Times New Roman" w:eastAsia="仿宋_GB2312" w:hAnsi="Times New Roman" w:cs="Times New Roman"/>
          <w:sz w:val="32"/>
          <w:szCs w:val="32"/>
        </w:rPr>
        <w:t>企业</w:t>
      </w:r>
      <w:r>
        <w:rPr>
          <w:rFonts w:ascii="Times New Roman" w:eastAsia="仿宋_GB2312" w:hAnsi="Times New Roman" w:cs="Times New Roman" w:hint="eastAsia"/>
          <w:sz w:val="32"/>
          <w:szCs w:val="32"/>
        </w:rPr>
        <w:t>报价≤同组最低报价×</w:t>
      </w:r>
      <w:r>
        <w:rPr>
          <w:rFonts w:ascii="Times New Roman" w:eastAsia="仿宋_GB2312" w:hAnsi="Times New Roman" w:cs="Times New Roman"/>
          <w:sz w:val="32"/>
          <w:szCs w:val="32"/>
        </w:rPr>
        <w:t>1.5</w:t>
      </w:r>
      <w:r>
        <w:rPr>
          <w:rFonts w:ascii="Times New Roman" w:eastAsia="仿宋_GB2312" w:hAnsi="Times New Roman" w:cs="Times New Roman" w:hint="eastAsia"/>
          <w:sz w:val="32"/>
          <w:szCs w:val="32"/>
        </w:rPr>
        <w:t>，按采购需求量的</w:t>
      </w:r>
      <w:r>
        <w:rPr>
          <w:rFonts w:ascii="Times New Roman" w:eastAsia="仿宋_GB2312" w:hAnsi="Times New Roman" w:cs="Times New Roman"/>
          <w:sz w:val="32"/>
          <w:szCs w:val="32"/>
        </w:rPr>
        <w:t>70%</w:t>
      </w:r>
      <w:r>
        <w:rPr>
          <w:rFonts w:ascii="Times New Roman" w:eastAsia="仿宋_GB2312" w:hAnsi="Times New Roman" w:cs="Times New Roman" w:hint="eastAsia"/>
          <w:sz w:val="32"/>
          <w:szCs w:val="32"/>
        </w:rPr>
        <w:t>分配给该中选企业；若企业报价＞同组最低报价×</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企业经议价中选后，按采购需求量的</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分配给该中选企业</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待分配量由两部分组成：企业报价＞同组最低报价×</w:t>
      </w:r>
      <w:r>
        <w:rPr>
          <w:rFonts w:ascii="Times New Roman" w:eastAsia="仿宋_GB2312" w:hAnsi="Times New Roman" w:cs="Times New Roman"/>
          <w:sz w:val="32"/>
          <w:szCs w:val="32"/>
        </w:rPr>
        <w:t>1.5</w:t>
      </w:r>
      <w:r>
        <w:rPr>
          <w:rFonts w:ascii="Times New Roman" w:eastAsia="仿宋_GB2312" w:hAnsi="Times New Roman" w:cs="Times New Roman" w:hint="eastAsia"/>
          <w:sz w:val="32"/>
          <w:szCs w:val="32"/>
        </w:rPr>
        <w:t>，企业中选后该企业对应采购需求量的</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；医疗机构报送需求的产品若未在中选范围，对应采购需求量的</w:t>
      </w:r>
      <w:r>
        <w:rPr>
          <w:rFonts w:ascii="Times New Roman" w:eastAsia="仿宋_GB2312" w:hAnsi="Times New Roman" w:cs="Times New Roman"/>
          <w:sz w:val="32"/>
          <w:szCs w:val="32"/>
        </w:rPr>
        <w:t>70%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医疗机构首先将待分配量的</w:t>
      </w:r>
      <w:r>
        <w:rPr>
          <w:rFonts w:ascii="Times New Roman" w:eastAsia="仿宋_GB2312" w:hAnsi="Times New Roman" w:cs="Times New Roman"/>
          <w:sz w:val="32"/>
          <w:szCs w:val="32"/>
        </w:rPr>
        <w:t>30%</w:t>
      </w:r>
      <w:r>
        <w:rPr>
          <w:rFonts w:ascii="Times New Roman" w:eastAsia="仿宋_GB2312" w:hAnsi="Times New Roman" w:cs="Times New Roman" w:hint="eastAsia"/>
          <w:sz w:val="32"/>
          <w:szCs w:val="32"/>
        </w:rPr>
        <w:t>给最低价中选企业（</w:t>
      </w:r>
      <w:r>
        <w:rPr>
          <w:rFonts w:ascii="Times New Roman" w:eastAsia="仿宋_GB2312" w:hAnsi="Times New Roman" w:cs="Times New Roman"/>
          <w:sz w:val="32"/>
          <w:szCs w:val="32"/>
        </w:rPr>
        <w:t>中选价格相同时采购平台</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proofErr w:type="gramStart"/>
      <w:r>
        <w:rPr>
          <w:rFonts w:ascii="Times New Roman" w:eastAsia="仿宋_GB2312" w:hAnsi="Times New Roman" w:cs="Times New Roman" w:hint="eastAsia"/>
          <w:sz w:val="32"/>
          <w:szCs w:val="32"/>
        </w:rPr>
        <w:t>采购总</w:t>
      </w:r>
      <w:proofErr w:type="gramEnd"/>
      <w:r>
        <w:rPr>
          <w:rFonts w:ascii="Times New Roman" w:eastAsia="仿宋_GB2312" w:hAnsi="Times New Roman" w:cs="Times New Roman"/>
          <w:sz w:val="32"/>
          <w:szCs w:val="32"/>
        </w:rPr>
        <w:t>金额大的企业优先</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，剩余待分配量由医疗机构在各中选企业中再自由分配</w:t>
      </w:r>
      <w:r>
        <w:rPr>
          <w:rFonts w:ascii="Times New Roman" w:eastAsia="仿宋_GB2312" w:hAnsi="Times New Roman" w:cs="Times New Roman" w:hint="eastAsia"/>
          <w:sz w:val="32"/>
          <w:szCs w:val="32"/>
        </w:rPr>
        <w:t>。</w:t>
      </w:r>
    </w:p>
    <w:p w14:paraId="4D8EC9A4"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带远程监测功能型、</w:t>
      </w:r>
      <w:r>
        <w:rPr>
          <w:rFonts w:ascii="Times New Roman" w:eastAsia="仿宋_GB2312" w:hAnsi="Times New Roman" w:cs="Times New Roman" w:hint="eastAsia"/>
          <w:sz w:val="32"/>
          <w:szCs w:val="32"/>
        </w:rPr>
        <w:t>MRI</w:t>
      </w:r>
      <w:r>
        <w:rPr>
          <w:rFonts w:ascii="Times New Roman" w:eastAsia="仿宋_GB2312" w:hAnsi="Times New Roman" w:cs="Times New Roman" w:hint="eastAsia"/>
          <w:sz w:val="32"/>
          <w:szCs w:val="32"/>
        </w:rPr>
        <w:t>兼容型产品分配原则：</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医疗机构报送需求的产品若在中选范围，对应约定采购量全部分配给该中选企业；</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医疗机构报送需求的产品若未在中选范围，对应的约定采购量作为待分配量，</w:t>
      </w:r>
      <w:r>
        <w:rPr>
          <w:rFonts w:ascii="Times New Roman" w:eastAsia="仿宋_GB2312" w:hAnsi="Times New Roman" w:cs="Times New Roman"/>
          <w:sz w:val="32"/>
          <w:szCs w:val="32"/>
        </w:rPr>
        <w:t>由医疗机构在各中选企业中</w:t>
      </w:r>
      <w:r>
        <w:rPr>
          <w:rFonts w:ascii="Times New Roman" w:eastAsia="仿宋_GB2312" w:hAnsi="Times New Roman" w:cs="Times New Roman" w:hint="eastAsia"/>
          <w:sz w:val="32"/>
          <w:szCs w:val="32"/>
        </w:rPr>
        <w:t>再</w:t>
      </w:r>
      <w:r>
        <w:rPr>
          <w:rFonts w:ascii="Times New Roman" w:eastAsia="仿宋_GB2312" w:hAnsi="Times New Roman" w:cs="Times New Roman"/>
          <w:sz w:val="32"/>
          <w:szCs w:val="32"/>
        </w:rPr>
        <w:t>自由分配</w:t>
      </w:r>
      <w:r>
        <w:rPr>
          <w:rFonts w:ascii="Times New Roman" w:eastAsia="仿宋_GB2312" w:hAnsi="Times New Roman" w:cs="Times New Roman" w:hint="eastAsia"/>
          <w:sz w:val="32"/>
          <w:szCs w:val="32"/>
        </w:rPr>
        <w:t>。</w:t>
      </w:r>
    </w:p>
    <w:p w14:paraId="79DA66A6" w14:textId="77777777" w:rsidR="003C2E24" w:rsidRDefault="003F33AF">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医疗机构分配的同一家企业中选产品约定采购量总量，可</w:t>
      </w:r>
      <w:r>
        <w:rPr>
          <w:rFonts w:ascii="Times New Roman" w:eastAsia="仿宋_GB2312" w:hAnsi="Times New Roman" w:cs="Times New Roman" w:hint="eastAsia"/>
          <w:sz w:val="32"/>
          <w:szCs w:val="32"/>
        </w:rPr>
        <w:lastRenderedPageBreak/>
        <w:t>在不同功能属性中选产品中自主调剂采购使用。</w:t>
      </w:r>
    </w:p>
    <w:p w14:paraId="4AA0F8D9" w14:textId="77777777" w:rsidR="003C2E24" w:rsidRDefault="003F33AF">
      <w:pPr>
        <w:pStyle w:val="2"/>
        <w:ind w:firstLine="640"/>
        <w:rPr>
          <w:rFonts w:ascii="Times New Roman" w:hAnsi="Times New Roman" w:cs="Times New Roman"/>
          <w:sz w:val="32"/>
        </w:rPr>
      </w:pPr>
      <w:bookmarkStart w:id="17" w:name="_Toc59037240"/>
      <w:bookmarkEnd w:id="16"/>
      <w:r>
        <w:rPr>
          <w:rFonts w:ascii="Times New Roman" w:hAnsi="Times New Roman" w:cs="Times New Roman" w:hint="eastAsia"/>
          <w:sz w:val="32"/>
        </w:rPr>
        <w:t>五、公布中选</w:t>
      </w:r>
      <w:r>
        <w:rPr>
          <w:rFonts w:ascii="Times New Roman" w:hAnsi="Times New Roman" w:cs="Times New Roman"/>
          <w:sz w:val="32"/>
        </w:rPr>
        <w:t>结果</w:t>
      </w:r>
      <w:bookmarkEnd w:id="17"/>
    </w:p>
    <w:p w14:paraId="1C777121" w14:textId="77777777" w:rsidR="003C2E24" w:rsidRDefault="003F33AF">
      <w:pPr>
        <w:pStyle w:val="3"/>
        <w:spacing w:before="0" w:after="0" w:line="600" w:lineRule="exact"/>
        <w:ind w:firstLineChars="200" w:firstLine="640"/>
        <w:rPr>
          <w:rFonts w:ascii="Times New Roman" w:eastAsia="楷体" w:hAnsi="Times New Roman" w:cs="Times New Roman"/>
          <w:b w:val="0"/>
        </w:rPr>
      </w:pPr>
      <w:r>
        <w:rPr>
          <w:rFonts w:ascii="Times New Roman" w:eastAsia="楷体" w:hAnsi="Times New Roman" w:cs="Times New Roman" w:hint="eastAsia"/>
          <w:b w:val="0"/>
        </w:rPr>
        <w:t>（一）拟中选结果公示</w:t>
      </w:r>
    </w:p>
    <w:p w14:paraId="2D3BBFBA" w14:textId="4175FCB2" w:rsidR="003C2E24" w:rsidRDefault="003F33AF">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拟中选结果产生后，通过山东省药械集中采购平台（</w:t>
      </w:r>
      <w:r w:rsidR="00A71A8D" w:rsidRPr="00A71A8D">
        <w:rPr>
          <w:rFonts w:ascii="仿宋_GB2312" w:eastAsia="仿宋_GB2312" w:hAnsi="Times New Roman" w:cs="Times New Roman"/>
          <w:sz w:val="32"/>
          <w:szCs w:val="32"/>
        </w:rPr>
        <w:t>http://ggzyjyzx.shandong.gov.cn/yxpt</w:t>
      </w:r>
      <w:r>
        <w:rPr>
          <w:rFonts w:ascii="仿宋_GB2312" w:eastAsia="仿宋_GB2312" w:hAnsi="Times New Roman" w:cs="Times New Roman" w:hint="eastAsia"/>
          <w:sz w:val="32"/>
          <w:szCs w:val="32"/>
        </w:rPr>
        <w:t>）进行公示。公示期间，</w:t>
      </w:r>
      <w:r>
        <w:rPr>
          <w:rFonts w:ascii="仿宋_GB2312" w:eastAsia="仿宋_GB2312" w:hAnsi="Times New Roman" w:cs="Times New Roman"/>
          <w:sz w:val="32"/>
          <w:szCs w:val="32"/>
        </w:rPr>
        <w:t>接受企业质疑投诉，</w:t>
      </w:r>
      <w:r>
        <w:rPr>
          <w:rFonts w:ascii="仿宋_GB2312" w:eastAsia="仿宋_GB2312" w:hAnsi="Times New Roman" w:cs="Times New Roman" w:hint="eastAsia"/>
          <w:sz w:val="32"/>
          <w:szCs w:val="32"/>
        </w:rPr>
        <w:t>企业提出质疑</w:t>
      </w:r>
      <w:r>
        <w:rPr>
          <w:rFonts w:ascii="仿宋_GB2312" w:eastAsia="仿宋_GB2312" w:hAnsi="Times New Roman" w:cs="Times New Roman"/>
          <w:sz w:val="32"/>
          <w:szCs w:val="32"/>
        </w:rPr>
        <w:t>投诉应</w:t>
      </w:r>
      <w:r>
        <w:rPr>
          <w:rFonts w:ascii="仿宋_GB2312" w:eastAsia="仿宋_GB2312" w:hAnsi="Times New Roman" w:cs="Times New Roman" w:hint="eastAsia"/>
          <w:sz w:val="32"/>
          <w:szCs w:val="32"/>
        </w:rPr>
        <w:t>依法依规提供合法有效证明材料。未提供相应证明材料的，原则上不予受理。</w:t>
      </w:r>
    </w:p>
    <w:p w14:paraId="68371A02" w14:textId="77777777" w:rsidR="003C2E24" w:rsidRDefault="003F33AF">
      <w:pPr>
        <w:pStyle w:val="3"/>
        <w:spacing w:before="0" w:after="0" w:line="600" w:lineRule="exact"/>
        <w:ind w:firstLineChars="200" w:firstLine="640"/>
        <w:rPr>
          <w:rFonts w:ascii="Times New Roman" w:eastAsia="楷体" w:hAnsi="Times New Roman" w:cs="Times New Roman"/>
          <w:b w:val="0"/>
        </w:rPr>
      </w:pPr>
      <w:r>
        <w:rPr>
          <w:rFonts w:ascii="Times New Roman" w:eastAsia="楷体" w:hAnsi="Times New Roman" w:cs="Times New Roman" w:hint="eastAsia"/>
          <w:b w:val="0"/>
        </w:rPr>
        <w:t>（二）中选结果公布</w:t>
      </w:r>
    </w:p>
    <w:p w14:paraId="7D4FD49F" w14:textId="0B82940F" w:rsidR="003C2E24" w:rsidRPr="00922025" w:rsidRDefault="003F33AF" w:rsidP="00922025">
      <w:pPr>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拟中选结果公示后，</w:t>
      </w:r>
      <w:r w:rsidR="00451D06">
        <w:rPr>
          <w:rFonts w:ascii="Times New Roman" w:eastAsia="仿宋_GB2312" w:hAnsi="Times New Roman" w:cs="Times New Roman" w:hint="eastAsia"/>
          <w:sz w:val="32"/>
          <w:szCs w:val="32"/>
        </w:rPr>
        <w:t>按照</w:t>
      </w:r>
      <w:r w:rsidR="00451D06">
        <w:rPr>
          <w:rFonts w:ascii="Times New Roman" w:eastAsia="仿宋_GB2312" w:hAnsi="Times New Roman" w:cs="Times New Roman"/>
          <w:sz w:val="32"/>
          <w:szCs w:val="32"/>
        </w:rPr>
        <w:t>工作程序</w:t>
      </w:r>
      <w:r>
        <w:rPr>
          <w:rFonts w:ascii="Times New Roman" w:eastAsia="仿宋_GB2312" w:hAnsi="Times New Roman" w:cs="Times New Roman"/>
          <w:sz w:val="32"/>
          <w:szCs w:val="32"/>
        </w:rPr>
        <w:t>公布中选结果。</w:t>
      </w:r>
    </w:p>
    <w:p w14:paraId="6D8916E3" w14:textId="77777777" w:rsidR="003C2E24" w:rsidRDefault="003F33AF">
      <w:pPr>
        <w:pStyle w:val="2"/>
        <w:ind w:firstLine="640"/>
        <w:rPr>
          <w:rFonts w:ascii="Times New Roman" w:hAnsi="Times New Roman" w:cs="Times New Roman"/>
          <w:sz w:val="32"/>
        </w:rPr>
      </w:pPr>
      <w:bookmarkStart w:id="18" w:name="_Toc59037241"/>
      <w:r w:rsidRPr="00E147BB">
        <w:rPr>
          <w:rFonts w:ascii="Times New Roman" w:hAnsi="Times New Roman" w:cs="Times New Roman" w:hint="eastAsia"/>
          <w:sz w:val="32"/>
        </w:rPr>
        <w:t>六、其他</w:t>
      </w:r>
      <w:bookmarkEnd w:id="18"/>
    </w:p>
    <w:p w14:paraId="3F3FF3FB" w14:textId="77777777" w:rsidR="003C2E24" w:rsidRDefault="003F33AF">
      <w:pPr>
        <w:wordWrap w:val="0"/>
        <w:spacing w:line="600" w:lineRule="exact"/>
        <w:ind w:firstLineChars="200" w:firstLine="640"/>
        <w:rPr>
          <w:rFonts w:ascii="Times New Roman" w:eastAsia="楷体" w:hAnsi="Times New Roman" w:cs="Times New Roman"/>
          <w:sz w:val="32"/>
          <w:szCs w:val="32"/>
        </w:rPr>
      </w:pPr>
      <w:r>
        <w:rPr>
          <w:rFonts w:ascii="Times New Roman" w:eastAsia="楷体" w:hAnsi="Times New Roman" w:cs="Times New Roman" w:hint="eastAsia"/>
          <w:sz w:val="32"/>
          <w:szCs w:val="32"/>
        </w:rPr>
        <w:t>（一）申报企业、中选企业、配送企业如有以下行为，经有关部门认定情节严重的将被视为有失信行为，纳入企业信用记录，列入</w:t>
      </w:r>
      <w:r>
        <w:rPr>
          <w:rFonts w:ascii="Times New Roman" w:eastAsia="楷体" w:hAnsi="Times New Roman" w:cs="Times New Roman"/>
          <w:sz w:val="32"/>
          <w:szCs w:val="32"/>
        </w:rPr>
        <w:t>“</w:t>
      </w:r>
      <w:r>
        <w:rPr>
          <w:rFonts w:ascii="Times New Roman" w:eastAsia="楷体" w:hAnsi="Times New Roman" w:cs="Times New Roman" w:hint="eastAsia"/>
          <w:sz w:val="32"/>
          <w:szCs w:val="32"/>
        </w:rPr>
        <w:t>违规名单</w:t>
      </w:r>
      <w:r>
        <w:rPr>
          <w:rFonts w:ascii="Times New Roman" w:eastAsia="楷体" w:hAnsi="Times New Roman" w:cs="Times New Roman"/>
          <w:sz w:val="32"/>
          <w:szCs w:val="32"/>
        </w:rPr>
        <w:t>”</w:t>
      </w:r>
    </w:p>
    <w:p w14:paraId="137FC538" w14:textId="77777777" w:rsidR="003C2E24" w:rsidRDefault="003F33AF">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1.申报产品不符合“申报产品资格”涉嫌</w:t>
      </w:r>
      <w:proofErr w:type="gramStart"/>
      <w:r>
        <w:rPr>
          <w:rFonts w:ascii="仿宋_GB2312" w:eastAsia="仿宋_GB2312" w:hAnsi="Times New Roman" w:cs="Times New Roman" w:hint="eastAsia"/>
          <w:sz w:val="32"/>
          <w:szCs w:val="32"/>
        </w:rPr>
        <w:t>不</w:t>
      </w:r>
      <w:proofErr w:type="gramEnd"/>
      <w:r>
        <w:rPr>
          <w:rFonts w:ascii="仿宋_GB2312" w:eastAsia="仿宋_GB2312" w:hAnsi="Times New Roman" w:cs="Times New Roman" w:hint="eastAsia"/>
          <w:sz w:val="32"/>
          <w:szCs w:val="32"/>
        </w:rPr>
        <w:t>如实提供材料。</w:t>
      </w:r>
    </w:p>
    <w:p w14:paraId="27BDB170" w14:textId="77777777" w:rsidR="003C2E24" w:rsidRDefault="003F33AF">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2.以低于成本的价格恶意申报，扰乱市场秩序。</w:t>
      </w:r>
    </w:p>
    <w:p w14:paraId="334CE317" w14:textId="77777777" w:rsidR="003C2E24" w:rsidRDefault="003F33AF">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3.相互串通申报、协商报价，排斥其他申报企业的公平竞争，损害采购方或者其他申报企业的合法利益。</w:t>
      </w:r>
    </w:p>
    <w:p w14:paraId="27B0B52F" w14:textId="77777777" w:rsidR="003C2E24" w:rsidRDefault="003F33AF">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4.以行贿等手段牟取中选。</w:t>
      </w:r>
    </w:p>
    <w:p w14:paraId="41239F05" w14:textId="77777777" w:rsidR="003C2E24" w:rsidRDefault="003F33AF">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5.提供虚假证明文件及文献资料，或者以其他方式弄虚作假，骗取中选。</w:t>
      </w:r>
    </w:p>
    <w:p w14:paraId="0E985F95" w14:textId="77777777" w:rsidR="003C2E24" w:rsidRDefault="003F33AF">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6.在规定期限内不签订采购协议。</w:t>
      </w:r>
    </w:p>
    <w:p w14:paraId="069785AA" w14:textId="77777777" w:rsidR="003C2E24" w:rsidRDefault="003F33AF">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7.中选企业、配送企业未按采购方及法律法规要求实行配送。</w:t>
      </w:r>
    </w:p>
    <w:p w14:paraId="7DEF7683" w14:textId="77777777" w:rsidR="003C2E24" w:rsidRDefault="003F33AF">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8.中选后放弃中选资格。</w:t>
      </w:r>
    </w:p>
    <w:p w14:paraId="66A282CA" w14:textId="77777777" w:rsidR="003C2E24" w:rsidRDefault="003F33AF">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9.不履行供货承诺，影响到临床使用。</w:t>
      </w:r>
    </w:p>
    <w:p w14:paraId="03805B53" w14:textId="758E9884" w:rsidR="003C2E24" w:rsidRDefault="003F33AF">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10.中选</w:t>
      </w:r>
      <w:r w:rsidRPr="00E147BB">
        <w:rPr>
          <w:rFonts w:ascii="仿宋_GB2312" w:eastAsia="仿宋_GB2312" w:hAnsi="Times New Roman" w:cs="Times New Roman" w:hint="eastAsia"/>
          <w:sz w:val="32"/>
          <w:szCs w:val="32"/>
        </w:rPr>
        <w:t>产品</w:t>
      </w:r>
      <w:r>
        <w:rPr>
          <w:rFonts w:ascii="仿宋_GB2312" w:eastAsia="仿宋_GB2312" w:hAnsi="Times New Roman" w:cs="Times New Roman" w:hint="eastAsia"/>
          <w:sz w:val="32"/>
          <w:szCs w:val="32"/>
        </w:rPr>
        <w:t>发生严重质量问题。</w:t>
      </w:r>
    </w:p>
    <w:p w14:paraId="6E3C2DC1" w14:textId="77777777" w:rsidR="003C2E24" w:rsidRDefault="003F33AF">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11.中选企业严重违背在申报材料中</w:t>
      </w:r>
      <w:proofErr w:type="gramStart"/>
      <w:r>
        <w:rPr>
          <w:rFonts w:ascii="仿宋_GB2312" w:eastAsia="仿宋_GB2312" w:hAnsi="Times New Roman" w:cs="Times New Roman" w:hint="eastAsia"/>
          <w:sz w:val="32"/>
          <w:szCs w:val="32"/>
        </w:rPr>
        <w:t>作出</w:t>
      </w:r>
      <w:proofErr w:type="gramEnd"/>
      <w:r>
        <w:rPr>
          <w:rFonts w:ascii="仿宋_GB2312" w:eastAsia="仿宋_GB2312" w:hAnsi="Times New Roman" w:cs="Times New Roman" w:hint="eastAsia"/>
          <w:sz w:val="32"/>
          <w:szCs w:val="32"/>
        </w:rPr>
        <w:t>的承诺。</w:t>
      </w:r>
    </w:p>
    <w:p w14:paraId="15B44492" w14:textId="77777777" w:rsidR="003C2E24" w:rsidRDefault="003F33AF">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12.通过恶意投诉等不正当手段竞争。</w:t>
      </w:r>
    </w:p>
    <w:p w14:paraId="3FB74777" w14:textId="77777777" w:rsidR="003C2E24" w:rsidRDefault="003F33AF">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13.蓄意干扰集中带量采购相关工作秩序。</w:t>
      </w:r>
    </w:p>
    <w:p w14:paraId="753D836F" w14:textId="77777777" w:rsidR="003C2E24" w:rsidRDefault="003F33AF">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14.其他违反法律法规的行为。</w:t>
      </w:r>
    </w:p>
    <w:p w14:paraId="53E8260B" w14:textId="77777777" w:rsidR="003C2E24" w:rsidRDefault="003F33AF">
      <w:pPr>
        <w:wordWrap w:val="0"/>
        <w:spacing w:line="600" w:lineRule="exact"/>
        <w:ind w:firstLineChars="200" w:firstLine="640"/>
        <w:rPr>
          <w:rFonts w:ascii="Times New Roman" w:eastAsia="楷体" w:hAnsi="Times New Roman" w:cs="Times New Roman"/>
          <w:sz w:val="32"/>
          <w:szCs w:val="32"/>
        </w:rPr>
      </w:pPr>
      <w:r>
        <w:rPr>
          <w:rFonts w:ascii="Times New Roman" w:eastAsia="楷体" w:hAnsi="Times New Roman" w:cs="Times New Roman" w:hint="eastAsia"/>
          <w:sz w:val="32"/>
          <w:szCs w:val="32"/>
        </w:rPr>
        <w:t>（二）列入</w:t>
      </w:r>
      <w:r>
        <w:rPr>
          <w:rFonts w:ascii="Times New Roman" w:eastAsia="楷体" w:hAnsi="Times New Roman" w:cs="Times New Roman"/>
          <w:sz w:val="32"/>
          <w:szCs w:val="32"/>
        </w:rPr>
        <w:t>“</w:t>
      </w:r>
      <w:r>
        <w:rPr>
          <w:rFonts w:ascii="Times New Roman" w:eastAsia="楷体" w:hAnsi="Times New Roman" w:cs="Times New Roman" w:hint="eastAsia"/>
          <w:sz w:val="32"/>
          <w:szCs w:val="32"/>
        </w:rPr>
        <w:t>违规名单</w:t>
      </w:r>
      <w:r>
        <w:rPr>
          <w:rFonts w:ascii="Times New Roman" w:eastAsia="楷体" w:hAnsi="Times New Roman" w:cs="Times New Roman"/>
          <w:sz w:val="32"/>
          <w:szCs w:val="32"/>
        </w:rPr>
        <w:t>”</w:t>
      </w:r>
      <w:r>
        <w:rPr>
          <w:rFonts w:ascii="Times New Roman" w:eastAsia="楷体" w:hAnsi="Times New Roman" w:cs="Times New Roman" w:hint="eastAsia"/>
          <w:sz w:val="32"/>
          <w:szCs w:val="32"/>
        </w:rPr>
        <w:t>的相关企业，按以下方式处理</w:t>
      </w:r>
    </w:p>
    <w:p w14:paraId="0C08636B" w14:textId="77777777" w:rsidR="003C2E24" w:rsidRDefault="003F33AF">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申报企业列入“违规名单”的，取消该企业的申报资格；中选企业列入“违规名单”的，取消该企业的中选资格。同时视情节轻重取消上述企业在列入“违规名单”之日起2年内参与山东省医用耗材采购活动的资格。</w:t>
      </w:r>
    </w:p>
    <w:p w14:paraId="38DAB72B" w14:textId="77777777" w:rsidR="003C2E24" w:rsidRDefault="003F33AF">
      <w:pPr>
        <w:wordWrap w:val="0"/>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2.配送企业列入“违规名单”的，取消该企业自列入“违规名单”之日起2年内参与山东省医用耗材集中采购配送的资格。</w:t>
      </w:r>
    </w:p>
    <w:p w14:paraId="4AB47140" w14:textId="77777777" w:rsidR="003C2E24" w:rsidRDefault="003F33AF">
      <w:pPr>
        <w:wordWrap w:val="0"/>
        <w:spacing w:line="600" w:lineRule="exact"/>
        <w:ind w:firstLineChars="200" w:firstLine="640"/>
        <w:rPr>
          <w:rFonts w:ascii="Times New Roman" w:eastAsia="楷体" w:hAnsi="Times New Roman" w:cs="Times New Roman"/>
          <w:sz w:val="32"/>
          <w:szCs w:val="32"/>
        </w:rPr>
      </w:pPr>
      <w:r>
        <w:rPr>
          <w:rFonts w:ascii="Times New Roman" w:eastAsia="楷体" w:hAnsi="Times New Roman" w:cs="Times New Roman" w:hint="eastAsia"/>
          <w:sz w:val="32"/>
          <w:szCs w:val="32"/>
        </w:rPr>
        <w:t>（四）其他事项</w:t>
      </w:r>
    </w:p>
    <w:p w14:paraId="07698E94" w14:textId="77777777" w:rsidR="003C2E24" w:rsidRDefault="003F33AF">
      <w:pPr>
        <w:wordWrap w:val="0"/>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1.中选产品出现被药品监督管理部门暂停生产、销售、使用、进口等情况，取消中选资格。</w:t>
      </w:r>
    </w:p>
    <w:p w14:paraId="3C4896BC" w14:textId="3BE32D2C" w:rsidR="003C2E24" w:rsidRDefault="00103281">
      <w:pPr>
        <w:wordWrap w:val="0"/>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2</w:t>
      </w:r>
      <w:r w:rsidR="003F33AF">
        <w:rPr>
          <w:rFonts w:ascii="仿宋_GB2312" w:eastAsia="仿宋_GB2312" w:hAnsi="Times New Roman" w:cs="Times New Roman" w:hint="eastAsia"/>
          <w:sz w:val="32"/>
          <w:szCs w:val="32"/>
        </w:rPr>
        <w:t>.采购周期内，若中选产品配送企业被列入“违规名单”，</w:t>
      </w:r>
      <w:r w:rsidR="003F33AF" w:rsidRPr="00E147BB">
        <w:rPr>
          <w:rFonts w:ascii="仿宋_GB2312" w:eastAsia="仿宋_GB2312" w:hAnsi="Times New Roman" w:cs="Times New Roman" w:hint="eastAsia"/>
          <w:sz w:val="32"/>
          <w:szCs w:val="32"/>
        </w:rPr>
        <w:t>中选企业应及时选择其他配</w:t>
      </w:r>
      <w:r w:rsidR="003F33AF">
        <w:rPr>
          <w:rFonts w:ascii="仿宋_GB2312" w:eastAsia="仿宋_GB2312" w:hAnsi="Times New Roman" w:cs="Times New Roman" w:hint="eastAsia"/>
          <w:sz w:val="32"/>
          <w:szCs w:val="32"/>
        </w:rPr>
        <w:t>送企业，确保中选产品及时配送。</w:t>
      </w:r>
    </w:p>
    <w:p w14:paraId="47CB7586" w14:textId="218635C3" w:rsidR="003C2E24" w:rsidRDefault="00103281">
      <w:pPr>
        <w:wordWrap w:val="0"/>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3</w:t>
      </w:r>
      <w:r w:rsidR="003F33AF">
        <w:rPr>
          <w:rFonts w:ascii="仿宋_GB2312" w:eastAsia="仿宋_GB2312" w:hAnsi="Times New Roman" w:cs="Times New Roman" w:hint="eastAsia"/>
          <w:sz w:val="32"/>
          <w:szCs w:val="32"/>
        </w:rPr>
        <w:t>.患者因使用中选产品生产质量问题造成的损失，</w:t>
      </w:r>
      <w:r w:rsidR="003F33AF" w:rsidRPr="00E147BB">
        <w:rPr>
          <w:rFonts w:ascii="仿宋_GB2312" w:eastAsia="仿宋_GB2312" w:hAnsi="Times New Roman" w:cs="Times New Roman" w:hint="eastAsia"/>
          <w:sz w:val="32"/>
          <w:szCs w:val="32"/>
        </w:rPr>
        <w:t>中选企</w:t>
      </w:r>
      <w:r w:rsidR="003F33AF" w:rsidRPr="00E147BB">
        <w:rPr>
          <w:rFonts w:ascii="仿宋_GB2312" w:eastAsia="仿宋_GB2312" w:hAnsi="Times New Roman" w:cs="Times New Roman" w:hint="eastAsia"/>
          <w:sz w:val="32"/>
          <w:szCs w:val="32"/>
        </w:rPr>
        <w:lastRenderedPageBreak/>
        <w:t>业应按照相关规定承担全部责任。</w:t>
      </w:r>
    </w:p>
    <w:p w14:paraId="63687D9A" w14:textId="77777777" w:rsidR="003C2E24" w:rsidRDefault="003F33AF">
      <w:pPr>
        <w:wordWrap w:val="0"/>
        <w:spacing w:line="600" w:lineRule="exact"/>
        <w:ind w:firstLineChars="200" w:firstLine="640"/>
        <w:rPr>
          <w:rFonts w:ascii="Times New Roman" w:eastAsia="楷体" w:hAnsi="Times New Roman" w:cs="Times New Roman"/>
          <w:sz w:val="32"/>
          <w:szCs w:val="32"/>
        </w:rPr>
      </w:pPr>
      <w:r>
        <w:rPr>
          <w:rFonts w:ascii="Times New Roman" w:eastAsia="楷体" w:hAnsi="Times New Roman" w:cs="Times New Roman" w:hint="eastAsia"/>
          <w:sz w:val="32"/>
          <w:szCs w:val="32"/>
        </w:rPr>
        <w:t>（五）本采购文件仅适用于本次集中带量采购所述项目的医用耗材及相关服务，最终解释权归</w:t>
      </w:r>
      <w:r w:rsidRPr="00A820CF">
        <w:rPr>
          <w:rFonts w:ascii="Times New Roman" w:eastAsia="楷体" w:hAnsi="Times New Roman" w:cs="Times New Roman"/>
          <w:sz w:val="32"/>
          <w:szCs w:val="32"/>
        </w:rPr>
        <w:t>山东省公共资源交易中心</w:t>
      </w:r>
      <w:r w:rsidRPr="00A820CF">
        <w:rPr>
          <w:rFonts w:ascii="Times New Roman" w:eastAsia="楷体" w:hAnsi="Times New Roman" w:cs="Times New Roman" w:hint="eastAsia"/>
          <w:sz w:val="32"/>
          <w:szCs w:val="32"/>
        </w:rPr>
        <w:t>、山东省医疗保障局</w:t>
      </w:r>
      <w:r>
        <w:rPr>
          <w:rFonts w:ascii="Times New Roman" w:eastAsia="楷体" w:hAnsi="Times New Roman" w:cs="Times New Roman" w:hint="eastAsia"/>
          <w:sz w:val="32"/>
          <w:szCs w:val="32"/>
        </w:rPr>
        <w:t>。</w:t>
      </w:r>
    </w:p>
    <w:p w14:paraId="3AA77AAD" w14:textId="77777777" w:rsidR="003C2E24" w:rsidRDefault="003F33AF">
      <w:pPr>
        <w:widowControl/>
        <w:jc w:val="left"/>
        <w:rPr>
          <w:rFonts w:ascii="Times New Roman" w:eastAsia="华文中宋" w:hAnsi="Times New Roman" w:cs="Times New Roman"/>
          <w:bCs/>
          <w:kern w:val="44"/>
          <w:sz w:val="44"/>
          <w:szCs w:val="44"/>
        </w:rPr>
      </w:pPr>
      <w:r>
        <w:rPr>
          <w:rFonts w:ascii="Times New Roman" w:eastAsia="华文中宋" w:hAnsi="Times New Roman" w:cs="Times New Roman"/>
        </w:rPr>
        <w:br w:type="page"/>
      </w:r>
    </w:p>
    <w:p w14:paraId="461A10BF" w14:textId="77777777" w:rsidR="003C2E24" w:rsidRDefault="003F33AF">
      <w:pPr>
        <w:pStyle w:val="1"/>
        <w:spacing w:line="760" w:lineRule="exact"/>
        <w:rPr>
          <w:rFonts w:ascii="Times New Roman" w:eastAsia="华文中宋" w:hAnsi="Times New Roman" w:cs="Times New Roman"/>
        </w:rPr>
      </w:pPr>
      <w:bookmarkStart w:id="19" w:name="_Toc59037242"/>
      <w:r>
        <w:rPr>
          <w:rFonts w:ascii="Times New Roman" w:eastAsia="华文中宋" w:hAnsi="Times New Roman" w:cs="Times New Roman" w:hint="eastAsia"/>
        </w:rPr>
        <w:lastRenderedPageBreak/>
        <w:t>第三部分</w:t>
      </w:r>
      <w:r>
        <w:rPr>
          <w:rFonts w:ascii="Times New Roman" w:eastAsia="华文中宋" w:hAnsi="Times New Roman" w:cs="Times New Roman"/>
        </w:rPr>
        <w:t xml:space="preserve"> </w:t>
      </w:r>
      <w:r>
        <w:rPr>
          <w:rFonts w:ascii="Times New Roman" w:eastAsia="华文中宋" w:hAnsi="Times New Roman" w:cs="Times New Roman" w:hint="eastAsia"/>
        </w:rPr>
        <w:t>附件</w:t>
      </w:r>
      <w:bookmarkEnd w:id="19"/>
    </w:p>
    <w:p w14:paraId="71013751" w14:textId="77777777" w:rsidR="003C2E24" w:rsidRDefault="003C2E24">
      <w:pPr>
        <w:widowControl/>
        <w:spacing w:line="600" w:lineRule="exact"/>
        <w:jc w:val="left"/>
        <w:rPr>
          <w:rFonts w:ascii="仿宋_GB2312" w:eastAsia="仿宋_GB2312" w:hAnsi="Times New Roman" w:cs="Times New Roman"/>
          <w:sz w:val="32"/>
          <w:szCs w:val="32"/>
        </w:rPr>
      </w:pPr>
    </w:p>
    <w:p w14:paraId="56B406A6" w14:textId="538D0E3B" w:rsidR="003C2E24" w:rsidRDefault="003F33AF">
      <w:pPr>
        <w:pStyle w:val="2"/>
        <w:ind w:firstLine="640"/>
        <w:rPr>
          <w:rFonts w:ascii="黑体" w:hAnsi="黑体" w:cs="Times New Roman"/>
          <w:sz w:val="32"/>
        </w:rPr>
      </w:pPr>
      <w:bookmarkStart w:id="20" w:name="_Toc59037243"/>
      <w:r w:rsidRPr="00A820CF">
        <w:rPr>
          <w:rFonts w:ascii="黑体" w:hAnsi="黑体" w:cs="Times New Roman"/>
          <w:sz w:val="32"/>
        </w:rPr>
        <w:t>附件1</w:t>
      </w:r>
      <w:r w:rsidRPr="00A820CF">
        <w:rPr>
          <w:rFonts w:ascii="黑体" w:hAnsi="黑体" w:cs="Times New Roman" w:hint="eastAsia"/>
          <w:sz w:val="32"/>
        </w:rPr>
        <w:t>：2019年采购</w:t>
      </w:r>
      <w:r w:rsidRPr="00A820CF">
        <w:rPr>
          <w:rFonts w:ascii="黑体" w:hAnsi="黑体" w:cs="Times New Roman"/>
          <w:sz w:val="32"/>
        </w:rPr>
        <w:t>平台对应</w:t>
      </w:r>
      <w:r w:rsidRPr="00A820CF">
        <w:rPr>
          <w:rFonts w:ascii="黑体" w:hAnsi="黑体" w:cs="Times New Roman" w:hint="eastAsia"/>
          <w:sz w:val="32"/>
        </w:rPr>
        <w:t>产品采购</w:t>
      </w:r>
      <w:r w:rsidRPr="00A820CF">
        <w:rPr>
          <w:rFonts w:ascii="黑体" w:hAnsi="黑体" w:cs="Times New Roman"/>
          <w:sz w:val="32"/>
        </w:rPr>
        <w:t>金额</w:t>
      </w:r>
      <w:r w:rsidRPr="00A820CF">
        <w:rPr>
          <w:rFonts w:ascii="黑体" w:hAnsi="黑体" w:cs="Times New Roman" w:hint="eastAsia"/>
          <w:sz w:val="32"/>
        </w:rPr>
        <w:t>占比</w:t>
      </w:r>
      <w:r w:rsidR="00451D06" w:rsidRPr="00A820CF">
        <w:rPr>
          <w:rFonts w:ascii="黑体" w:hAnsi="黑体" w:cs="Times New Roman" w:hint="eastAsia"/>
          <w:sz w:val="32"/>
        </w:rPr>
        <w:t>情况</w:t>
      </w:r>
      <w:bookmarkEnd w:id="20"/>
    </w:p>
    <w:p w14:paraId="5370019E" w14:textId="5045D1EC" w:rsidR="003C2E24" w:rsidRDefault="003F33AF">
      <w:pPr>
        <w:pStyle w:val="2"/>
        <w:ind w:firstLine="640"/>
        <w:rPr>
          <w:rFonts w:ascii="黑体" w:hAnsi="黑体" w:cs="Times New Roman"/>
          <w:sz w:val="32"/>
        </w:rPr>
      </w:pPr>
      <w:bookmarkStart w:id="21" w:name="_Toc59037244"/>
      <w:r>
        <w:rPr>
          <w:rFonts w:ascii="黑体" w:hAnsi="黑体" w:cs="Times New Roman" w:hint="eastAsia"/>
          <w:sz w:val="32"/>
        </w:rPr>
        <w:t>附件</w:t>
      </w:r>
      <w:r>
        <w:rPr>
          <w:rFonts w:ascii="黑体" w:hAnsi="黑体" w:cs="Times New Roman"/>
          <w:sz w:val="32"/>
        </w:rPr>
        <w:t>2</w:t>
      </w:r>
      <w:r>
        <w:rPr>
          <w:rFonts w:ascii="黑体" w:hAnsi="黑体" w:cs="Times New Roman" w:hint="eastAsia"/>
          <w:sz w:val="32"/>
        </w:rPr>
        <w:t>：山东省</w:t>
      </w:r>
      <w:r>
        <w:rPr>
          <w:rFonts w:ascii="黑体" w:hAnsi="黑体" w:cs="Times New Roman"/>
          <w:sz w:val="32"/>
        </w:rPr>
        <w:t>高值医用耗材集中</w:t>
      </w:r>
      <w:r>
        <w:rPr>
          <w:rFonts w:ascii="黑体" w:hAnsi="黑体" w:cs="Times New Roman" w:hint="eastAsia"/>
          <w:sz w:val="32"/>
        </w:rPr>
        <w:t>带量</w:t>
      </w:r>
      <w:r>
        <w:rPr>
          <w:rFonts w:ascii="黑体" w:hAnsi="黑体" w:cs="Times New Roman"/>
          <w:sz w:val="32"/>
        </w:rPr>
        <w:t>采购</w:t>
      </w:r>
      <w:r w:rsidR="00451D06">
        <w:rPr>
          <w:rFonts w:ascii="黑体" w:hAnsi="黑体" w:cs="Times New Roman" w:hint="eastAsia"/>
          <w:sz w:val="32"/>
        </w:rPr>
        <w:t>申报</w:t>
      </w:r>
      <w:r>
        <w:rPr>
          <w:rFonts w:ascii="黑体" w:hAnsi="黑体" w:cs="Times New Roman" w:hint="eastAsia"/>
          <w:sz w:val="32"/>
        </w:rPr>
        <w:t>承诺书</w:t>
      </w:r>
      <w:bookmarkEnd w:id="21"/>
    </w:p>
    <w:p w14:paraId="0AFAF925" w14:textId="77777777" w:rsidR="003C2E24" w:rsidRDefault="003F33AF">
      <w:pPr>
        <w:pStyle w:val="2"/>
        <w:ind w:firstLine="640"/>
        <w:rPr>
          <w:rFonts w:ascii="黑体" w:hAnsi="黑体" w:cs="Times New Roman"/>
          <w:sz w:val="32"/>
        </w:rPr>
      </w:pPr>
      <w:bookmarkStart w:id="22" w:name="_Toc53744623"/>
      <w:bookmarkStart w:id="23" w:name="_Toc59037245"/>
      <w:r>
        <w:rPr>
          <w:rFonts w:ascii="黑体" w:hAnsi="黑体" w:cs="Times New Roman" w:hint="eastAsia"/>
          <w:sz w:val="32"/>
        </w:rPr>
        <w:t>附件</w:t>
      </w:r>
      <w:r>
        <w:rPr>
          <w:rFonts w:ascii="黑体" w:hAnsi="黑体" w:cs="Times New Roman"/>
          <w:sz w:val="32"/>
        </w:rPr>
        <w:t>3</w:t>
      </w:r>
      <w:bookmarkEnd w:id="22"/>
      <w:r>
        <w:rPr>
          <w:rFonts w:ascii="黑体" w:hAnsi="黑体" w:cs="Times New Roman" w:hint="eastAsia"/>
          <w:sz w:val="32"/>
        </w:rPr>
        <w:t>：法定代表人授权书</w:t>
      </w:r>
      <w:bookmarkEnd w:id="23"/>
    </w:p>
    <w:p w14:paraId="5934C5C0" w14:textId="77777777" w:rsidR="003C2E24" w:rsidRDefault="003F33AF">
      <w:pPr>
        <w:pStyle w:val="2"/>
        <w:ind w:firstLine="640"/>
        <w:rPr>
          <w:rFonts w:ascii="黑体" w:hAnsi="黑体" w:cs="Times New Roman"/>
          <w:sz w:val="32"/>
        </w:rPr>
      </w:pPr>
      <w:bookmarkStart w:id="24" w:name="_Toc59037246"/>
      <w:r>
        <w:rPr>
          <w:rFonts w:ascii="黑体" w:hAnsi="黑体" w:cs="Times New Roman" w:hint="eastAsia"/>
          <w:sz w:val="32"/>
        </w:rPr>
        <w:t>附件4：山东省</w:t>
      </w:r>
      <w:r>
        <w:rPr>
          <w:rFonts w:ascii="黑体" w:hAnsi="黑体" w:cs="Times New Roman"/>
          <w:sz w:val="32"/>
        </w:rPr>
        <w:t>高值医用耗材</w:t>
      </w:r>
      <w:r>
        <w:rPr>
          <w:rFonts w:ascii="黑体" w:hAnsi="黑体" w:cs="Times New Roman" w:hint="eastAsia"/>
          <w:sz w:val="32"/>
        </w:rPr>
        <w:t>集中带量采购报价函</w:t>
      </w:r>
      <w:bookmarkEnd w:id="24"/>
    </w:p>
    <w:sectPr w:rsidR="003C2E24">
      <w:pgSz w:w="11906" w:h="16838"/>
      <w:pgMar w:top="2041" w:right="1559" w:bottom="1701" w:left="1559"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F270B" w14:textId="77777777" w:rsidR="00100D1E" w:rsidRDefault="00100D1E">
      <w:r>
        <w:separator/>
      </w:r>
    </w:p>
  </w:endnote>
  <w:endnote w:type="continuationSeparator" w:id="0">
    <w:p w14:paraId="590E5FED" w14:textId="77777777" w:rsidR="00100D1E" w:rsidRDefault="00100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方正小标宋简体">
    <w:altName w:val="Arial Unicode MS"/>
    <w:charset w:val="86"/>
    <w:family w:val="script"/>
    <w:pitch w:val="fixed"/>
    <w:sig w:usb0="00000001" w:usb1="080E0000" w:usb2="00000010" w:usb3="00000000" w:csb0="00040000" w:csb1="00000000"/>
  </w:font>
  <w:font w:name="等线 Light">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5932981"/>
    </w:sdtPr>
    <w:sdtEndPr>
      <w:rPr>
        <w:rFonts w:ascii="宋体" w:eastAsia="宋体" w:hAnsi="宋体"/>
      </w:rPr>
    </w:sdtEndPr>
    <w:sdtContent>
      <w:p w14:paraId="367DCCE8" w14:textId="77777777" w:rsidR="003C2E24" w:rsidRDefault="003F33AF">
        <w:pPr>
          <w:pStyle w:val="a5"/>
          <w:jc w:val="center"/>
          <w:rPr>
            <w:rFonts w:ascii="宋体" w:eastAsia="宋体" w:hAnsi="宋体"/>
          </w:rPr>
        </w:pPr>
        <w:r>
          <w:rPr>
            <w:rFonts w:ascii="宋体" w:eastAsia="宋体" w:hAnsi="宋体"/>
            <w:sz w:val="24"/>
            <w:szCs w:val="24"/>
          </w:rPr>
          <w:fldChar w:fldCharType="begin"/>
        </w:r>
        <w:r>
          <w:rPr>
            <w:rFonts w:ascii="宋体" w:eastAsia="宋体" w:hAnsi="宋体"/>
            <w:sz w:val="24"/>
            <w:szCs w:val="24"/>
          </w:rPr>
          <w:instrText>PAGE   \* MERGEFORMAT</w:instrText>
        </w:r>
        <w:r>
          <w:rPr>
            <w:rFonts w:ascii="宋体" w:eastAsia="宋体" w:hAnsi="宋体"/>
            <w:sz w:val="24"/>
            <w:szCs w:val="24"/>
          </w:rPr>
          <w:fldChar w:fldCharType="separate"/>
        </w:r>
        <w:r w:rsidR="00E94FC3" w:rsidRPr="00E94FC3">
          <w:rPr>
            <w:rFonts w:ascii="宋体" w:eastAsia="宋体" w:hAnsi="宋体"/>
            <w:noProof/>
            <w:sz w:val="24"/>
            <w:szCs w:val="24"/>
            <w:lang w:val="zh-CN"/>
          </w:rPr>
          <w:t>2</w:t>
        </w:r>
        <w:r>
          <w:rPr>
            <w:rFonts w:ascii="宋体" w:eastAsia="宋体" w:hAnsi="宋体"/>
            <w:sz w:val="24"/>
            <w:szCs w:val="24"/>
          </w:rPr>
          <w:fldChar w:fldCharType="end"/>
        </w:r>
      </w:p>
    </w:sdtContent>
  </w:sdt>
  <w:p w14:paraId="132AC2D1" w14:textId="77777777" w:rsidR="003C2E24" w:rsidRDefault="003C2E2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9204F" w14:textId="77777777" w:rsidR="003C2E24" w:rsidRDefault="003C2E24">
    <w:pPr>
      <w:pStyle w:val="a5"/>
      <w:jc w:val="center"/>
    </w:pPr>
  </w:p>
  <w:p w14:paraId="413963F2" w14:textId="77777777" w:rsidR="003C2E24" w:rsidRDefault="003C2E2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51FAC" w14:textId="77777777" w:rsidR="00100D1E" w:rsidRDefault="00100D1E">
      <w:r>
        <w:separator/>
      </w:r>
    </w:p>
  </w:footnote>
  <w:footnote w:type="continuationSeparator" w:id="0">
    <w:p w14:paraId="301EE13B" w14:textId="77777777" w:rsidR="00100D1E" w:rsidRDefault="00100D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8C8AD" w14:textId="77777777" w:rsidR="003C2E24" w:rsidRDefault="003C2E24">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57057"/>
    <w:multiLevelType w:val="multilevel"/>
    <w:tmpl w:val="0C857057"/>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39AE06CD"/>
    <w:multiLevelType w:val="multilevel"/>
    <w:tmpl w:val="39AE06CD"/>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43"/>
    <w:rsid w:val="000004FA"/>
    <w:rsid w:val="00001269"/>
    <w:rsid w:val="00001635"/>
    <w:rsid w:val="00005982"/>
    <w:rsid w:val="0000661D"/>
    <w:rsid w:val="00013591"/>
    <w:rsid w:val="00013F47"/>
    <w:rsid w:val="000146AB"/>
    <w:rsid w:val="0001543E"/>
    <w:rsid w:val="000229CB"/>
    <w:rsid w:val="0002429D"/>
    <w:rsid w:val="000261D1"/>
    <w:rsid w:val="00026D56"/>
    <w:rsid w:val="00027D1E"/>
    <w:rsid w:val="0003141B"/>
    <w:rsid w:val="00032AA1"/>
    <w:rsid w:val="00033372"/>
    <w:rsid w:val="0003378D"/>
    <w:rsid w:val="00036478"/>
    <w:rsid w:val="00040642"/>
    <w:rsid w:val="00040A3D"/>
    <w:rsid w:val="000412EB"/>
    <w:rsid w:val="0004417C"/>
    <w:rsid w:val="00045D08"/>
    <w:rsid w:val="000461DA"/>
    <w:rsid w:val="000463CE"/>
    <w:rsid w:val="00046C20"/>
    <w:rsid w:val="000501BB"/>
    <w:rsid w:val="00050A09"/>
    <w:rsid w:val="000516C9"/>
    <w:rsid w:val="00052602"/>
    <w:rsid w:val="0005271B"/>
    <w:rsid w:val="00060359"/>
    <w:rsid w:val="0006255E"/>
    <w:rsid w:val="00062BDD"/>
    <w:rsid w:val="0006688C"/>
    <w:rsid w:val="000673B8"/>
    <w:rsid w:val="0007084C"/>
    <w:rsid w:val="0007117C"/>
    <w:rsid w:val="00071533"/>
    <w:rsid w:val="00072EDB"/>
    <w:rsid w:val="000737C1"/>
    <w:rsid w:val="00082E28"/>
    <w:rsid w:val="00083B10"/>
    <w:rsid w:val="00091695"/>
    <w:rsid w:val="00093538"/>
    <w:rsid w:val="00094EC5"/>
    <w:rsid w:val="0009597D"/>
    <w:rsid w:val="00096D96"/>
    <w:rsid w:val="000A156D"/>
    <w:rsid w:val="000A37FF"/>
    <w:rsid w:val="000A4E78"/>
    <w:rsid w:val="000A74CF"/>
    <w:rsid w:val="000B0496"/>
    <w:rsid w:val="000B0CD2"/>
    <w:rsid w:val="000B273F"/>
    <w:rsid w:val="000B28D6"/>
    <w:rsid w:val="000B2ED0"/>
    <w:rsid w:val="000C0707"/>
    <w:rsid w:val="000C1D72"/>
    <w:rsid w:val="000C6B86"/>
    <w:rsid w:val="000C6F32"/>
    <w:rsid w:val="000C748B"/>
    <w:rsid w:val="000D2BFF"/>
    <w:rsid w:val="000D5FD0"/>
    <w:rsid w:val="000E0177"/>
    <w:rsid w:val="000E1834"/>
    <w:rsid w:val="000E19F4"/>
    <w:rsid w:val="000E2227"/>
    <w:rsid w:val="000E238A"/>
    <w:rsid w:val="000E713D"/>
    <w:rsid w:val="000F728E"/>
    <w:rsid w:val="00100D1E"/>
    <w:rsid w:val="00101593"/>
    <w:rsid w:val="00103281"/>
    <w:rsid w:val="00104051"/>
    <w:rsid w:val="001073F4"/>
    <w:rsid w:val="00107D0D"/>
    <w:rsid w:val="001130F5"/>
    <w:rsid w:val="0011339C"/>
    <w:rsid w:val="00114306"/>
    <w:rsid w:val="00114AA4"/>
    <w:rsid w:val="00114C19"/>
    <w:rsid w:val="001158AA"/>
    <w:rsid w:val="00117A55"/>
    <w:rsid w:val="00120368"/>
    <w:rsid w:val="001216EF"/>
    <w:rsid w:val="0012354A"/>
    <w:rsid w:val="00125A44"/>
    <w:rsid w:val="00131FBC"/>
    <w:rsid w:val="00131FFA"/>
    <w:rsid w:val="00134DC1"/>
    <w:rsid w:val="0013505C"/>
    <w:rsid w:val="00140EFA"/>
    <w:rsid w:val="0014360B"/>
    <w:rsid w:val="00144D84"/>
    <w:rsid w:val="00145CC4"/>
    <w:rsid w:val="00147583"/>
    <w:rsid w:val="00157680"/>
    <w:rsid w:val="00157DFC"/>
    <w:rsid w:val="0016433E"/>
    <w:rsid w:val="00170539"/>
    <w:rsid w:val="00177CC5"/>
    <w:rsid w:val="00177F23"/>
    <w:rsid w:val="00180859"/>
    <w:rsid w:val="001818E5"/>
    <w:rsid w:val="00182096"/>
    <w:rsid w:val="00182733"/>
    <w:rsid w:val="001833E3"/>
    <w:rsid w:val="00183655"/>
    <w:rsid w:val="00194212"/>
    <w:rsid w:val="001A1003"/>
    <w:rsid w:val="001A2792"/>
    <w:rsid w:val="001A5303"/>
    <w:rsid w:val="001A5ACE"/>
    <w:rsid w:val="001A74B0"/>
    <w:rsid w:val="001B1FCD"/>
    <w:rsid w:val="001B4691"/>
    <w:rsid w:val="001B5858"/>
    <w:rsid w:val="001B5A5C"/>
    <w:rsid w:val="001C1948"/>
    <w:rsid w:val="001C3480"/>
    <w:rsid w:val="001C5A6F"/>
    <w:rsid w:val="001C6F9D"/>
    <w:rsid w:val="001D077E"/>
    <w:rsid w:val="001D1A8C"/>
    <w:rsid w:val="001D43CF"/>
    <w:rsid w:val="001D4E6E"/>
    <w:rsid w:val="001D7D24"/>
    <w:rsid w:val="001E32ED"/>
    <w:rsid w:val="001E3C32"/>
    <w:rsid w:val="001F04B2"/>
    <w:rsid w:val="001F1A06"/>
    <w:rsid w:val="001F2637"/>
    <w:rsid w:val="001F2ED3"/>
    <w:rsid w:val="001F3BF5"/>
    <w:rsid w:val="00205991"/>
    <w:rsid w:val="002063EF"/>
    <w:rsid w:val="00207758"/>
    <w:rsid w:val="00213653"/>
    <w:rsid w:val="002179CF"/>
    <w:rsid w:val="00221A6E"/>
    <w:rsid w:val="0022270D"/>
    <w:rsid w:val="002264CA"/>
    <w:rsid w:val="00233192"/>
    <w:rsid w:val="00236B6B"/>
    <w:rsid w:val="00246D60"/>
    <w:rsid w:val="002473B9"/>
    <w:rsid w:val="00253053"/>
    <w:rsid w:val="0025625A"/>
    <w:rsid w:val="002671FD"/>
    <w:rsid w:val="0027080A"/>
    <w:rsid w:val="002734AC"/>
    <w:rsid w:val="00274FAA"/>
    <w:rsid w:val="002767F8"/>
    <w:rsid w:val="002802EC"/>
    <w:rsid w:val="00284712"/>
    <w:rsid w:val="002873F7"/>
    <w:rsid w:val="00290D4A"/>
    <w:rsid w:val="0029324B"/>
    <w:rsid w:val="00294D4B"/>
    <w:rsid w:val="00297F90"/>
    <w:rsid w:val="002A09FB"/>
    <w:rsid w:val="002A0C5C"/>
    <w:rsid w:val="002A32AB"/>
    <w:rsid w:val="002A33EF"/>
    <w:rsid w:val="002A52E0"/>
    <w:rsid w:val="002A63B2"/>
    <w:rsid w:val="002A6793"/>
    <w:rsid w:val="002A6EB4"/>
    <w:rsid w:val="002B3366"/>
    <w:rsid w:val="002B6D43"/>
    <w:rsid w:val="002C0091"/>
    <w:rsid w:val="002C11F5"/>
    <w:rsid w:val="002C18FB"/>
    <w:rsid w:val="002C1DCA"/>
    <w:rsid w:val="002C2845"/>
    <w:rsid w:val="002C3FCD"/>
    <w:rsid w:val="002C4F60"/>
    <w:rsid w:val="002C6A5C"/>
    <w:rsid w:val="002D0D45"/>
    <w:rsid w:val="002D481B"/>
    <w:rsid w:val="002E114C"/>
    <w:rsid w:val="002E1F04"/>
    <w:rsid w:val="002E4B92"/>
    <w:rsid w:val="002E7B68"/>
    <w:rsid w:val="002F0E65"/>
    <w:rsid w:val="002F0F9F"/>
    <w:rsid w:val="002F1150"/>
    <w:rsid w:val="002F2DAD"/>
    <w:rsid w:val="002F3DC2"/>
    <w:rsid w:val="002F6E11"/>
    <w:rsid w:val="002F74FC"/>
    <w:rsid w:val="002F74FF"/>
    <w:rsid w:val="002F7D9F"/>
    <w:rsid w:val="003077F6"/>
    <w:rsid w:val="003145BB"/>
    <w:rsid w:val="00322158"/>
    <w:rsid w:val="003236E5"/>
    <w:rsid w:val="00326C5B"/>
    <w:rsid w:val="00332C89"/>
    <w:rsid w:val="00336000"/>
    <w:rsid w:val="003367AB"/>
    <w:rsid w:val="00337346"/>
    <w:rsid w:val="00340235"/>
    <w:rsid w:val="003422F2"/>
    <w:rsid w:val="00344144"/>
    <w:rsid w:val="00351513"/>
    <w:rsid w:val="00352637"/>
    <w:rsid w:val="00352A93"/>
    <w:rsid w:val="003537AB"/>
    <w:rsid w:val="00355DE4"/>
    <w:rsid w:val="0035716E"/>
    <w:rsid w:val="00360F9A"/>
    <w:rsid w:val="0036245B"/>
    <w:rsid w:val="00362AD1"/>
    <w:rsid w:val="003633AD"/>
    <w:rsid w:val="003633D5"/>
    <w:rsid w:val="00364C22"/>
    <w:rsid w:val="00365F9A"/>
    <w:rsid w:val="00366C51"/>
    <w:rsid w:val="00370B5A"/>
    <w:rsid w:val="00371C32"/>
    <w:rsid w:val="003738A8"/>
    <w:rsid w:val="00384D08"/>
    <w:rsid w:val="003854D1"/>
    <w:rsid w:val="00386E11"/>
    <w:rsid w:val="00387821"/>
    <w:rsid w:val="00391C3E"/>
    <w:rsid w:val="00396924"/>
    <w:rsid w:val="003A0ED3"/>
    <w:rsid w:val="003A15C7"/>
    <w:rsid w:val="003A569F"/>
    <w:rsid w:val="003A5AFF"/>
    <w:rsid w:val="003A6EB2"/>
    <w:rsid w:val="003A7CFC"/>
    <w:rsid w:val="003B07D7"/>
    <w:rsid w:val="003B0857"/>
    <w:rsid w:val="003B52A1"/>
    <w:rsid w:val="003B6048"/>
    <w:rsid w:val="003B74DC"/>
    <w:rsid w:val="003C085B"/>
    <w:rsid w:val="003C2146"/>
    <w:rsid w:val="003C2E24"/>
    <w:rsid w:val="003D29AC"/>
    <w:rsid w:val="003D2BFD"/>
    <w:rsid w:val="003D2E7C"/>
    <w:rsid w:val="003D6C4C"/>
    <w:rsid w:val="003E1984"/>
    <w:rsid w:val="003E2CEB"/>
    <w:rsid w:val="003E65F1"/>
    <w:rsid w:val="003F3020"/>
    <w:rsid w:val="003F33AF"/>
    <w:rsid w:val="003F434B"/>
    <w:rsid w:val="003F70AD"/>
    <w:rsid w:val="00401B11"/>
    <w:rsid w:val="00404862"/>
    <w:rsid w:val="00406697"/>
    <w:rsid w:val="00415907"/>
    <w:rsid w:val="00415C5C"/>
    <w:rsid w:val="00416002"/>
    <w:rsid w:val="004209F6"/>
    <w:rsid w:val="00421408"/>
    <w:rsid w:val="004237B4"/>
    <w:rsid w:val="00423840"/>
    <w:rsid w:val="004242B1"/>
    <w:rsid w:val="00425621"/>
    <w:rsid w:val="004262C2"/>
    <w:rsid w:val="00431E89"/>
    <w:rsid w:val="00431F5A"/>
    <w:rsid w:val="004320A9"/>
    <w:rsid w:val="00434843"/>
    <w:rsid w:val="00435B08"/>
    <w:rsid w:val="00435B2E"/>
    <w:rsid w:val="00436735"/>
    <w:rsid w:val="00437D8F"/>
    <w:rsid w:val="00440DB6"/>
    <w:rsid w:val="0044463D"/>
    <w:rsid w:val="00447536"/>
    <w:rsid w:val="004507C0"/>
    <w:rsid w:val="00450F0F"/>
    <w:rsid w:val="00451400"/>
    <w:rsid w:val="00451D06"/>
    <w:rsid w:val="00452302"/>
    <w:rsid w:val="004528DA"/>
    <w:rsid w:val="00452D69"/>
    <w:rsid w:val="00453937"/>
    <w:rsid w:val="0045475D"/>
    <w:rsid w:val="00454902"/>
    <w:rsid w:val="00457330"/>
    <w:rsid w:val="00457D1E"/>
    <w:rsid w:val="0046134F"/>
    <w:rsid w:val="00463E3A"/>
    <w:rsid w:val="00471081"/>
    <w:rsid w:val="00473893"/>
    <w:rsid w:val="00474101"/>
    <w:rsid w:val="0047442B"/>
    <w:rsid w:val="00476F1C"/>
    <w:rsid w:val="004870A6"/>
    <w:rsid w:val="00491224"/>
    <w:rsid w:val="00491552"/>
    <w:rsid w:val="00495CDC"/>
    <w:rsid w:val="004A0FC9"/>
    <w:rsid w:val="004A3439"/>
    <w:rsid w:val="004A44DD"/>
    <w:rsid w:val="004A5EA5"/>
    <w:rsid w:val="004B10B8"/>
    <w:rsid w:val="004B5BBA"/>
    <w:rsid w:val="004B6578"/>
    <w:rsid w:val="004C132E"/>
    <w:rsid w:val="004C22F3"/>
    <w:rsid w:val="004C2C5D"/>
    <w:rsid w:val="004D01B9"/>
    <w:rsid w:val="004D3B47"/>
    <w:rsid w:val="004D411F"/>
    <w:rsid w:val="004D592B"/>
    <w:rsid w:val="004D6FD0"/>
    <w:rsid w:val="004E255A"/>
    <w:rsid w:val="004E2A4E"/>
    <w:rsid w:val="004E72F2"/>
    <w:rsid w:val="004E75E7"/>
    <w:rsid w:val="004E7866"/>
    <w:rsid w:val="004E7DE8"/>
    <w:rsid w:val="004F0E0C"/>
    <w:rsid w:val="004F2979"/>
    <w:rsid w:val="004F3225"/>
    <w:rsid w:val="004F42F3"/>
    <w:rsid w:val="004F656D"/>
    <w:rsid w:val="004F768F"/>
    <w:rsid w:val="00504C96"/>
    <w:rsid w:val="00504D95"/>
    <w:rsid w:val="00505B40"/>
    <w:rsid w:val="00511DD4"/>
    <w:rsid w:val="005136A9"/>
    <w:rsid w:val="00514A8C"/>
    <w:rsid w:val="00522E26"/>
    <w:rsid w:val="0052328B"/>
    <w:rsid w:val="0052501E"/>
    <w:rsid w:val="005277C7"/>
    <w:rsid w:val="00532D1C"/>
    <w:rsid w:val="00533099"/>
    <w:rsid w:val="00535BDF"/>
    <w:rsid w:val="0053620F"/>
    <w:rsid w:val="00537950"/>
    <w:rsid w:val="005410A0"/>
    <w:rsid w:val="005442DA"/>
    <w:rsid w:val="0054483F"/>
    <w:rsid w:val="00544FCD"/>
    <w:rsid w:val="005458DB"/>
    <w:rsid w:val="00545CC6"/>
    <w:rsid w:val="005526A6"/>
    <w:rsid w:val="00552A4B"/>
    <w:rsid w:val="00552AE3"/>
    <w:rsid w:val="005567E3"/>
    <w:rsid w:val="00557975"/>
    <w:rsid w:val="00564206"/>
    <w:rsid w:val="0056435B"/>
    <w:rsid w:val="0056486C"/>
    <w:rsid w:val="005665D6"/>
    <w:rsid w:val="00571CE2"/>
    <w:rsid w:val="00574455"/>
    <w:rsid w:val="00574873"/>
    <w:rsid w:val="0058332F"/>
    <w:rsid w:val="0058618C"/>
    <w:rsid w:val="0058660A"/>
    <w:rsid w:val="00587A98"/>
    <w:rsid w:val="005912BE"/>
    <w:rsid w:val="00595921"/>
    <w:rsid w:val="00596EFA"/>
    <w:rsid w:val="00597B44"/>
    <w:rsid w:val="005A096D"/>
    <w:rsid w:val="005A2AFA"/>
    <w:rsid w:val="005A588C"/>
    <w:rsid w:val="005B1618"/>
    <w:rsid w:val="005B18D0"/>
    <w:rsid w:val="005B56C2"/>
    <w:rsid w:val="005B5D20"/>
    <w:rsid w:val="005B61F2"/>
    <w:rsid w:val="005B6582"/>
    <w:rsid w:val="005C3BEF"/>
    <w:rsid w:val="005C4FBB"/>
    <w:rsid w:val="005C500D"/>
    <w:rsid w:val="005C5B63"/>
    <w:rsid w:val="005D0AD4"/>
    <w:rsid w:val="005D2111"/>
    <w:rsid w:val="005D34D4"/>
    <w:rsid w:val="005D3D9F"/>
    <w:rsid w:val="005D45C7"/>
    <w:rsid w:val="005D4C92"/>
    <w:rsid w:val="005E01D3"/>
    <w:rsid w:val="005E19D0"/>
    <w:rsid w:val="005E2752"/>
    <w:rsid w:val="005E33FA"/>
    <w:rsid w:val="005E3801"/>
    <w:rsid w:val="005E472C"/>
    <w:rsid w:val="005E516D"/>
    <w:rsid w:val="005F2CF9"/>
    <w:rsid w:val="005F3419"/>
    <w:rsid w:val="005F3E43"/>
    <w:rsid w:val="005F5800"/>
    <w:rsid w:val="00602A22"/>
    <w:rsid w:val="006030B2"/>
    <w:rsid w:val="00604DEE"/>
    <w:rsid w:val="00607A03"/>
    <w:rsid w:val="006123B7"/>
    <w:rsid w:val="00612BA8"/>
    <w:rsid w:val="00613783"/>
    <w:rsid w:val="006148BA"/>
    <w:rsid w:val="00620EE5"/>
    <w:rsid w:val="00622050"/>
    <w:rsid w:val="0062260F"/>
    <w:rsid w:val="006229B7"/>
    <w:rsid w:val="00623ED3"/>
    <w:rsid w:val="00624019"/>
    <w:rsid w:val="00625962"/>
    <w:rsid w:val="00626541"/>
    <w:rsid w:val="00627497"/>
    <w:rsid w:val="00636B65"/>
    <w:rsid w:val="00636BCD"/>
    <w:rsid w:val="00637B19"/>
    <w:rsid w:val="00637E5C"/>
    <w:rsid w:val="00640ED5"/>
    <w:rsid w:val="00650CC6"/>
    <w:rsid w:val="00653693"/>
    <w:rsid w:val="0065469D"/>
    <w:rsid w:val="0065510F"/>
    <w:rsid w:val="00655F91"/>
    <w:rsid w:val="006571D3"/>
    <w:rsid w:val="00676635"/>
    <w:rsid w:val="00683516"/>
    <w:rsid w:val="006903B1"/>
    <w:rsid w:val="006903E8"/>
    <w:rsid w:val="00691C6D"/>
    <w:rsid w:val="006939D5"/>
    <w:rsid w:val="00694557"/>
    <w:rsid w:val="006A1448"/>
    <w:rsid w:val="006B0CAA"/>
    <w:rsid w:val="006B1C31"/>
    <w:rsid w:val="006B5C4C"/>
    <w:rsid w:val="006B7791"/>
    <w:rsid w:val="006C51DC"/>
    <w:rsid w:val="006C57CB"/>
    <w:rsid w:val="006D0AD1"/>
    <w:rsid w:val="006D1F0A"/>
    <w:rsid w:val="006D3B8A"/>
    <w:rsid w:val="006D4382"/>
    <w:rsid w:val="006D6288"/>
    <w:rsid w:val="006E0AD4"/>
    <w:rsid w:val="006E3955"/>
    <w:rsid w:val="006E74C7"/>
    <w:rsid w:val="006F1F87"/>
    <w:rsid w:val="006F255A"/>
    <w:rsid w:val="006F7FAD"/>
    <w:rsid w:val="0070425B"/>
    <w:rsid w:val="007070B3"/>
    <w:rsid w:val="00707B48"/>
    <w:rsid w:val="00707CC6"/>
    <w:rsid w:val="007104AD"/>
    <w:rsid w:val="00710B72"/>
    <w:rsid w:val="00711165"/>
    <w:rsid w:val="007120DE"/>
    <w:rsid w:val="007142AF"/>
    <w:rsid w:val="00716673"/>
    <w:rsid w:val="007168F2"/>
    <w:rsid w:val="00724978"/>
    <w:rsid w:val="007258FE"/>
    <w:rsid w:val="00730BA2"/>
    <w:rsid w:val="0073161C"/>
    <w:rsid w:val="00733906"/>
    <w:rsid w:val="007339DA"/>
    <w:rsid w:val="00735977"/>
    <w:rsid w:val="00736ED1"/>
    <w:rsid w:val="00744520"/>
    <w:rsid w:val="00745535"/>
    <w:rsid w:val="00745A95"/>
    <w:rsid w:val="00747E25"/>
    <w:rsid w:val="00752169"/>
    <w:rsid w:val="00752F7D"/>
    <w:rsid w:val="00756D62"/>
    <w:rsid w:val="00757E93"/>
    <w:rsid w:val="007635BA"/>
    <w:rsid w:val="00763B41"/>
    <w:rsid w:val="00764319"/>
    <w:rsid w:val="00765E16"/>
    <w:rsid w:val="007669FD"/>
    <w:rsid w:val="0077199F"/>
    <w:rsid w:val="00772A31"/>
    <w:rsid w:val="00772A84"/>
    <w:rsid w:val="00775D85"/>
    <w:rsid w:val="00777D61"/>
    <w:rsid w:val="00781B5D"/>
    <w:rsid w:val="00781E95"/>
    <w:rsid w:val="007829D2"/>
    <w:rsid w:val="00783251"/>
    <w:rsid w:val="00784E79"/>
    <w:rsid w:val="007857BE"/>
    <w:rsid w:val="0078716C"/>
    <w:rsid w:val="00787939"/>
    <w:rsid w:val="007879E9"/>
    <w:rsid w:val="0079250C"/>
    <w:rsid w:val="00793CE4"/>
    <w:rsid w:val="00794702"/>
    <w:rsid w:val="00795E80"/>
    <w:rsid w:val="007A308D"/>
    <w:rsid w:val="007A46B5"/>
    <w:rsid w:val="007A73D3"/>
    <w:rsid w:val="007A7646"/>
    <w:rsid w:val="007A7660"/>
    <w:rsid w:val="007B2858"/>
    <w:rsid w:val="007B2D24"/>
    <w:rsid w:val="007B77F7"/>
    <w:rsid w:val="007C28D1"/>
    <w:rsid w:val="007D19A1"/>
    <w:rsid w:val="007D4343"/>
    <w:rsid w:val="007D4C1D"/>
    <w:rsid w:val="007D5786"/>
    <w:rsid w:val="007D6AC3"/>
    <w:rsid w:val="007E3294"/>
    <w:rsid w:val="007E3F8D"/>
    <w:rsid w:val="007E4C60"/>
    <w:rsid w:val="007E63A3"/>
    <w:rsid w:val="007E7476"/>
    <w:rsid w:val="007E749F"/>
    <w:rsid w:val="007E75F5"/>
    <w:rsid w:val="007F01C5"/>
    <w:rsid w:val="007F03D7"/>
    <w:rsid w:val="007F4C8B"/>
    <w:rsid w:val="007F6940"/>
    <w:rsid w:val="007F7A54"/>
    <w:rsid w:val="008018ED"/>
    <w:rsid w:val="0080308E"/>
    <w:rsid w:val="008033AE"/>
    <w:rsid w:val="008040AD"/>
    <w:rsid w:val="008046FE"/>
    <w:rsid w:val="008069C7"/>
    <w:rsid w:val="00806B5F"/>
    <w:rsid w:val="00807C63"/>
    <w:rsid w:val="00814CFF"/>
    <w:rsid w:val="008150A0"/>
    <w:rsid w:val="00823496"/>
    <w:rsid w:val="00826313"/>
    <w:rsid w:val="00827FF2"/>
    <w:rsid w:val="008303EF"/>
    <w:rsid w:val="00830C5C"/>
    <w:rsid w:val="00832CBB"/>
    <w:rsid w:val="00836068"/>
    <w:rsid w:val="00842243"/>
    <w:rsid w:val="008448D5"/>
    <w:rsid w:val="00845276"/>
    <w:rsid w:val="00850525"/>
    <w:rsid w:val="00852847"/>
    <w:rsid w:val="00854C4A"/>
    <w:rsid w:val="00855BB0"/>
    <w:rsid w:val="008626AF"/>
    <w:rsid w:val="00864CA9"/>
    <w:rsid w:val="00864D94"/>
    <w:rsid w:val="008677D0"/>
    <w:rsid w:val="00874CF5"/>
    <w:rsid w:val="00880FDD"/>
    <w:rsid w:val="008844DB"/>
    <w:rsid w:val="008848DB"/>
    <w:rsid w:val="0088732B"/>
    <w:rsid w:val="00891F4D"/>
    <w:rsid w:val="00891FE4"/>
    <w:rsid w:val="008942AD"/>
    <w:rsid w:val="00894445"/>
    <w:rsid w:val="008955F3"/>
    <w:rsid w:val="0089646F"/>
    <w:rsid w:val="008A042B"/>
    <w:rsid w:val="008A1766"/>
    <w:rsid w:val="008A1CCC"/>
    <w:rsid w:val="008A2158"/>
    <w:rsid w:val="008A223B"/>
    <w:rsid w:val="008B0865"/>
    <w:rsid w:val="008B0FD4"/>
    <w:rsid w:val="008B2852"/>
    <w:rsid w:val="008B2EDE"/>
    <w:rsid w:val="008B33D9"/>
    <w:rsid w:val="008B400F"/>
    <w:rsid w:val="008B4643"/>
    <w:rsid w:val="008B6534"/>
    <w:rsid w:val="008C076C"/>
    <w:rsid w:val="008C0E3B"/>
    <w:rsid w:val="008C2EB2"/>
    <w:rsid w:val="008C38D1"/>
    <w:rsid w:val="008C3BCD"/>
    <w:rsid w:val="008C7306"/>
    <w:rsid w:val="008D40DC"/>
    <w:rsid w:val="008D7E06"/>
    <w:rsid w:val="008E116C"/>
    <w:rsid w:val="008E4785"/>
    <w:rsid w:val="008E5D6A"/>
    <w:rsid w:val="008F5834"/>
    <w:rsid w:val="008F66ED"/>
    <w:rsid w:val="008F72B7"/>
    <w:rsid w:val="00906B02"/>
    <w:rsid w:val="0090724F"/>
    <w:rsid w:val="00907A5B"/>
    <w:rsid w:val="009116E5"/>
    <w:rsid w:val="00913F40"/>
    <w:rsid w:val="00920B91"/>
    <w:rsid w:val="00921415"/>
    <w:rsid w:val="00922025"/>
    <w:rsid w:val="00922126"/>
    <w:rsid w:val="00924522"/>
    <w:rsid w:val="00925468"/>
    <w:rsid w:val="00927C34"/>
    <w:rsid w:val="00930601"/>
    <w:rsid w:val="00933D22"/>
    <w:rsid w:val="00935B5A"/>
    <w:rsid w:val="009365EE"/>
    <w:rsid w:val="009419C7"/>
    <w:rsid w:val="00941EBA"/>
    <w:rsid w:val="00943562"/>
    <w:rsid w:val="00944CF2"/>
    <w:rsid w:val="00944DF0"/>
    <w:rsid w:val="0094679D"/>
    <w:rsid w:val="009467D1"/>
    <w:rsid w:val="00952233"/>
    <w:rsid w:val="00952F9C"/>
    <w:rsid w:val="00953024"/>
    <w:rsid w:val="00953622"/>
    <w:rsid w:val="00956CA6"/>
    <w:rsid w:val="009602BE"/>
    <w:rsid w:val="00961727"/>
    <w:rsid w:val="009625F6"/>
    <w:rsid w:val="00962FFE"/>
    <w:rsid w:val="009646C7"/>
    <w:rsid w:val="00964C76"/>
    <w:rsid w:val="00971603"/>
    <w:rsid w:val="009741A3"/>
    <w:rsid w:val="00974BCC"/>
    <w:rsid w:val="00975523"/>
    <w:rsid w:val="0097595F"/>
    <w:rsid w:val="009764E6"/>
    <w:rsid w:val="009806DC"/>
    <w:rsid w:val="00980BAE"/>
    <w:rsid w:val="00980FE4"/>
    <w:rsid w:val="009813F7"/>
    <w:rsid w:val="00981BDE"/>
    <w:rsid w:val="00985182"/>
    <w:rsid w:val="00987363"/>
    <w:rsid w:val="009907B7"/>
    <w:rsid w:val="0099162D"/>
    <w:rsid w:val="009A04A2"/>
    <w:rsid w:val="009A1856"/>
    <w:rsid w:val="009A19C8"/>
    <w:rsid w:val="009A54C6"/>
    <w:rsid w:val="009A56E0"/>
    <w:rsid w:val="009A7716"/>
    <w:rsid w:val="009B28A8"/>
    <w:rsid w:val="009B2C3E"/>
    <w:rsid w:val="009B2FED"/>
    <w:rsid w:val="009B4D55"/>
    <w:rsid w:val="009B5FE4"/>
    <w:rsid w:val="009B7154"/>
    <w:rsid w:val="009B7CB9"/>
    <w:rsid w:val="009C03B6"/>
    <w:rsid w:val="009C0638"/>
    <w:rsid w:val="009D13D6"/>
    <w:rsid w:val="009D173C"/>
    <w:rsid w:val="009D1F77"/>
    <w:rsid w:val="009D4871"/>
    <w:rsid w:val="009D649E"/>
    <w:rsid w:val="009D6B02"/>
    <w:rsid w:val="009E0E92"/>
    <w:rsid w:val="009E1718"/>
    <w:rsid w:val="009E3AE4"/>
    <w:rsid w:val="009E584C"/>
    <w:rsid w:val="009F7729"/>
    <w:rsid w:val="009F79B8"/>
    <w:rsid w:val="009F7A53"/>
    <w:rsid w:val="00A001ED"/>
    <w:rsid w:val="00A01243"/>
    <w:rsid w:val="00A020F5"/>
    <w:rsid w:val="00A03478"/>
    <w:rsid w:val="00A040A0"/>
    <w:rsid w:val="00A07C88"/>
    <w:rsid w:val="00A11425"/>
    <w:rsid w:val="00A11BB5"/>
    <w:rsid w:val="00A147F8"/>
    <w:rsid w:val="00A22ED2"/>
    <w:rsid w:val="00A2333F"/>
    <w:rsid w:val="00A2748A"/>
    <w:rsid w:val="00A275C5"/>
    <w:rsid w:val="00A30B38"/>
    <w:rsid w:val="00A31B66"/>
    <w:rsid w:val="00A3246A"/>
    <w:rsid w:val="00A360C9"/>
    <w:rsid w:val="00A3643F"/>
    <w:rsid w:val="00A37FA8"/>
    <w:rsid w:val="00A44484"/>
    <w:rsid w:val="00A45C45"/>
    <w:rsid w:val="00A47A52"/>
    <w:rsid w:val="00A61B67"/>
    <w:rsid w:val="00A621A9"/>
    <w:rsid w:val="00A625E5"/>
    <w:rsid w:val="00A6341E"/>
    <w:rsid w:val="00A6642C"/>
    <w:rsid w:val="00A71A8D"/>
    <w:rsid w:val="00A71DBE"/>
    <w:rsid w:val="00A725C0"/>
    <w:rsid w:val="00A81C6F"/>
    <w:rsid w:val="00A820CF"/>
    <w:rsid w:val="00A82D65"/>
    <w:rsid w:val="00A82E5C"/>
    <w:rsid w:val="00A84937"/>
    <w:rsid w:val="00A909EA"/>
    <w:rsid w:val="00A90A84"/>
    <w:rsid w:val="00A90BB7"/>
    <w:rsid w:val="00A90DA2"/>
    <w:rsid w:val="00A925B3"/>
    <w:rsid w:val="00A925E1"/>
    <w:rsid w:val="00A955DC"/>
    <w:rsid w:val="00A97E01"/>
    <w:rsid w:val="00AA2E4F"/>
    <w:rsid w:val="00AA59C5"/>
    <w:rsid w:val="00AB0DC3"/>
    <w:rsid w:val="00AB15F8"/>
    <w:rsid w:val="00AB20F4"/>
    <w:rsid w:val="00AB5741"/>
    <w:rsid w:val="00AC08F3"/>
    <w:rsid w:val="00AC230A"/>
    <w:rsid w:val="00AC4095"/>
    <w:rsid w:val="00AC6573"/>
    <w:rsid w:val="00AC7C44"/>
    <w:rsid w:val="00AD09C5"/>
    <w:rsid w:val="00AD0DB5"/>
    <w:rsid w:val="00AD1254"/>
    <w:rsid w:val="00AD4B0A"/>
    <w:rsid w:val="00AD79E3"/>
    <w:rsid w:val="00AE0A72"/>
    <w:rsid w:val="00AE74B9"/>
    <w:rsid w:val="00AF3958"/>
    <w:rsid w:val="00AF4C66"/>
    <w:rsid w:val="00AF6417"/>
    <w:rsid w:val="00B00585"/>
    <w:rsid w:val="00B04EF6"/>
    <w:rsid w:val="00B053AC"/>
    <w:rsid w:val="00B10549"/>
    <w:rsid w:val="00B166CE"/>
    <w:rsid w:val="00B169C9"/>
    <w:rsid w:val="00B20F5E"/>
    <w:rsid w:val="00B253FB"/>
    <w:rsid w:val="00B30144"/>
    <w:rsid w:val="00B3226F"/>
    <w:rsid w:val="00B403F0"/>
    <w:rsid w:val="00B40F4B"/>
    <w:rsid w:val="00B42CE5"/>
    <w:rsid w:val="00B432C3"/>
    <w:rsid w:val="00B464E7"/>
    <w:rsid w:val="00B57F97"/>
    <w:rsid w:val="00B61D3B"/>
    <w:rsid w:val="00B63977"/>
    <w:rsid w:val="00B64DA0"/>
    <w:rsid w:val="00B65575"/>
    <w:rsid w:val="00B671E4"/>
    <w:rsid w:val="00B67ABF"/>
    <w:rsid w:val="00B717BE"/>
    <w:rsid w:val="00B74F9E"/>
    <w:rsid w:val="00B77861"/>
    <w:rsid w:val="00B8146B"/>
    <w:rsid w:val="00B8272E"/>
    <w:rsid w:val="00B833B1"/>
    <w:rsid w:val="00B848DB"/>
    <w:rsid w:val="00B90F88"/>
    <w:rsid w:val="00B92378"/>
    <w:rsid w:val="00B94964"/>
    <w:rsid w:val="00B9774D"/>
    <w:rsid w:val="00BA008D"/>
    <w:rsid w:val="00BA18D4"/>
    <w:rsid w:val="00BA1F17"/>
    <w:rsid w:val="00BA1FE0"/>
    <w:rsid w:val="00BA505C"/>
    <w:rsid w:val="00BA6FF9"/>
    <w:rsid w:val="00BB08E6"/>
    <w:rsid w:val="00BB134A"/>
    <w:rsid w:val="00BB3634"/>
    <w:rsid w:val="00BC0D80"/>
    <w:rsid w:val="00BC0E17"/>
    <w:rsid w:val="00BC2967"/>
    <w:rsid w:val="00BC61CA"/>
    <w:rsid w:val="00BC6BE6"/>
    <w:rsid w:val="00BC6D37"/>
    <w:rsid w:val="00BC78C1"/>
    <w:rsid w:val="00BC7DDB"/>
    <w:rsid w:val="00BD02B7"/>
    <w:rsid w:val="00BD170C"/>
    <w:rsid w:val="00BD2C1F"/>
    <w:rsid w:val="00BD42F0"/>
    <w:rsid w:val="00BD599C"/>
    <w:rsid w:val="00BD7153"/>
    <w:rsid w:val="00BE11CC"/>
    <w:rsid w:val="00BF0C5E"/>
    <w:rsid w:val="00BF3043"/>
    <w:rsid w:val="00BF70BC"/>
    <w:rsid w:val="00BF73D5"/>
    <w:rsid w:val="00BF761B"/>
    <w:rsid w:val="00C01415"/>
    <w:rsid w:val="00C065E0"/>
    <w:rsid w:val="00C06E9E"/>
    <w:rsid w:val="00C077ED"/>
    <w:rsid w:val="00C107D9"/>
    <w:rsid w:val="00C113CA"/>
    <w:rsid w:val="00C1180C"/>
    <w:rsid w:val="00C11B52"/>
    <w:rsid w:val="00C12343"/>
    <w:rsid w:val="00C12971"/>
    <w:rsid w:val="00C15084"/>
    <w:rsid w:val="00C1685C"/>
    <w:rsid w:val="00C16B41"/>
    <w:rsid w:val="00C2179C"/>
    <w:rsid w:val="00C21ECD"/>
    <w:rsid w:val="00C24B87"/>
    <w:rsid w:val="00C25EF2"/>
    <w:rsid w:val="00C26F77"/>
    <w:rsid w:val="00C3488A"/>
    <w:rsid w:val="00C36565"/>
    <w:rsid w:val="00C370B5"/>
    <w:rsid w:val="00C41974"/>
    <w:rsid w:val="00C444CF"/>
    <w:rsid w:val="00C44F3F"/>
    <w:rsid w:val="00C45084"/>
    <w:rsid w:val="00C4604B"/>
    <w:rsid w:val="00C46723"/>
    <w:rsid w:val="00C46BA9"/>
    <w:rsid w:val="00C46E49"/>
    <w:rsid w:val="00C47628"/>
    <w:rsid w:val="00C5144C"/>
    <w:rsid w:val="00C5320F"/>
    <w:rsid w:val="00C5560C"/>
    <w:rsid w:val="00C567BD"/>
    <w:rsid w:val="00C56911"/>
    <w:rsid w:val="00C601D7"/>
    <w:rsid w:val="00C613CE"/>
    <w:rsid w:val="00C62494"/>
    <w:rsid w:val="00C63F36"/>
    <w:rsid w:val="00C64080"/>
    <w:rsid w:val="00C645C9"/>
    <w:rsid w:val="00C64D50"/>
    <w:rsid w:val="00C6752A"/>
    <w:rsid w:val="00C70BFA"/>
    <w:rsid w:val="00C722A6"/>
    <w:rsid w:val="00C72419"/>
    <w:rsid w:val="00C72514"/>
    <w:rsid w:val="00C744CB"/>
    <w:rsid w:val="00C748C8"/>
    <w:rsid w:val="00C76321"/>
    <w:rsid w:val="00C7636B"/>
    <w:rsid w:val="00C778EE"/>
    <w:rsid w:val="00C77D01"/>
    <w:rsid w:val="00C839BB"/>
    <w:rsid w:val="00C8664C"/>
    <w:rsid w:val="00C92FD4"/>
    <w:rsid w:val="00C95506"/>
    <w:rsid w:val="00CA3640"/>
    <w:rsid w:val="00CA4CCC"/>
    <w:rsid w:val="00CA7401"/>
    <w:rsid w:val="00CB163A"/>
    <w:rsid w:val="00CB4348"/>
    <w:rsid w:val="00CB43CA"/>
    <w:rsid w:val="00CB5A04"/>
    <w:rsid w:val="00CC1BF8"/>
    <w:rsid w:val="00CC24AF"/>
    <w:rsid w:val="00CC2B7B"/>
    <w:rsid w:val="00CC6E80"/>
    <w:rsid w:val="00CD002E"/>
    <w:rsid w:val="00CD033F"/>
    <w:rsid w:val="00CD079D"/>
    <w:rsid w:val="00CD4CF5"/>
    <w:rsid w:val="00CD511E"/>
    <w:rsid w:val="00CD58CB"/>
    <w:rsid w:val="00CD7F6D"/>
    <w:rsid w:val="00CE2439"/>
    <w:rsid w:val="00CE59D9"/>
    <w:rsid w:val="00CE68A0"/>
    <w:rsid w:val="00CE7744"/>
    <w:rsid w:val="00CF1161"/>
    <w:rsid w:val="00CF152E"/>
    <w:rsid w:val="00CF172A"/>
    <w:rsid w:val="00CF2BBA"/>
    <w:rsid w:val="00CF451D"/>
    <w:rsid w:val="00CF48AD"/>
    <w:rsid w:val="00CF6CF8"/>
    <w:rsid w:val="00CF7530"/>
    <w:rsid w:val="00CF7936"/>
    <w:rsid w:val="00D00675"/>
    <w:rsid w:val="00D04823"/>
    <w:rsid w:val="00D1071E"/>
    <w:rsid w:val="00D169D3"/>
    <w:rsid w:val="00D22095"/>
    <w:rsid w:val="00D23054"/>
    <w:rsid w:val="00D242FA"/>
    <w:rsid w:val="00D27548"/>
    <w:rsid w:val="00D32A0D"/>
    <w:rsid w:val="00D3755C"/>
    <w:rsid w:val="00D41461"/>
    <w:rsid w:val="00D42C54"/>
    <w:rsid w:val="00D43907"/>
    <w:rsid w:val="00D43C44"/>
    <w:rsid w:val="00D44986"/>
    <w:rsid w:val="00D47298"/>
    <w:rsid w:val="00D50B08"/>
    <w:rsid w:val="00D54C91"/>
    <w:rsid w:val="00D55046"/>
    <w:rsid w:val="00D558F0"/>
    <w:rsid w:val="00D57877"/>
    <w:rsid w:val="00D63EF1"/>
    <w:rsid w:val="00D64909"/>
    <w:rsid w:val="00D65BFE"/>
    <w:rsid w:val="00D668BB"/>
    <w:rsid w:val="00D676C8"/>
    <w:rsid w:val="00D717CE"/>
    <w:rsid w:val="00D72862"/>
    <w:rsid w:val="00D759D2"/>
    <w:rsid w:val="00D76207"/>
    <w:rsid w:val="00D76494"/>
    <w:rsid w:val="00D82508"/>
    <w:rsid w:val="00D8391B"/>
    <w:rsid w:val="00D843B2"/>
    <w:rsid w:val="00D864E7"/>
    <w:rsid w:val="00D86A56"/>
    <w:rsid w:val="00D86BB2"/>
    <w:rsid w:val="00D9664E"/>
    <w:rsid w:val="00DA2387"/>
    <w:rsid w:val="00DA3EE8"/>
    <w:rsid w:val="00DA5E5E"/>
    <w:rsid w:val="00DA7E1F"/>
    <w:rsid w:val="00DB2B5F"/>
    <w:rsid w:val="00DB35EE"/>
    <w:rsid w:val="00DB4ADC"/>
    <w:rsid w:val="00DC35EF"/>
    <w:rsid w:val="00DC3F9F"/>
    <w:rsid w:val="00DD4A0B"/>
    <w:rsid w:val="00DD4EB2"/>
    <w:rsid w:val="00DE0A0D"/>
    <w:rsid w:val="00DE0B73"/>
    <w:rsid w:val="00DE1BBA"/>
    <w:rsid w:val="00DE2664"/>
    <w:rsid w:val="00DE3A61"/>
    <w:rsid w:val="00DE3A69"/>
    <w:rsid w:val="00DE4318"/>
    <w:rsid w:val="00DE6521"/>
    <w:rsid w:val="00DF3576"/>
    <w:rsid w:val="00DF5B57"/>
    <w:rsid w:val="00DF6BF3"/>
    <w:rsid w:val="00E00D4B"/>
    <w:rsid w:val="00E01C5E"/>
    <w:rsid w:val="00E035E2"/>
    <w:rsid w:val="00E038F8"/>
    <w:rsid w:val="00E07504"/>
    <w:rsid w:val="00E11072"/>
    <w:rsid w:val="00E11535"/>
    <w:rsid w:val="00E118C9"/>
    <w:rsid w:val="00E13BAC"/>
    <w:rsid w:val="00E147BB"/>
    <w:rsid w:val="00E16682"/>
    <w:rsid w:val="00E16F06"/>
    <w:rsid w:val="00E175A9"/>
    <w:rsid w:val="00E21360"/>
    <w:rsid w:val="00E225F1"/>
    <w:rsid w:val="00E228F9"/>
    <w:rsid w:val="00E249A4"/>
    <w:rsid w:val="00E32AB1"/>
    <w:rsid w:val="00E335F0"/>
    <w:rsid w:val="00E346E8"/>
    <w:rsid w:val="00E37A9F"/>
    <w:rsid w:val="00E41029"/>
    <w:rsid w:val="00E42000"/>
    <w:rsid w:val="00E42D47"/>
    <w:rsid w:val="00E45A4F"/>
    <w:rsid w:val="00E47AE8"/>
    <w:rsid w:val="00E51402"/>
    <w:rsid w:val="00E642C2"/>
    <w:rsid w:val="00E65BB2"/>
    <w:rsid w:val="00E67678"/>
    <w:rsid w:val="00E709DA"/>
    <w:rsid w:val="00E71390"/>
    <w:rsid w:val="00E755E8"/>
    <w:rsid w:val="00E77718"/>
    <w:rsid w:val="00E8491A"/>
    <w:rsid w:val="00E859B1"/>
    <w:rsid w:val="00E87BAD"/>
    <w:rsid w:val="00E90293"/>
    <w:rsid w:val="00E932D6"/>
    <w:rsid w:val="00E94D28"/>
    <w:rsid w:val="00E94FC3"/>
    <w:rsid w:val="00E95834"/>
    <w:rsid w:val="00E95A97"/>
    <w:rsid w:val="00E96882"/>
    <w:rsid w:val="00EA3129"/>
    <w:rsid w:val="00EB0BA3"/>
    <w:rsid w:val="00EB1581"/>
    <w:rsid w:val="00EB3751"/>
    <w:rsid w:val="00EB469C"/>
    <w:rsid w:val="00EB6D1B"/>
    <w:rsid w:val="00EC1328"/>
    <w:rsid w:val="00EC16DD"/>
    <w:rsid w:val="00EC236D"/>
    <w:rsid w:val="00EC2EAA"/>
    <w:rsid w:val="00ED021A"/>
    <w:rsid w:val="00ED1647"/>
    <w:rsid w:val="00EE4A73"/>
    <w:rsid w:val="00EE632F"/>
    <w:rsid w:val="00EF0E48"/>
    <w:rsid w:val="00EF0F76"/>
    <w:rsid w:val="00EF443A"/>
    <w:rsid w:val="00F001B7"/>
    <w:rsid w:val="00F01128"/>
    <w:rsid w:val="00F042D3"/>
    <w:rsid w:val="00F0578C"/>
    <w:rsid w:val="00F13F3C"/>
    <w:rsid w:val="00F1416D"/>
    <w:rsid w:val="00F1720D"/>
    <w:rsid w:val="00F248A9"/>
    <w:rsid w:val="00F26F51"/>
    <w:rsid w:val="00F30DCA"/>
    <w:rsid w:val="00F33BDC"/>
    <w:rsid w:val="00F34C2C"/>
    <w:rsid w:val="00F4112C"/>
    <w:rsid w:val="00F42DEE"/>
    <w:rsid w:val="00F5160E"/>
    <w:rsid w:val="00F63167"/>
    <w:rsid w:val="00F637BF"/>
    <w:rsid w:val="00F665C8"/>
    <w:rsid w:val="00F74940"/>
    <w:rsid w:val="00F76570"/>
    <w:rsid w:val="00F7726A"/>
    <w:rsid w:val="00F80AB3"/>
    <w:rsid w:val="00F8256E"/>
    <w:rsid w:val="00F90ADA"/>
    <w:rsid w:val="00F925B4"/>
    <w:rsid w:val="00F92755"/>
    <w:rsid w:val="00F97E4C"/>
    <w:rsid w:val="00FA0136"/>
    <w:rsid w:val="00FA0C72"/>
    <w:rsid w:val="00FA188A"/>
    <w:rsid w:val="00FA282F"/>
    <w:rsid w:val="00FA56C3"/>
    <w:rsid w:val="00FA74DA"/>
    <w:rsid w:val="00FC3314"/>
    <w:rsid w:val="00FC40A5"/>
    <w:rsid w:val="00FC5D4A"/>
    <w:rsid w:val="00FC7499"/>
    <w:rsid w:val="00FC7F14"/>
    <w:rsid w:val="00FD1801"/>
    <w:rsid w:val="00FD3B2F"/>
    <w:rsid w:val="00FD6058"/>
    <w:rsid w:val="00FE106D"/>
    <w:rsid w:val="00FE5522"/>
    <w:rsid w:val="00FF1C56"/>
    <w:rsid w:val="00FF6507"/>
    <w:rsid w:val="00FF6A95"/>
    <w:rsid w:val="0A14461F"/>
    <w:rsid w:val="0FDB231A"/>
    <w:rsid w:val="15BB4D75"/>
    <w:rsid w:val="185663DA"/>
    <w:rsid w:val="1B82488F"/>
    <w:rsid w:val="23424A3D"/>
    <w:rsid w:val="48394BB8"/>
    <w:rsid w:val="5AAA30FB"/>
    <w:rsid w:val="61CA580C"/>
    <w:rsid w:val="654D6C7E"/>
    <w:rsid w:val="70D41E68"/>
    <w:rsid w:val="71BB5EFA"/>
    <w:rsid w:val="73D54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51290B-B1D7-45CC-BE22-C6D222177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line="600" w:lineRule="exact"/>
      <w:jc w:val="center"/>
      <w:outlineLvl w:val="0"/>
    </w:pPr>
    <w:rPr>
      <w:rFonts w:eastAsia="方正小标宋简体"/>
      <w:bCs/>
      <w:kern w:val="44"/>
      <w:sz w:val="44"/>
      <w:szCs w:val="44"/>
    </w:rPr>
  </w:style>
  <w:style w:type="paragraph" w:styleId="2">
    <w:name w:val="heading 2"/>
    <w:basedOn w:val="a"/>
    <w:next w:val="a"/>
    <w:link w:val="2Char"/>
    <w:uiPriority w:val="9"/>
    <w:unhideWhenUsed/>
    <w:qFormat/>
    <w:pPr>
      <w:keepNext/>
      <w:keepLines/>
      <w:spacing w:line="600" w:lineRule="exact"/>
      <w:ind w:firstLineChars="200" w:firstLine="200"/>
      <w:outlineLvl w:val="1"/>
    </w:pPr>
    <w:rPr>
      <w:rFonts w:asciiTheme="majorHAnsi" w:eastAsia="黑体" w:hAnsiTheme="majorHAnsi" w:cstheme="majorBidi"/>
      <w:bCs/>
      <w:sz w:val="34"/>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30">
    <w:name w:val="toc 3"/>
    <w:basedOn w:val="a"/>
    <w:next w:val="a"/>
    <w:uiPriority w:val="39"/>
    <w:unhideWhenUsed/>
    <w:qFormat/>
    <w:pPr>
      <w:widowControl/>
      <w:spacing w:after="100" w:line="259" w:lineRule="auto"/>
      <w:ind w:left="440"/>
      <w:jc w:val="left"/>
    </w:pPr>
    <w:rPr>
      <w:rFonts w:cs="Times New Roman"/>
      <w:kern w:val="0"/>
      <w:sz w:val="22"/>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59" w:lineRule="auto"/>
      <w:jc w:val="left"/>
    </w:pPr>
    <w:rPr>
      <w:rFonts w:cs="Times New Roman"/>
      <w:kern w:val="0"/>
      <w:sz w:val="22"/>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20">
    <w:name w:val="toc 2"/>
    <w:basedOn w:val="a"/>
    <w:next w:val="a"/>
    <w:uiPriority w:val="39"/>
    <w:unhideWhenUsed/>
    <w:qFormat/>
    <w:pPr>
      <w:widowControl/>
      <w:spacing w:after="100" w:line="259" w:lineRule="auto"/>
      <w:ind w:left="220"/>
      <w:jc w:val="left"/>
    </w:pPr>
    <w:rPr>
      <w:rFonts w:cs="Times New Roman"/>
      <w:kern w:val="0"/>
      <w:sz w:val="22"/>
    </w:rPr>
  </w:style>
  <w:style w:type="paragraph" w:styleId="a8">
    <w:name w:val="Title"/>
    <w:basedOn w:val="a"/>
    <w:next w:val="a"/>
    <w:link w:val="Char4"/>
    <w:uiPriority w:val="10"/>
    <w:qFormat/>
    <w:pPr>
      <w:spacing w:before="240" w:after="60"/>
      <w:jc w:val="center"/>
      <w:outlineLvl w:val="0"/>
    </w:pPr>
    <w:rPr>
      <w:rFonts w:asciiTheme="majorHAnsi" w:eastAsia="宋体" w:hAnsiTheme="majorHAnsi" w:cstheme="majorBidi"/>
      <w:b/>
      <w:bCs/>
      <w:sz w:val="32"/>
      <w:szCs w:val="32"/>
    </w:rPr>
  </w:style>
  <w:style w:type="paragraph" w:styleId="a9">
    <w:name w:val="annotation subject"/>
    <w:basedOn w:val="a3"/>
    <w:next w:val="a3"/>
    <w:link w:val="Char5"/>
    <w:uiPriority w:val="99"/>
    <w:semiHidden/>
    <w:unhideWhenUsed/>
    <w:qFormat/>
    <w:rPr>
      <w:b/>
      <w:bCs/>
    </w:rPr>
  </w:style>
  <w:style w:type="table" w:styleId="aa">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Pr>
      <w:b/>
      <w:bCs/>
    </w:rPr>
  </w:style>
  <w:style w:type="character" w:styleId="ac">
    <w:name w:val="Emphasis"/>
    <w:basedOn w:val="a0"/>
    <w:uiPriority w:val="20"/>
    <w:qFormat/>
    <w:rPr>
      <w:color w:val="F73131"/>
    </w:rPr>
  </w:style>
  <w:style w:type="character" w:styleId="ad">
    <w:name w:val="Hyperlink"/>
    <w:basedOn w:val="a0"/>
    <w:uiPriority w:val="99"/>
    <w:unhideWhenUsed/>
    <w:qFormat/>
    <w:rPr>
      <w:color w:val="0563C1" w:themeColor="hyperlink"/>
      <w:u w:val="single"/>
    </w:rPr>
  </w:style>
  <w:style w:type="character" w:styleId="ae">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paragraph" w:styleId="af">
    <w:name w:val="List Paragraph"/>
    <w:basedOn w:val="a"/>
    <w:uiPriority w:val="34"/>
    <w:qFormat/>
    <w:pPr>
      <w:ind w:firstLineChars="200" w:firstLine="420"/>
    </w:pPr>
  </w:style>
  <w:style w:type="character" w:customStyle="1" w:styleId="1Char">
    <w:name w:val="标题 1 Char"/>
    <w:basedOn w:val="a0"/>
    <w:link w:val="1"/>
    <w:uiPriority w:val="9"/>
    <w:rPr>
      <w:rFonts w:eastAsia="方正小标宋简体"/>
      <w:bCs/>
      <w:kern w:val="44"/>
      <w:sz w:val="44"/>
      <w:szCs w:val="44"/>
    </w:rPr>
  </w:style>
  <w:style w:type="character" w:customStyle="1" w:styleId="2Char">
    <w:name w:val="标题 2 Char"/>
    <w:basedOn w:val="a0"/>
    <w:link w:val="2"/>
    <w:uiPriority w:val="9"/>
    <w:qFormat/>
    <w:rPr>
      <w:rFonts w:asciiTheme="majorHAnsi" w:eastAsia="黑体" w:hAnsiTheme="majorHAnsi" w:cstheme="majorBidi"/>
      <w:bCs/>
      <w:sz w:val="34"/>
      <w:szCs w:val="32"/>
    </w:rPr>
  </w:style>
  <w:style w:type="character" w:customStyle="1" w:styleId="3Char">
    <w:name w:val="标题 3 Char"/>
    <w:basedOn w:val="a0"/>
    <w:link w:val="3"/>
    <w:uiPriority w:val="9"/>
    <w:qFormat/>
    <w:rPr>
      <w:b/>
      <w:bCs/>
      <w:sz w:val="32"/>
      <w:szCs w:val="32"/>
    </w:rPr>
  </w:style>
  <w:style w:type="paragraph" w:customStyle="1" w:styleId="TOC1">
    <w:name w:val="TOC 标题1"/>
    <w:basedOn w:val="1"/>
    <w:next w:val="a"/>
    <w:uiPriority w:val="39"/>
    <w:unhideWhenUsed/>
    <w:qFormat/>
    <w:pPr>
      <w:widowControl/>
      <w:spacing w:before="240" w:line="259" w:lineRule="auto"/>
      <w:jc w:val="left"/>
      <w:outlineLvl w:val="9"/>
    </w:pPr>
    <w:rPr>
      <w:rFonts w:asciiTheme="majorHAnsi" w:eastAsiaTheme="majorEastAsia" w:hAnsiTheme="majorHAnsi" w:cstheme="majorBidi"/>
      <w:bCs w:val="0"/>
      <w:color w:val="2F5496" w:themeColor="accent1" w:themeShade="BF"/>
      <w:kern w:val="0"/>
      <w:sz w:val="32"/>
      <w:szCs w:val="32"/>
    </w:rPr>
  </w:style>
  <w:style w:type="character" w:customStyle="1" w:styleId="Char">
    <w:name w:val="批注文字 Char"/>
    <w:basedOn w:val="a0"/>
    <w:link w:val="a3"/>
    <w:uiPriority w:val="99"/>
    <w:semiHidden/>
  </w:style>
  <w:style w:type="character" w:customStyle="1" w:styleId="Char5">
    <w:name w:val="批注主题 Char"/>
    <w:basedOn w:val="Char"/>
    <w:link w:val="a9"/>
    <w:uiPriority w:val="99"/>
    <w:semiHidden/>
    <w:rPr>
      <w:b/>
      <w:bCs/>
    </w:rPr>
  </w:style>
  <w:style w:type="character" w:customStyle="1" w:styleId="Char4">
    <w:name w:val="标题 Char"/>
    <w:basedOn w:val="a0"/>
    <w:link w:val="a8"/>
    <w:uiPriority w:val="10"/>
    <w:rPr>
      <w:rFonts w:asciiTheme="majorHAnsi" w:eastAsia="宋体" w:hAnsiTheme="majorHAnsi" w:cstheme="majorBidi"/>
      <w:b/>
      <w:bCs/>
      <w:kern w:val="2"/>
      <w:sz w:val="32"/>
      <w:szCs w:val="32"/>
    </w:rPr>
  </w:style>
  <w:style w:type="character" w:customStyle="1" w:styleId="Char3">
    <w:name w:val="副标题 Char"/>
    <w:basedOn w:val="a0"/>
    <w:link w:val="a7"/>
    <w:uiPriority w:val="11"/>
    <w:rPr>
      <w:rFonts w:asciiTheme="majorHAnsi" w:eastAsia="宋体"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141A1B-A366-40B5-AFF1-5C71FA13D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26</Pages>
  <Words>1828</Words>
  <Characters>10422</Characters>
  <Application>Microsoft Office Word</Application>
  <DocSecurity>0</DocSecurity>
  <Lines>86</Lines>
  <Paragraphs>24</Paragraphs>
  <ScaleCrop>false</ScaleCrop>
  <Company/>
  <LinksUpToDate>false</LinksUpToDate>
  <CharactersWithSpaces>12226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 明慧</dc:creator>
  <cp:lastModifiedBy>haocaizu</cp:lastModifiedBy>
  <cp:revision>19</cp:revision>
  <cp:lastPrinted>2020-10-16T07:14:00Z</cp:lastPrinted>
  <dcterms:created xsi:type="dcterms:W3CDTF">2020-12-16T04:47:00Z</dcterms:created>
  <dcterms:modified xsi:type="dcterms:W3CDTF">2020-12-16T10:56:00Z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