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424544">
        <w:tc>
          <w:tcPr>
            <w:tcW w:w="1234" w:type="dxa"/>
            <w:vAlign w:val="center"/>
          </w:tcPr>
          <w:p w:rsidR="005C3264" w:rsidRPr="00F1628A" w:rsidRDefault="005C3264" w:rsidP="0042454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D754F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D754F3">
              <w:rPr>
                <w:rFonts w:ascii="仿宋_GB2312" w:hint="eastAsia"/>
                <w:sz w:val="24"/>
              </w:rPr>
              <w:t>08</w:t>
            </w:r>
          </w:p>
        </w:tc>
      </w:tr>
      <w:tr w:rsidR="005C3264" w:rsidTr="005D4943">
        <w:trPr>
          <w:trHeight w:val="70"/>
        </w:trPr>
        <w:tc>
          <w:tcPr>
            <w:tcW w:w="1234" w:type="dxa"/>
            <w:vAlign w:val="center"/>
          </w:tcPr>
          <w:p w:rsidR="005C3264" w:rsidRPr="00F1628A" w:rsidRDefault="005C3264" w:rsidP="0042454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  <w:vAlign w:val="center"/>
          </w:tcPr>
          <w:p w:rsidR="005C3264" w:rsidRPr="00F1628A" w:rsidRDefault="005C3264" w:rsidP="005D4943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提供虚假的证明、数据、资料、样品或者采取其他手段骗取相关药品许可。</w:t>
            </w:r>
          </w:p>
        </w:tc>
      </w:tr>
      <w:tr w:rsidR="00424544" w:rsidTr="00424544">
        <w:trPr>
          <w:trHeight w:val="455"/>
        </w:trPr>
        <w:tc>
          <w:tcPr>
            <w:tcW w:w="1234" w:type="dxa"/>
            <w:vAlign w:val="center"/>
          </w:tcPr>
          <w:p w:rsidR="00424544" w:rsidRPr="00F1628A" w:rsidRDefault="00424544" w:rsidP="0042454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424544" w:rsidRDefault="00424544" w:rsidP="0042454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424544">
              <w:rPr>
                <w:rFonts w:ascii="仿宋_GB2312" w:hint="eastAsia"/>
                <w:sz w:val="24"/>
              </w:rPr>
              <w:t>《</w:t>
            </w:r>
            <w:r w:rsidRPr="00424544">
              <w:rPr>
                <w:rFonts w:ascii="仿宋_GB2312"/>
                <w:bCs/>
                <w:sz w:val="24"/>
              </w:rPr>
              <w:t>中华人民共和国行政许可法</w:t>
            </w:r>
            <w:r w:rsidRPr="00424544">
              <w:rPr>
                <w:rFonts w:ascii="仿宋_GB2312" w:hint="eastAsia"/>
                <w:sz w:val="24"/>
              </w:rPr>
              <w:t>》</w:t>
            </w:r>
            <w:r w:rsidRPr="00424544">
              <w:rPr>
                <w:rFonts w:ascii="仿宋_GB2312"/>
                <w:bCs/>
                <w:sz w:val="24"/>
              </w:rPr>
              <w:t>第七十八条</w:t>
            </w:r>
            <w:r>
              <w:rPr>
                <w:rFonts w:ascii="仿宋_GB2312" w:hint="eastAsia"/>
                <w:bCs/>
                <w:sz w:val="24"/>
              </w:rPr>
              <w:t xml:space="preserve"> </w:t>
            </w:r>
            <w:r w:rsidRPr="00424544">
              <w:rPr>
                <w:rFonts w:ascii="仿宋_GB2312"/>
                <w:sz w:val="24"/>
              </w:rPr>
              <w:t>行政许可申请人隐瞒有关情况或者提供虚假材料申请行政许可的，行政机关不予受理或者不予行政许可，并给予警告；行政许可申请属于直接关系公共安全、人身健康、生命财产安全事项的，申请人在一年内不得再次申请该行政许可。</w:t>
            </w:r>
          </w:p>
          <w:p w:rsidR="004643A0" w:rsidRDefault="00424544" w:rsidP="00284AA2">
            <w:pPr>
              <w:spacing w:line="30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424544">
              <w:rPr>
                <w:rFonts w:ascii="仿宋_GB2312" w:hint="eastAsia"/>
                <w:sz w:val="24"/>
              </w:rPr>
              <w:t>《</w:t>
            </w:r>
            <w:r w:rsidRPr="00424544">
              <w:rPr>
                <w:rFonts w:ascii="仿宋_GB2312"/>
                <w:bCs/>
                <w:sz w:val="24"/>
              </w:rPr>
              <w:t>中华人民共和国行政许可法</w:t>
            </w:r>
            <w:r w:rsidRPr="00424544">
              <w:rPr>
                <w:rFonts w:ascii="仿宋_GB2312" w:hint="eastAsia"/>
                <w:sz w:val="24"/>
              </w:rPr>
              <w:t>》</w:t>
            </w:r>
            <w:r w:rsidR="00774859" w:rsidRPr="00774859">
              <w:rPr>
                <w:rFonts w:ascii="仿宋_GB2312"/>
                <w:bCs/>
                <w:sz w:val="24"/>
              </w:rPr>
              <w:t>第七十九条</w:t>
            </w:r>
            <w:r w:rsidR="00774859">
              <w:rPr>
                <w:rFonts w:ascii="仿宋_GB2312" w:hint="eastAsia"/>
                <w:b/>
                <w:bCs/>
                <w:sz w:val="24"/>
              </w:rPr>
              <w:t xml:space="preserve"> </w:t>
            </w:r>
            <w:r w:rsidR="00774859" w:rsidRPr="00774859">
              <w:rPr>
                <w:rFonts w:ascii="仿宋_GB2312"/>
                <w:bCs/>
                <w:sz w:val="24"/>
              </w:rPr>
              <w:t>被许可人以欺骗、贿赂等不正当手段取得行政许可的，行政机关应当依法给予行政处罚；取得的行政许可属于直接关系公共安全、人身健康、生命财产安全事项的，申请人在三年内不得再次申请该行政许可；构成犯罪的，依法追究刑事责任。</w:t>
            </w:r>
            <w:r w:rsidR="00284AA2" w:rsidRPr="004643A0">
              <w:rPr>
                <w:rFonts w:ascii="仿宋_GB2312"/>
                <w:sz w:val="24"/>
              </w:rPr>
              <w:t xml:space="preserve"> 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Pr="00EA48DC">
              <w:rPr>
                <w:rFonts w:ascii="仿宋_GB2312" w:hint="eastAsia"/>
                <w:sz w:val="24"/>
              </w:rPr>
              <w:t>《</w:t>
            </w:r>
            <w:r w:rsidRPr="00424544">
              <w:rPr>
                <w:rFonts w:ascii="仿宋_GB2312"/>
                <w:bCs/>
                <w:sz w:val="24"/>
              </w:rPr>
              <w:t>中华人民共和国</w:t>
            </w:r>
            <w:r w:rsidRPr="0086317C">
              <w:rPr>
                <w:rFonts w:hint="eastAsia"/>
                <w:sz w:val="24"/>
              </w:rPr>
              <w:t>药品管理法</w:t>
            </w:r>
            <w:r w:rsidRPr="00EA48DC">
              <w:rPr>
                <w:rFonts w:ascii="仿宋_GB2312" w:hint="eastAsia"/>
                <w:sz w:val="24"/>
              </w:rPr>
              <w:t>》</w:t>
            </w:r>
            <w:r w:rsidRPr="00EE19C3"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（二）生产、</w:t>
            </w:r>
            <w:proofErr w:type="gramStart"/>
            <w:r w:rsidRPr="00EE19C3">
              <w:rPr>
                <w:rFonts w:ascii="仿宋_GB2312" w:hint="eastAsia"/>
                <w:sz w:val="24"/>
              </w:rPr>
              <w:t>销售以孕产妇</w:t>
            </w:r>
            <w:proofErr w:type="gramEnd"/>
            <w:r w:rsidRPr="00EE19C3"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BD3E21" w:rsidRPr="00EE19C3" w:rsidRDefault="00BD3E21" w:rsidP="00BD3E21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BD3E21" w:rsidRPr="00284AA2" w:rsidRDefault="00BD3E21" w:rsidP="00BD3E21">
            <w:pPr>
              <w:spacing w:line="300" w:lineRule="exact"/>
              <w:rPr>
                <w:rFonts w:ascii="仿宋_GB2312"/>
                <w:bCs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（六）拒绝、逃避监督检查，伪造、销毁、隐匿有关证据材料，或者擅自动用查封、扣押物品。</w:t>
            </w:r>
          </w:p>
        </w:tc>
      </w:tr>
      <w:tr w:rsidR="005C3264" w:rsidTr="00424544">
        <w:trPr>
          <w:trHeight w:val="1102"/>
        </w:trPr>
        <w:tc>
          <w:tcPr>
            <w:tcW w:w="1234" w:type="dxa"/>
            <w:vAlign w:val="center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5C3264" w:rsidRDefault="00D92756" w:rsidP="0042454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5C3264" w:rsidRPr="00F1628A">
              <w:rPr>
                <w:rFonts w:ascii="仿宋_GB2312" w:hint="eastAsia"/>
                <w:sz w:val="24"/>
              </w:rPr>
              <w:t>《中华人民共和国药品管理法》第一百二十三条</w:t>
            </w:r>
            <w:r w:rsidR="00B465F4">
              <w:rPr>
                <w:rFonts w:ascii="仿宋_GB2312" w:hint="eastAsia"/>
                <w:sz w:val="24"/>
              </w:rPr>
              <w:t xml:space="preserve"> </w:t>
            </w:r>
            <w:r w:rsidR="005C3264" w:rsidRPr="00F1628A">
              <w:rPr>
                <w:rFonts w:ascii="仿宋_GB2312" w:hint="eastAsia"/>
                <w:sz w:val="24"/>
              </w:rPr>
              <w:t>提供虚假的证明、数据、资料、样品或者采取其他手段骗取临床试验许可、药品生产许可、药品经营许可、医疗机构制剂许可或者药品注册等许可的，撤销相关许可，十年内不受理其相应申请，并处五十万元以上五百万元以下的罚款；情节严重的，对法定代表人、主要负责人、直接负责的主管人员和其他责任人员，处二万元以上二十万元以下的罚款，十年内禁止从事药品生产经营活动，并可以由公安机关处五日以上十五日以下的拘留。</w:t>
            </w:r>
          </w:p>
          <w:p w:rsidR="00266ABC" w:rsidRPr="00266ABC" w:rsidRDefault="00D92756" w:rsidP="0042454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="00266ABC" w:rsidRPr="00266ABC">
              <w:rPr>
                <w:rFonts w:ascii="仿宋_GB2312" w:hint="eastAsia"/>
                <w:sz w:val="24"/>
              </w:rPr>
              <w:t>《药品注册管理办法》第一百一十一条  在药品注册过程中，提供虚假的证明、数据、资料、样品或者采取其他手段骗取临床试验许可或者药品注册等许可的，按照《药品管理法》第一百二十三条处理。</w:t>
            </w:r>
            <w:r w:rsidR="00B11A97">
              <w:rPr>
                <w:rFonts w:ascii="仿宋_GB2312" w:hint="eastAsia"/>
                <w:sz w:val="24"/>
              </w:rPr>
              <w:t xml:space="preserve"> </w:t>
            </w:r>
          </w:p>
        </w:tc>
      </w:tr>
      <w:tr w:rsidR="005C3264" w:rsidTr="00424544">
        <w:tc>
          <w:tcPr>
            <w:tcW w:w="1234" w:type="dxa"/>
            <w:vAlign w:val="center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撤销相关许可；</w:t>
            </w:r>
          </w:p>
          <w:p w:rsidR="005C3264" w:rsidRPr="00F1628A" w:rsidRDefault="005C3264" w:rsidP="00424544">
            <w:pPr>
              <w:spacing w:line="300" w:lineRule="exact"/>
              <w:rPr>
                <w:rFonts w:ascii="仿宋_GB2312"/>
                <w:color w:val="FF0000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十年内不受理其相应申请；</w:t>
            </w:r>
          </w:p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5C3264" w:rsidRPr="00F1628A" w:rsidRDefault="005C3264" w:rsidP="00424544">
            <w:pPr>
              <w:spacing w:line="300" w:lineRule="exact"/>
              <w:rPr>
                <w:rFonts w:ascii="仿宋_GB2312"/>
                <w:color w:val="FF0000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十年内禁止从业。</w:t>
            </w:r>
          </w:p>
        </w:tc>
      </w:tr>
      <w:tr w:rsidR="005C3264" w:rsidTr="00424544">
        <w:tc>
          <w:tcPr>
            <w:tcW w:w="1234" w:type="dxa"/>
            <w:vAlign w:val="center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2.撤销许可证件的，原批准、发证的部门。</w:t>
            </w:r>
          </w:p>
        </w:tc>
      </w:tr>
      <w:tr w:rsidR="005C3264" w:rsidTr="00424544">
        <w:tc>
          <w:tcPr>
            <w:tcW w:w="1234" w:type="dxa"/>
            <w:vAlign w:val="center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处五十万元以上五百万元以下的罚款；</w:t>
            </w:r>
          </w:p>
          <w:p w:rsidR="005C3264" w:rsidRPr="00F1628A" w:rsidRDefault="005C3264" w:rsidP="00424544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个人：处二万元以上二十万元以下的罚款。</w:t>
            </w:r>
          </w:p>
        </w:tc>
      </w:tr>
      <w:tr w:rsidR="005C3264" w:rsidTr="00424544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424544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424544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42454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45019E" w:rsidTr="000C40DB">
        <w:trPr>
          <w:trHeight w:val="547"/>
        </w:trPr>
        <w:tc>
          <w:tcPr>
            <w:tcW w:w="1234" w:type="dxa"/>
            <w:vMerge w:val="restart"/>
            <w:vAlign w:val="center"/>
          </w:tcPr>
          <w:p w:rsidR="0045019E" w:rsidRDefault="0045019E" w:rsidP="0045019E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</w:t>
            </w:r>
            <w:r>
              <w:rPr>
                <w:rFonts w:ascii="仿宋_GB2312"/>
                <w:sz w:val="24"/>
              </w:rPr>
              <w:lastRenderedPageBreak/>
              <w:t>业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医疗机构</w:t>
            </w:r>
            <w:r w:rsidR="00477168">
              <w:rPr>
                <w:rFonts w:ascii="仿宋_GB2312" w:hint="eastAsia"/>
                <w:sz w:val="24"/>
              </w:rPr>
              <w:t>、药品经营企业</w:t>
            </w:r>
          </w:p>
        </w:tc>
        <w:tc>
          <w:tcPr>
            <w:tcW w:w="1284" w:type="dxa"/>
            <w:vAlign w:val="center"/>
          </w:tcPr>
          <w:p w:rsidR="0045019E" w:rsidRPr="00F1628A" w:rsidRDefault="0045019E" w:rsidP="0045019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基本罚</w:t>
            </w:r>
          </w:p>
        </w:tc>
        <w:tc>
          <w:tcPr>
            <w:tcW w:w="4332" w:type="dxa"/>
            <w:vAlign w:val="center"/>
          </w:tcPr>
          <w:p w:rsidR="0045019E" w:rsidRDefault="0045019E" w:rsidP="000C40DB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45019E" w:rsidRDefault="0045019E" w:rsidP="0045019E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185万以上365万以下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45019E" w:rsidRPr="00F1628A" w:rsidRDefault="00477168" w:rsidP="0045019E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情节严重的</w:t>
            </w:r>
            <w:r w:rsidR="00D754F3">
              <w:rPr>
                <w:rFonts w:ascii="仿宋_GB2312" w:hint="eastAsia"/>
                <w:sz w:val="24"/>
              </w:rPr>
              <w:t>：</w:t>
            </w:r>
          </w:p>
          <w:p w:rsidR="0045019E" w:rsidRPr="00F1628A" w:rsidRDefault="0045019E" w:rsidP="0045019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7.4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lastRenderedPageBreak/>
              <w:t>14.6万元以下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477168" w:rsidTr="00424544">
        <w:trPr>
          <w:trHeight w:val="510"/>
        </w:trPr>
        <w:tc>
          <w:tcPr>
            <w:tcW w:w="1234" w:type="dxa"/>
            <w:vMerge/>
            <w:vAlign w:val="center"/>
          </w:tcPr>
          <w:p w:rsidR="00477168" w:rsidRDefault="00477168" w:rsidP="0047716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77168" w:rsidRPr="00F1628A" w:rsidRDefault="00477168" w:rsidP="0047716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477168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4448DB">
              <w:rPr>
                <w:rFonts w:hint="eastAsia"/>
                <w:sz w:val="24"/>
              </w:rPr>
              <w:t>尚未生产、经营或者使用的；</w:t>
            </w:r>
          </w:p>
          <w:p w:rsidR="00477168" w:rsidRPr="00E6218C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477168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477168">
              <w:rPr>
                <w:rFonts w:hint="eastAsia"/>
                <w:sz w:val="24"/>
              </w:rPr>
              <w:t>及《</w:t>
            </w:r>
            <w:r w:rsidR="00477168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477168">
              <w:rPr>
                <w:rFonts w:hint="eastAsia"/>
                <w:sz w:val="24"/>
              </w:rPr>
              <w:t>》从</w:t>
            </w:r>
            <w:r w:rsidR="00477168"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477168" w:rsidRPr="00F1628A" w:rsidRDefault="00477168" w:rsidP="00477168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50万以上185万以下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477168" w:rsidRDefault="00477168" w:rsidP="00477168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情节严重的</w:t>
            </w:r>
            <w:r w:rsidR="00D754F3">
              <w:rPr>
                <w:rFonts w:ascii="仿宋_GB2312" w:hint="eastAsia"/>
                <w:sz w:val="24"/>
              </w:rPr>
              <w:t>：</w:t>
            </w:r>
          </w:p>
          <w:p w:rsidR="00477168" w:rsidRPr="00F1628A" w:rsidRDefault="00477168" w:rsidP="00477168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2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以上7.4万元以下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477168" w:rsidTr="00424544">
        <w:trPr>
          <w:trHeight w:val="390"/>
        </w:trPr>
        <w:tc>
          <w:tcPr>
            <w:tcW w:w="1234" w:type="dxa"/>
            <w:vMerge/>
            <w:vAlign w:val="center"/>
          </w:tcPr>
          <w:p w:rsidR="00477168" w:rsidRDefault="00477168" w:rsidP="0047716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77168" w:rsidRPr="00F1628A" w:rsidRDefault="00477168" w:rsidP="0047716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4448DB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477168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477168">
              <w:rPr>
                <w:rFonts w:hint="eastAsia"/>
                <w:sz w:val="24"/>
              </w:rPr>
              <w:t>及《</w:t>
            </w:r>
            <w:r w:rsidR="00477168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477168">
              <w:rPr>
                <w:rFonts w:hint="eastAsia"/>
                <w:sz w:val="24"/>
              </w:rPr>
              <w:t>》</w:t>
            </w:r>
            <w:r w:rsidR="00477168"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477168" w:rsidRPr="00E520F9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="00477168"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477168" w:rsidRPr="00F1628A" w:rsidRDefault="004448DB" w:rsidP="004448D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5万以上50万以下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477168" w:rsidTr="00424544">
        <w:trPr>
          <w:trHeight w:val="1395"/>
        </w:trPr>
        <w:tc>
          <w:tcPr>
            <w:tcW w:w="1234" w:type="dxa"/>
            <w:vMerge/>
            <w:vAlign w:val="center"/>
          </w:tcPr>
          <w:p w:rsidR="00477168" w:rsidRDefault="00477168" w:rsidP="0047716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77168" w:rsidRPr="00F1628A" w:rsidRDefault="00477168" w:rsidP="0047716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477168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4448DB">
              <w:rPr>
                <w:rFonts w:hint="eastAsia"/>
                <w:sz w:val="24"/>
              </w:rPr>
              <w:t>符合《药品管理法》第一百三十七条规定情形之一的；</w:t>
            </w:r>
          </w:p>
          <w:p w:rsidR="00477168" w:rsidRPr="00E6218C" w:rsidRDefault="004448DB" w:rsidP="004771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477168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477168">
              <w:rPr>
                <w:rFonts w:hint="eastAsia"/>
                <w:sz w:val="24"/>
              </w:rPr>
              <w:t>及《</w:t>
            </w:r>
            <w:r w:rsidR="00477168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477168">
              <w:rPr>
                <w:rFonts w:hint="eastAsia"/>
                <w:sz w:val="24"/>
              </w:rPr>
              <w:t>》从重</w:t>
            </w:r>
            <w:r w:rsidR="00477168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477168" w:rsidRPr="00F1628A" w:rsidRDefault="00477168" w:rsidP="00477168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365万以上500万以下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  <w:p w:rsidR="00477168" w:rsidRPr="00F1628A" w:rsidRDefault="00477168" w:rsidP="00477168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情节严重的</w:t>
            </w:r>
            <w:r w:rsidR="00D754F3">
              <w:rPr>
                <w:rFonts w:ascii="仿宋_GB2312" w:hint="eastAsia"/>
                <w:sz w:val="24"/>
              </w:rPr>
              <w:t>：</w:t>
            </w:r>
          </w:p>
          <w:p w:rsidR="00477168" w:rsidRPr="00F1628A" w:rsidRDefault="00477168" w:rsidP="0047716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</w:t>
            </w:r>
            <w:r>
              <w:rPr>
                <w:rFonts w:ascii="仿宋_GB2312" w:hint="eastAsia"/>
                <w:sz w:val="24"/>
              </w:rPr>
              <w:t>14.6</w:t>
            </w:r>
            <w:r w:rsidRPr="00F1628A">
              <w:rPr>
                <w:rFonts w:ascii="仿宋_GB2312" w:hint="eastAsia"/>
                <w:sz w:val="24"/>
              </w:rPr>
              <w:t>万元</w:t>
            </w:r>
            <w:r>
              <w:rPr>
                <w:rFonts w:ascii="仿宋_GB2312" w:hint="eastAsia"/>
                <w:sz w:val="24"/>
              </w:rPr>
              <w:t>以上20万元以下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477168" w:rsidTr="00424544">
        <w:trPr>
          <w:trHeight w:val="910"/>
        </w:trPr>
        <w:tc>
          <w:tcPr>
            <w:tcW w:w="1234" w:type="dxa"/>
            <w:vAlign w:val="center"/>
          </w:tcPr>
          <w:p w:rsidR="00477168" w:rsidRDefault="00477168" w:rsidP="0047716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477168" w:rsidRDefault="00477168" w:rsidP="00477168"/>
        </w:tc>
      </w:tr>
    </w:tbl>
    <w:p w:rsidR="00FB418C" w:rsidRDefault="00FB418C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D32" w:rsidRDefault="00DD1D32" w:rsidP="005C3264">
      <w:r>
        <w:separator/>
      </w:r>
    </w:p>
  </w:endnote>
  <w:endnote w:type="continuationSeparator" w:id="0">
    <w:p w:rsidR="00DD1D32" w:rsidRDefault="00DD1D32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D32" w:rsidRDefault="00DD1D32" w:rsidP="005C3264">
      <w:r>
        <w:separator/>
      </w:r>
    </w:p>
  </w:footnote>
  <w:footnote w:type="continuationSeparator" w:id="0">
    <w:p w:rsidR="00DD1D32" w:rsidRDefault="00DD1D32" w:rsidP="005C3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62189"/>
    <w:rsid w:val="000655FB"/>
    <w:rsid w:val="000724F2"/>
    <w:rsid w:val="000811F8"/>
    <w:rsid w:val="00094698"/>
    <w:rsid w:val="000A07A6"/>
    <w:rsid w:val="000A2CCF"/>
    <w:rsid w:val="000A3757"/>
    <w:rsid w:val="000B1A66"/>
    <w:rsid w:val="000C25F6"/>
    <w:rsid w:val="000C3E7B"/>
    <w:rsid w:val="000C40DB"/>
    <w:rsid w:val="000D7A72"/>
    <w:rsid w:val="000E0DE3"/>
    <w:rsid w:val="000E171E"/>
    <w:rsid w:val="000E5A8C"/>
    <w:rsid w:val="000E6D30"/>
    <w:rsid w:val="001119C3"/>
    <w:rsid w:val="00135597"/>
    <w:rsid w:val="00136406"/>
    <w:rsid w:val="001403F0"/>
    <w:rsid w:val="00177093"/>
    <w:rsid w:val="001842E3"/>
    <w:rsid w:val="001A0815"/>
    <w:rsid w:val="001B3BE0"/>
    <w:rsid w:val="001B6365"/>
    <w:rsid w:val="001E1AFD"/>
    <w:rsid w:val="001E3166"/>
    <w:rsid w:val="001E377A"/>
    <w:rsid w:val="001F0420"/>
    <w:rsid w:val="001F24BA"/>
    <w:rsid w:val="00200CF5"/>
    <w:rsid w:val="00202426"/>
    <w:rsid w:val="002056A3"/>
    <w:rsid w:val="00211693"/>
    <w:rsid w:val="0021341B"/>
    <w:rsid w:val="00225789"/>
    <w:rsid w:val="00237081"/>
    <w:rsid w:val="002616F3"/>
    <w:rsid w:val="00266ABC"/>
    <w:rsid w:val="00284AA2"/>
    <w:rsid w:val="002A54F5"/>
    <w:rsid w:val="002B1F06"/>
    <w:rsid w:val="002E65D2"/>
    <w:rsid w:val="002F096A"/>
    <w:rsid w:val="003139AA"/>
    <w:rsid w:val="00314CD6"/>
    <w:rsid w:val="003243F2"/>
    <w:rsid w:val="00327E5B"/>
    <w:rsid w:val="00331613"/>
    <w:rsid w:val="0033492B"/>
    <w:rsid w:val="0033494B"/>
    <w:rsid w:val="00371475"/>
    <w:rsid w:val="0037258A"/>
    <w:rsid w:val="00373C69"/>
    <w:rsid w:val="0038366F"/>
    <w:rsid w:val="003A2B61"/>
    <w:rsid w:val="003B7404"/>
    <w:rsid w:val="003C6D68"/>
    <w:rsid w:val="003D2702"/>
    <w:rsid w:val="003D3123"/>
    <w:rsid w:val="003E3ED2"/>
    <w:rsid w:val="004118C3"/>
    <w:rsid w:val="00417C94"/>
    <w:rsid w:val="00421FB0"/>
    <w:rsid w:val="00424544"/>
    <w:rsid w:val="004448DB"/>
    <w:rsid w:val="0045019E"/>
    <w:rsid w:val="0045040E"/>
    <w:rsid w:val="00456ED8"/>
    <w:rsid w:val="0046299E"/>
    <w:rsid w:val="00463373"/>
    <w:rsid w:val="004643A0"/>
    <w:rsid w:val="00466355"/>
    <w:rsid w:val="00477168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4D08"/>
    <w:rsid w:val="005179C0"/>
    <w:rsid w:val="005316C3"/>
    <w:rsid w:val="00550F9D"/>
    <w:rsid w:val="005607C4"/>
    <w:rsid w:val="00560C91"/>
    <w:rsid w:val="00561DE7"/>
    <w:rsid w:val="00564C19"/>
    <w:rsid w:val="005828F5"/>
    <w:rsid w:val="00585765"/>
    <w:rsid w:val="0059249D"/>
    <w:rsid w:val="005B4886"/>
    <w:rsid w:val="005C3264"/>
    <w:rsid w:val="005C7631"/>
    <w:rsid w:val="005D2F53"/>
    <w:rsid w:val="005D4943"/>
    <w:rsid w:val="005D6116"/>
    <w:rsid w:val="005E22AA"/>
    <w:rsid w:val="005E617F"/>
    <w:rsid w:val="005F2959"/>
    <w:rsid w:val="005F74E6"/>
    <w:rsid w:val="006057C3"/>
    <w:rsid w:val="00617AB6"/>
    <w:rsid w:val="00627BF2"/>
    <w:rsid w:val="0064583F"/>
    <w:rsid w:val="006567BC"/>
    <w:rsid w:val="00664371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5F75"/>
    <w:rsid w:val="0076086F"/>
    <w:rsid w:val="00763A30"/>
    <w:rsid w:val="00774859"/>
    <w:rsid w:val="007763A1"/>
    <w:rsid w:val="00776FAE"/>
    <w:rsid w:val="00793944"/>
    <w:rsid w:val="007A0EFB"/>
    <w:rsid w:val="007B7DD9"/>
    <w:rsid w:val="007D658F"/>
    <w:rsid w:val="007E4BA0"/>
    <w:rsid w:val="00805AB6"/>
    <w:rsid w:val="008277BA"/>
    <w:rsid w:val="00834226"/>
    <w:rsid w:val="00837217"/>
    <w:rsid w:val="00843D49"/>
    <w:rsid w:val="00860229"/>
    <w:rsid w:val="00870B0B"/>
    <w:rsid w:val="0087107C"/>
    <w:rsid w:val="008840C9"/>
    <w:rsid w:val="008920B9"/>
    <w:rsid w:val="008960E7"/>
    <w:rsid w:val="008D5B34"/>
    <w:rsid w:val="008E0FC0"/>
    <w:rsid w:val="00913ACB"/>
    <w:rsid w:val="00914D80"/>
    <w:rsid w:val="00917EEF"/>
    <w:rsid w:val="009647B8"/>
    <w:rsid w:val="009654B3"/>
    <w:rsid w:val="009668D0"/>
    <w:rsid w:val="009726DF"/>
    <w:rsid w:val="00980F2F"/>
    <w:rsid w:val="009A3D5E"/>
    <w:rsid w:val="009A54B9"/>
    <w:rsid w:val="009C23DD"/>
    <w:rsid w:val="00A050B1"/>
    <w:rsid w:val="00A10214"/>
    <w:rsid w:val="00A13A5A"/>
    <w:rsid w:val="00A14413"/>
    <w:rsid w:val="00A35105"/>
    <w:rsid w:val="00A4056E"/>
    <w:rsid w:val="00A51C18"/>
    <w:rsid w:val="00A530BD"/>
    <w:rsid w:val="00A554ED"/>
    <w:rsid w:val="00A6288F"/>
    <w:rsid w:val="00A66836"/>
    <w:rsid w:val="00A70E3E"/>
    <w:rsid w:val="00A74A96"/>
    <w:rsid w:val="00A86AFF"/>
    <w:rsid w:val="00AB02F9"/>
    <w:rsid w:val="00AC0866"/>
    <w:rsid w:val="00AE1E19"/>
    <w:rsid w:val="00B04E02"/>
    <w:rsid w:val="00B11A97"/>
    <w:rsid w:val="00B11B65"/>
    <w:rsid w:val="00B465F4"/>
    <w:rsid w:val="00B5576E"/>
    <w:rsid w:val="00B60357"/>
    <w:rsid w:val="00B60B73"/>
    <w:rsid w:val="00B83C10"/>
    <w:rsid w:val="00B85D6F"/>
    <w:rsid w:val="00BA05FA"/>
    <w:rsid w:val="00BA60E0"/>
    <w:rsid w:val="00BB0447"/>
    <w:rsid w:val="00BB7A44"/>
    <w:rsid w:val="00BC4FEF"/>
    <w:rsid w:val="00BD3E21"/>
    <w:rsid w:val="00BD5D62"/>
    <w:rsid w:val="00BD7BA6"/>
    <w:rsid w:val="00BE022D"/>
    <w:rsid w:val="00BE2462"/>
    <w:rsid w:val="00BE7CD2"/>
    <w:rsid w:val="00BF60F1"/>
    <w:rsid w:val="00C04753"/>
    <w:rsid w:val="00C371A9"/>
    <w:rsid w:val="00C44073"/>
    <w:rsid w:val="00C449D4"/>
    <w:rsid w:val="00C57F0D"/>
    <w:rsid w:val="00C615AF"/>
    <w:rsid w:val="00C62D19"/>
    <w:rsid w:val="00C7112C"/>
    <w:rsid w:val="00C87A5F"/>
    <w:rsid w:val="00C97CA4"/>
    <w:rsid w:val="00CA2DF9"/>
    <w:rsid w:val="00CA2E0A"/>
    <w:rsid w:val="00CA67C0"/>
    <w:rsid w:val="00CE1B2A"/>
    <w:rsid w:val="00CF7290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4F8B"/>
    <w:rsid w:val="00D55BE1"/>
    <w:rsid w:val="00D61B47"/>
    <w:rsid w:val="00D73250"/>
    <w:rsid w:val="00D754F3"/>
    <w:rsid w:val="00D92756"/>
    <w:rsid w:val="00D95FBD"/>
    <w:rsid w:val="00DC0C43"/>
    <w:rsid w:val="00DD1D32"/>
    <w:rsid w:val="00DD750B"/>
    <w:rsid w:val="00DD7975"/>
    <w:rsid w:val="00DF26AC"/>
    <w:rsid w:val="00E1667C"/>
    <w:rsid w:val="00E332DE"/>
    <w:rsid w:val="00E471D9"/>
    <w:rsid w:val="00E53018"/>
    <w:rsid w:val="00E5410C"/>
    <w:rsid w:val="00E72ADB"/>
    <w:rsid w:val="00E8394D"/>
    <w:rsid w:val="00E97356"/>
    <w:rsid w:val="00EA2986"/>
    <w:rsid w:val="00EA45FC"/>
    <w:rsid w:val="00EA6548"/>
    <w:rsid w:val="00EC3006"/>
    <w:rsid w:val="00EC6968"/>
    <w:rsid w:val="00ED6E12"/>
    <w:rsid w:val="00F16B5B"/>
    <w:rsid w:val="00F30A24"/>
    <w:rsid w:val="00F4434C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C4A65"/>
    <w:rsid w:val="00FC54D1"/>
    <w:rsid w:val="00FE0A35"/>
    <w:rsid w:val="00FF0AC6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48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A7BFB-2324-43A7-B5AC-543D497F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218</Words>
  <Characters>1248</Characters>
  <Application>Microsoft Office Word</Application>
  <DocSecurity>0</DocSecurity>
  <Lines>10</Lines>
  <Paragraphs>2</Paragraphs>
  <ScaleCrop>false</ScaleCrop>
  <Company>神州网信技术有限公司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24</cp:revision>
  <dcterms:created xsi:type="dcterms:W3CDTF">2020-09-21T06:12:00Z</dcterms:created>
  <dcterms:modified xsi:type="dcterms:W3CDTF">2020-12-01T03:50:00Z</dcterms:modified>
</cp:coreProperties>
</file>